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6D802" w14:textId="60D22082" w:rsidR="00046C9B" w:rsidRPr="00F94962" w:rsidRDefault="00052236" w:rsidP="003540EB">
      <w:pPr>
        <w:ind w:right="271"/>
        <w:rPr>
          <w:rFonts w:ascii="Times New Roman" w:hAnsi="Times New Roman"/>
          <w:szCs w:val="24"/>
          <w:lang w:val="ro-RO"/>
        </w:rPr>
      </w:pPr>
      <w:bookmarkStart w:id="0" w:name="_Hlk30408119"/>
      <w:r w:rsidRPr="00F94962">
        <w:rPr>
          <w:rFonts w:ascii="Times New Roman" w:hAnsi="Times New Roman"/>
          <w:noProof/>
          <w:szCs w:val="24"/>
          <w:lang w:val="ro-RO"/>
        </w:rPr>
        <w:drawing>
          <wp:inline distT="0" distB="0" distL="0" distR="0" wp14:anchorId="0C23AA4C" wp14:editId="4A8A575F">
            <wp:extent cx="6155055" cy="9296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5183" cy="932680"/>
                    </a:xfrm>
                    <a:prstGeom prst="rect">
                      <a:avLst/>
                    </a:prstGeom>
                    <a:noFill/>
                  </pic:spPr>
                </pic:pic>
              </a:graphicData>
            </a:graphic>
          </wp:inline>
        </w:drawing>
      </w:r>
    </w:p>
    <w:p w14:paraId="6BCD7B07" w14:textId="77777777" w:rsidR="00BE4262" w:rsidRPr="00F94962" w:rsidRDefault="00BE4262" w:rsidP="00BE4262">
      <w:pPr>
        <w:shd w:val="clear" w:color="auto" w:fill="FFFFFF"/>
        <w:autoSpaceDE w:val="0"/>
        <w:autoSpaceDN w:val="0"/>
        <w:adjustRightInd w:val="0"/>
        <w:jc w:val="both"/>
        <w:rPr>
          <w:rFonts w:ascii="Times New Roman" w:hAnsi="Times New Roman"/>
          <w:b/>
          <w:szCs w:val="24"/>
          <w:lang w:val="ro-RO"/>
        </w:rPr>
      </w:pPr>
    </w:p>
    <w:p w14:paraId="44F5BE98" w14:textId="77777777" w:rsidR="00BE4262" w:rsidRPr="00F94962" w:rsidRDefault="00BE4262" w:rsidP="00BE4262">
      <w:pPr>
        <w:shd w:val="clear" w:color="auto" w:fill="FFFFFF"/>
        <w:autoSpaceDE w:val="0"/>
        <w:autoSpaceDN w:val="0"/>
        <w:adjustRightInd w:val="0"/>
        <w:jc w:val="both"/>
        <w:rPr>
          <w:rFonts w:ascii="Times New Roman" w:hAnsi="Times New Roman"/>
          <w:b/>
          <w:szCs w:val="24"/>
          <w:lang w:val="ro-RO"/>
        </w:rPr>
      </w:pPr>
    </w:p>
    <w:p w14:paraId="229D9B39" w14:textId="77777777" w:rsidR="00BE4262" w:rsidRPr="00F94962" w:rsidRDefault="00BE4262" w:rsidP="00BE4262">
      <w:pPr>
        <w:shd w:val="clear" w:color="auto" w:fill="FFFFFF"/>
        <w:autoSpaceDE w:val="0"/>
        <w:autoSpaceDN w:val="0"/>
        <w:adjustRightInd w:val="0"/>
        <w:jc w:val="both"/>
        <w:rPr>
          <w:rFonts w:ascii="Times New Roman" w:hAnsi="Times New Roman"/>
          <w:b/>
          <w:szCs w:val="24"/>
          <w:lang w:val="ro-RO"/>
        </w:rPr>
      </w:pPr>
    </w:p>
    <w:p w14:paraId="1358908F" w14:textId="77777777" w:rsidR="00BE4262" w:rsidRPr="00F94962" w:rsidRDefault="00BE4262" w:rsidP="00BE4262">
      <w:pPr>
        <w:shd w:val="clear" w:color="auto" w:fill="FFFFFF"/>
        <w:autoSpaceDE w:val="0"/>
        <w:autoSpaceDN w:val="0"/>
        <w:adjustRightInd w:val="0"/>
        <w:jc w:val="both"/>
        <w:rPr>
          <w:rFonts w:ascii="Times New Roman" w:hAnsi="Times New Roman"/>
          <w:b/>
          <w:szCs w:val="24"/>
          <w:lang w:val="ro-RO"/>
        </w:rPr>
      </w:pPr>
    </w:p>
    <w:p w14:paraId="47AE6FED"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0A08B6DC"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0B5BCEA5"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5C1356AC"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6CF0F04E"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723FC8C9"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0E949C2F"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1406A8F4" w14:textId="77777777" w:rsidR="00BE4262" w:rsidRPr="00F94962" w:rsidRDefault="00BE4262" w:rsidP="003B1AC1">
      <w:pPr>
        <w:shd w:val="clear" w:color="auto" w:fill="FFFFFF"/>
        <w:autoSpaceDE w:val="0"/>
        <w:autoSpaceDN w:val="0"/>
        <w:adjustRightInd w:val="0"/>
        <w:ind w:right="271"/>
        <w:jc w:val="both"/>
        <w:rPr>
          <w:rFonts w:ascii="Times New Roman" w:hAnsi="Times New Roman"/>
          <w:b/>
          <w:szCs w:val="24"/>
          <w:lang w:val="ro-RO"/>
        </w:rPr>
      </w:pPr>
    </w:p>
    <w:p w14:paraId="156F2328" w14:textId="77777777" w:rsidR="001E10E6" w:rsidRPr="00F94962" w:rsidRDefault="001E10E6" w:rsidP="003B1AC1">
      <w:pPr>
        <w:shd w:val="clear" w:color="auto" w:fill="FFFFFF"/>
        <w:autoSpaceDE w:val="0"/>
        <w:autoSpaceDN w:val="0"/>
        <w:adjustRightInd w:val="0"/>
        <w:ind w:right="271"/>
        <w:jc w:val="center"/>
        <w:rPr>
          <w:rFonts w:ascii="Times New Roman" w:hAnsi="Times New Roman"/>
          <w:b/>
          <w:sz w:val="40"/>
          <w:szCs w:val="40"/>
          <w:lang w:val="ro-RO"/>
        </w:rPr>
      </w:pPr>
      <w:r w:rsidRPr="00F94962">
        <w:rPr>
          <w:rFonts w:ascii="Times New Roman" w:hAnsi="Times New Roman"/>
          <w:b/>
          <w:sz w:val="40"/>
          <w:szCs w:val="40"/>
          <w:lang w:val="ro-RO"/>
        </w:rPr>
        <w:t xml:space="preserve">Programul </w:t>
      </w:r>
      <w:proofErr w:type="spellStart"/>
      <w:r w:rsidRPr="00F94962">
        <w:rPr>
          <w:rFonts w:ascii="Times New Roman" w:hAnsi="Times New Roman"/>
          <w:b/>
          <w:sz w:val="40"/>
          <w:szCs w:val="40"/>
          <w:lang w:val="ro-RO"/>
        </w:rPr>
        <w:t>judeţean</w:t>
      </w:r>
      <w:proofErr w:type="spellEnd"/>
      <w:r w:rsidRPr="00F94962">
        <w:rPr>
          <w:rFonts w:ascii="Times New Roman" w:hAnsi="Times New Roman"/>
          <w:b/>
          <w:sz w:val="40"/>
          <w:szCs w:val="40"/>
          <w:lang w:val="ro-RO"/>
        </w:rPr>
        <w:t xml:space="preserve"> pentru </w:t>
      </w:r>
      <w:proofErr w:type="spellStart"/>
      <w:r w:rsidRPr="00F94962">
        <w:rPr>
          <w:rFonts w:ascii="Times New Roman" w:hAnsi="Times New Roman"/>
          <w:b/>
          <w:sz w:val="40"/>
          <w:szCs w:val="40"/>
          <w:lang w:val="ro-RO"/>
        </w:rPr>
        <w:t>finanţarea</w:t>
      </w:r>
      <w:proofErr w:type="spellEnd"/>
      <w:r w:rsidRPr="00F94962">
        <w:rPr>
          <w:rFonts w:ascii="Times New Roman" w:hAnsi="Times New Roman"/>
          <w:b/>
          <w:sz w:val="40"/>
          <w:szCs w:val="40"/>
          <w:lang w:val="ro-RO"/>
        </w:rPr>
        <w:t xml:space="preserve"> nerambursabilă din bugetul propriu al </w:t>
      </w:r>
      <w:proofErr w:type="spellStart"/>
      <w:r w:rsidRPr="00F94962">
        <w:rPr>
          <w:rFonts w:ascii="Times New Roman" w:hAnsi="Times New Roman"/>
          <w:b/>
          <w:sz w:val="40"/>
          <w:szCs w:val="40"/>
          <w:lang w:val="ro-RO"/>
        </w:rPr>
        <w:t>judeţului</w:t>
      </w:r>
      <w:proofErr w:type="spellEnd"/>
      <w:r w:rsidRPr="00F94962">
        <w:rPr>
          <w:rFonts w:ascii="Times New Roman" w:hAnsi="Times New Roman"/>
          <w:b/>
          <w:sz w:val="40"/>
          <w:szCs w:val="40"/>
          <w:lang w:val="ro-RO"/>
        </w:rPr>
        <w:t xml:space="preserve"> </w:t>
      </w:r>
      <w:proofErr w:type="spellStart"/>
      <w:r w:rsidRPr="00F94962">
        <w:rPr>
          <w:rFonts w:ascii="Times New Roman" w:hAnsi="Times New Roman"/>
          <w:b/>
          <w:sz w:val="40"/>
          <w:szCs w:val="40"/>
          <w:lang w:val="ro-RO"/>
        </w:rPr>
        <w:t>Braşov</w:t>
      </w:r>
      <w:proofErr w:type="spellEnd"/>
      <w:r w:rsidRPr="00F94962">
        <w:rPr>
          <w:rFonts w:ascii="Times New Roman" w:hAnsi="Times New Roman"/>
          <w:b/>
          <w:sz w:val="40"/>
          <w:szCs w:val="40"/>
          <w:lang w:val="ro-RO"/>
        </w:rPr>
        <w:t xml:space="preserve"> a </w:t>
      </w:r>
      <w:r w:rsidR="002C2DE2" w:rsidRPr="00F94962">
        <w:rPr>
          <w:rFonts w:ascii="Times New Roman" w:hAnsi="Times New Roman"/>
          <w:b/>
          <w:sz w:val="40"/>
          <w:szCs w:val="40"/>
          <w:lang w:val="ro-RO"/>
        </w:rPr>
        <w:t>proiectelor</w:t>
      </w:r>
    </w:p>
    <w:p w14:paraId="63A47E82" w14:textId="519F4920" w:rsidR="0046771D" w:rsidRPr="00F94962" w:rsidRDefault="00871646" w:rsidP="003B1AC1">
      <w:pPr>
        <w:shd w:val="clear" w:color="auto" w:fill="FFFFFF"/>
        <w:autoSpaceDE w:val="0"/>
        <w:autoSpaceDN w:val="0"/>
        <w:adjustRightInd w:val="0"/>
        <w:ind w:right="271"/>
        <w:jc w:val="center"/>
        <w:rPr>
          <w:rFonts w:ascii="Times New Roman" w:hAnsi="Times New Roman"/>
          <w:b/>
          <w:sz w:val="40"/>
          <w:szCs w:val="40"/>
          <w:lang w:val="ro-RO"/>
        </w:rPr>
      </w:pPr>
      <w:r w:rsidRPr="00F94962">
        <w:rPr>
          <w:rFonts w:ascii="Times New Roman" w:hAnsi="Times New Roman"/>
          <w:b/>
          <w:sz w:val="40"/>
          <w:szCs w:val="40"/>
          <w:lang w:val="ro-RO"/>
        </w:rPr>
        <w:t>sportive</w:t>
      </w:r>
      <w:r w:rsidR="001E10E6" w:rsidRPr="00F94962">
        <w:rPr>
          <w:rFonts w:ascii="Times New Roman" w:hAnsi="Times New Roman"/>
          <w:b/>
          <w:sz w:val="40"/>
          <w:szCs w:val="40"/>
          <w:lang w:val="ro-RO"/>
        </w:rPr>
        <w:t>, pentru anul 20</w:t>
      </w:r>
      <w:r w:rsidR="00AE3BF5" w:rsidRPr="00F94962">
        <w:rPr>
          <w:rFonts w:ascii="Times New Roman" w:hAnsi="Times New Roman"/>
          <w:b/>
          <w:sz w:val="40"/>
          <w:szCs w:val="40"/>
          <w:lang w:val="ro-RO"/>
        </w:rPr>
        <w:t>2</w:t>
      </w:r>
      <w:r w:rsidR="009F2D3D" w:rsidRPr="00F94962">
        <w:rPr>
          <w:rFonts w:ascii="Times New Roman" w:hAnsi="Times New Roman"/>
          <w:b/>
          <w:sz w:val="40"/>
          <w:szCs w:val="40"/>
          <w:lang w:val="ro-RO"/>
        </w:rPr>
        <w:t>4</w:t>
      </w:r>
    </w:p>
    <w:p w14:paraId="38963E48" w14:textId="77777777" w:rsidR="00897AA9" w:rsidRPr="00F94962" w:rsidRDefault="00164162" w:rsidP="003B1AC1">
      <w:pPr>
        <w:numPr>
          <w:ilvl w:val="0"/>
          <w:numId w:val="29"/>
        </w:numPr>
        <w:shd w:val="clear" w:color="auto" w:fill="FFFFFF"/>
        <w:autoSpaceDE w:val="0"/>
        <w:autoSpaceDN w:val="0"/>
        <w:adjustRightInd w:val="0"/>
        <w:ind w:right="271"/>
        <w:jc w:val="center"/>
        <w:rPr>
          <w:rFonts w:ascii="Times New Roman" w:hAnsi="Times New Roman"/>
          <w:b/>
          <w:sz w:val="40"/>
          <w:szCs w:val="40"/>
          <w:lang w:val="ro-RO"/>
        </w:rPr>
      </w:pPr>
      <w:r w:rsidRPr="00F94962">
        <w:rPr>
          <w:rFonts w:ascii="Times New Roman" w:hAnsi="Times New Roman"/>
          <w:b/>
          <w:sz w:val="40"/>
          <w:szCs w:val="40"/>
          <w:lang w:val="ro-RO"/>
        </w:rPr>
        <w:t xml:space="preserve">Programul </w:t>
      </w:r>
      <w:r w:rsidR="006E33F5" w:rsidRPr="00F94962">
        <w:rPr>
          <w:rFonts w:ascii="Times New Roman" w:hAnsi="Times New Roman"/>
          <w:b/>
          <w:sz w:val="40"/>
          <w:szCs w:val="40"/>
          <w:lang w:val="ro-RO"/>
        </w:rPr>
        <w:t xml:space="preserve">Promovarea </w:t>
      </w:r>
      <w:r w:rsidRPr="00F94962">
        <w:rPr>
          <w:rFonts w:ascii="Times New Roman" w:hAnsi="Times New Roman"/>
          <w:b/>
          <w:sz w:val="40"/>
          <w:szCs w:val="40"/>
          <w:lang w:val="ro-RO"/>
        </w:rPr>
        <w:t>Sportul</w:t>
      </w:r>
      <w:r w:rsidR="006E33F5" w:rsidRPr="00F94962">
        <w:rPr>
          <w:rFonts w:ascii="Times New Roman" w:hAnsi="Times New Roman"/>
          <w:b/>
          <w:sz w:val="40"/>
          <w:szCs w:val="40"/>
          <w:lang w:val="ro-RO"/>
        </w:rPr>
        <w:t>ui</w:t>
      </w:r>
      <w:r w:rsidRPr="00F94962">
        <w:rPr>
          <w:rFonts w:ascii="Times New Roman" w:hAnsi="Times New Roman"/>
          <w:b/>
          <w:sz w:val="40"/>
          <w:szCs w:val="40"/>
          <w:lang w:val="ro-RO"/>
        </w:rPr>
        <w:t xml:space="preserve"> de performanță </w:t>
      </w:r>
      <w:r w:rsidR="00C343FA" w:rsidRPr="00F94962">
        <w:rPr>
          <w:rFonts w:ascii="Times New Roman" w:hAnsi="Times New Roman"/>
          <w:b/>
          <w:sz w:val="40"/>
          <w:szCs w:val="40"/>
          <w:lang w:val="ro-RO"/>
        </w:rPr>
        <w:t>-</w:t>
      </w:r>
    </w:p>
    <w:p w14:paraId="76E03010"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11A0C2D6"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5F5F4A4E"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65B285E0"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0CC6BFAA"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3FB395B4"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6782F607" w14:textId="77777777" w:rsidR="0046771D" w:rsidRPr="00F94962" w:rsidRDefault="0046771D" w:rsidP="003B1AC1">
      <w:pPr>
        <w:shd w:val="clear" w:color="auto" w:fill="FFFFFF"/>
        <w:autoSpaceDE w:val="0"/>
        <w:autoSpaceDN w:val="0"/>
        <w:adjustRightInd w:val="0"/>
        <w:ind w:right="271"/>
        <w:jc w:val="both"/>
        <w:rPr>
          <w:rFonts w:ascii="Times New Roman" w:hAnsi="Times New Roman"/>
          <w:b/>
          <w:szCs w:val="24"/>
          <w:lang w:val="ro-RO"/>
        </w:rPr>
      </w:pPr>
    </w:p>
    <w:p w14:paraId="26254A01" w14:textId="77777777" w:rsidR="0046771D" w:rsidRPr="00F94962" w:rsidRDefault="0046771D" w:rsidP="003B1AC1">
      <w:pPr>
        <w:ind w:right="271"/>
        <w:jc w:val="center"/>
        <w:rPr>
          <w:rFonts w:ascii="Times New Roman" w:hAnsi="Times New Roman"/>
          <w:b/>
          <w:sz w:val="40"/>
          <w:szCs w:val="40"/>
          <w:lang w:val="ro-RO"/>
        </w:rPr>
      </w:pPr>
      <w:r w:rsidRPr="00F94962">
        <w:rPr>
          <w:rFonts w:ascii="Times New Roman" w:hAnsi="Times New Roman"/>
          <w:b/>
          <w:sz w:val="40"/>
          <w:szCs w:val="40"/>
          <w:lang w:val="ro-RO"/>
        </w:rPr>
        <w:lastRenderedPageBreak/>
        <w:t>GHIDUL SOLICITANTULUI</w:t>
      </w:r>
    </w:p>
    <w:p w14:paraId="7F94CB92" w14:textId="77777777" w:rsidR="0046771D" w:rsidRPr="00F94962" w:rsidRDefault="0046771D" w:rsidP="003B1AC1">
      <w:pPr>
        <w:ind w:right="271"/>
        <w:jc w:val="both"/>
        <w:rPr>
          <w:rFonts w:ascii="Times New Roman" w:hAnsi="Times New Roman"/>
          <w:szCs w:val="24"/>
          <w:lang w:val="ro-RO"/>
        </w:rPr>
      </w:pPr>
    </w:p>
    <w:p w14:paraId="0A529D9F" w14:textId="77777777" w:rsidR="000101D0" w:rsidRPr="00F94962" w:rsidRDefault="000101D0" w:rsidP="003B1AC1">
      <w:pPr>
        <w:ind w:right="271"/>
        <w:jc w:val="both"/>
        <w:rPr>
          <w:rFonts w:ascii="Times New Roman" w:hAnsi="Times New Roman"/>
          <w:szCs w:val="24"/>
          <w:lang w:val="ro-RO"/>
        </w:rPr>
      </w:pPr>
    </w:p>
    <w:p w14:paraId="1E75A0B9" w14:textId="77777777" w:rsidR="00AB19C6" w:rsidRPr="00F94962" w:rsidRDefault="00AB19C6" w:rsidP="003B1AC1">
      <w:pPr>
        <w:ind w:right="271"/>
        <w:jc w:val="both"/>
        <w:rPr>
          <w:rFonts w:ascii="Times New Roman" w:hAnsi="Times New Roman"/>
          <w:szCs w:val="24"/>
          <w:lang w:val="ro-RO"/>
        </w:rPr>
      </w:pPr>
    </w:p>
    <w:p w14:paraId="21A3A962" w14:textId="77777777" w:rsidR="00EB0FCB" w:rsidRPr="00F94962" w:rsidRDefault="00EB0FCB" w:rsidP="003B1AC1">
      <w:pPr>
        <w:ind w:right="271"/>
        <w:rPr>
          <w:rFonts w:ascii="Times New Roman" w:hAnsi="Times New Roman"/>
          <w:lang w:val="ro-RO"/>
        </w:rPr>
      </w:pPr>
      <w:r w:rsidRPr="00F94962">
        <w:rPr>
          <w:rFonts w:ascii="Times New Roman" w:hAnsi="Times New Roman"/>
          <w:lang w:val="ro-RO"/>
        </w:rPr>
        <w:t xml:space="preserve">Autoritatea Finanțatoare: Unitatea Administrativ Teritorială </w:t>
      </w:r>
      <w:proofErr w:type="spellStart"/>
      <w:r w:rsidRPr="00F94962">
        <w:rPr>
          <w:rFonts w:ascii="Times New Roman" w:hAnsi="Times New Roman"/>
          <w:lang w:val="ro-RO"/>
        </w:rPr>
        <w:t>Judeţul</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p>
    <w:p w14:paraId="1EA5D5B7" w14:textId="77777777" w:rsidR="00EB0FCB" w:rsidRPr="00F94962" w:rsidRDefault="00EB0FCB" w:rsidP="003B1AC1">
      <w:pPr>
        <w:ind w:right="271"/>
        <w:rPr>
          <w:rFonts w:ascii="Times New Roman" w:hAnsi="Times New Roman"/>
          <w:b/>
          <w:lang w:val="ro-RO"/>
        </w:rPr>
      </w:pPr>
    </w:p>
    <w:p w14:paraId="5B04A166" w14:textId="77777777" w:rsidR="0064424F" w:rsidRPr="00F94962" w:rsidRDefault="0064424F" w:rsidP="003B1AC1">
      <w:pPr>
        <w:ind w:right="271"/>
        <w:rPr>
          <w:rFonts w:ascii="Times New Roman" w:hAnsi="Times New Roman"/>
          <w:b/>
          <w:lang w:val="ro-RO"/>
        </w:rPr>
      </w:pPr>
    </w:p>
    <w:p w14:paraId="5BB0B0AD" w14:textId="77777777" w:rsidR="0064424F" w:rsidRPr="00F94962" w:rsidRDefault="0064424F" w:rsidP="003B1AC1">
      <w:pPr>
        <w:ind w:right="271"/>
        <w:rPr>
          <w:rFonts w:ascii="Times New Roman" w:hAnsi="Times New Roman"/>
          <w:b/>
          <w:lang w:val="ro-RO"/>
        </w:rPr>
      </w:pPr>
    </w:p>
    <w:p w14:paraId="2476C8E5" w14:textId="77777777" w:rsidR="00EB0FCB" w:rsidRPr="00F94962" w:rsidRDefault="00EB0FCB" w:rsidP="003B1AC1">
      <w:pPr>
        <w:ind w:right="271"/>
        <w:rPr>
          <w:rFonts w:ascii="Times New Roman" w:hAnsi="Times New Roman"/>
          <w:b/>
          <w:lang w:val="ro-RO"/>
        </w:rPr>
      </w:pPr>
      <w:r w:rsidRPr="00F94962">
        <w:rPr>
          <w:rFonts w:ascii="Times New Roman" w:hAnsi="Times New Roman"/>
          <w:b/>
          <w:lang w:val="ro-RO"/>
        </w:rPr>
        <w:t xml:space="preserve">Pentru orice clarificări vă rugăm să vă </w:t>
      </w:r>
      <w:proofErr w:type="spellStart"/>
      <w:r w:rsidRPr="00F94962">
        <w:rPr>
          <w:rFonts w:ascii="Times New Roman" w:hAnsi="Times New Roman"/>
          <w:b/>
          <w:lang w:val="ro-RO"/>
        </w:rPr>
        <w:t>adresaţi</w:t>
      </w:r>
      <w:proofErr w:type="spellEnd"/>
      <w:r w:rsidRPr="00F94962">
        <w:rPr>
          <w:rFonts w:ascii="Times New Roman" w:hAnsi="Times New Roman"/>
          <w:b/>
          <w:lang w:val="ro-RO"/>
        </w:rPr>
        <w:t xml:space="preserve"> în scris:</w:t>
      </w:r>
    </w:p>
    <w:p w14:paraId="7C05D02E" w14:textId="77777777" w:rsidR="00EB0FCB" w:rsidRPr="00F94962" w:rsidRDefault="00EB0FCB" w:rsidP="003B1AC1">
      <w:pPr>
        <w:ind w:right="271"/>
        <w:rPr>
          <w:rFonts w:ascii="Times New Roman" w:hAnsi="Times New Roman"/>
          <w:lang w:val="ro-RO"/>
        </w:rPr>
      </w:pPr>
      <w:proofErr w:type="spellStart"/>
      <w:r w:rsidRPr="00F94962">
        <w:rPr>
          <w:rFonts w:ascii="Times New Roman" w:hAnsi="Times New Roman"/>
          <w:lang w:val="ro-RO"/>
        </w:rPr>
        <w:t>Direcţia</w:t>
      </w:r>
      <w:proofErr w:type="spellEnd"/>
      <w:r w:rsidRPr="00F94962">
        <w:rPr>
          <w:rFonts w:ascii="Times New Roman" w:hAnsi="Times New Roman"/>
          <w:lang w:val="ro-RO"/>
        </w:rPr>
        <w:t xml:space="preserve"> </w:t>
      </w:r>
      <w:r w:rsidR="006B2BBC" w:rsidRPr="00F94962">
        <w:rPr>
          <w:rFonts w:ascii="Times New Roman" w:hAnsi="Times New Roman"/>
          <w:lang w:val="ro-RO"/>
        </w:rPr>
        <w:t xml:space="preserve">Management </w:t>
      </w:r>
      <w:r w:rsidRPr="00F94962">
        <w:rPr>
          <w:rFonts w:ascii="Times New Roman" w:hAnsi="Times New Roman"/>
          <w:lang w:val="ro-RO"/>
        </w:rPr>
        <w:t>Proiecte</w:t>
      </w:r>
    </w:p>
    <w:p w14:paraId="0610707F" w14:textId="77777777" w:rsidR="00EB0FCB" w:rsidRPr="00F94962" w:rsidRDefault="00EB0FCB" w:rsidP="003B1AC1">
      <w:pPr>
        <w:ind w:right="271"/>
        <w:rPr>
          <w:rFonts w:ascii="Times New Roman" w:hAnsi="Times New Roman"/>
          <w:lang w:val="ro-RO"/>
        </w:rPr>
      </w:pPr>
      <w:r w:rsidRPr="00F94962">
        <w:rPr>
          <w:rFonts w:ascii="Times New Roman" w:hAnsi="Times New Roman"/>
          <w:lang w:val="ro-RO"/>
        </w:rPr>
        <w:t xml:space="preserve">Serviciul </w:t>
      </w:r>
      <w:proofErr w:type="spellStart"/>
      <w:r w:rsidRPr="00F94962">
        <w:rPr>
          <w:rFonts w:ascii="Times New Roman" w:hAnsi="Times New Roman"/>
          <w:lang w:val="ro-RO"/>
        </w:rPr>
        <w:t>Învăţământ</w:t>
      </w:r>
      <w:proofErr w:type="spellEnd"/>
      <w:r w:rsidRPr="00F94962">
        <w:rPr>
          <w:rFonts w:ascii="Times New Roman" w:hAnsi="Times New Roman"/>
          <w:lang w:val="ro-RO"/>
        </w:rPr>
        <w:t>, Cultură, Turism, Sport</w:t>
      </w:r>
      <w:r w:rsidR="006B2BBC" w:rsidRPr="00F94962">
        <w:rPr>
          <w:rFonts w:ascii="Times New Roman" w:hAnsi="Times New Roman"/>
          <w:lang w:val="ro-RO"/>
        </w:rPr>
        <w:t xml:space="preserve">, Culte și </w:t>
      </w:r>
      <w:proofErr w:type="spellStart"/>
      <w:r w:rsidR="006B2BBC" w:rsidRPr="00F94962">
        <w:rPr>
          <w:rFonts w:ascii="Times New Roman" w:hAnsi="Times New Roman"/>
          <w:lang w:val="ro-RO"/>
        </w:rPr>
        <w:t>Relaţii</w:t>
      </w:r>
      <w:proofErr w:type="spellEnd"/>
      <w:r w:rsidR="006B2BBC" w:rsidRPr="00F94962">
        <w:rPr>
          <w:rFonts w:ascii="Times New Roman" w:hAnsi="Times New Roman"/>
          <w:lang w:val="ro-RO"/>
        </w:rPr>
        <w:t xml:space="preserve"> Externe</w:t>
      </w:r>
    </w:p>
    <w:p w14:paraId="3FB86E4F" w14:textId="77777777" w:rsidR="00EB0FCB" w:rsidRPr="00F94962" w:rsidRDefault="00A05F76" w:rsidP="003B1AC1">
      <w:pPr>
        <w:ind w:right="271"/>
        <w:rPr>
          <w:rFonts w:ascii="Times New Roman" w:hAnsi="Times New Roman"/>
          <w:lang w:val="ro-RO"/>
        </w:rPr>
      </w:pPr>
      <w:r w:rsidRPr="00F94962">
        <w:rPr>
          <w:rFonts w:ascii="Times New Roman" w:hAnsi="Times New Roman"/>
          <w:lang w:val="ro-RO"/>
        </w:rPr>
        <w:t>B</w:t>
      </w:r>
      <w:r w:rsidR="00EB0FCB" w:rsidRPr="00F94962">
        <w:rPr>
          <w:rFonts w:ascii="Times New Roman" w:hAnsi="Times New Roman"/>
          <w:lang w:val="ro-RO"/>
        </w:rPr>
        <w:t>-dul Eroilor</w:t>
      </w:r>
      <w:r w:rsidRPr="00F94962">
        <w:rPr>
          <w:rFonts w:ascii="Times New Roman" w:hAnsi="Times New Roman"/>
          <w:lang w:val="ro-RO"/>
        </w:rPr>
        <w:t>,</w:t>
      </w:r>
      <w:r w:rsidR="00EB0FCB" w:rsidRPr="00F94962">
        <w:rPr>
          <w:rFonts w:ascii="Times New Roman" w:hAnsi="Times New Roman"/>
          <w:lang w:val="ro-RO"/>
        </w:rPr>
        <w:t xml:space="preserve"> nr. 5, Brașov, Județul Brașov</w:t>
      </w:r>
    </w:p>
    <w:p w14:paraId="216CB30E" w14:textId="606E2489" w:rsidR="00EB0FCB" w:rsidRPr="00F94962" w:rsidRDefault="00DC3353" w:rsidP="003B1AC1">
      <w:pPr>
        <w:ind w:right="271"/>
        <w:rPr>
          <w:rFonts w:ascii="Times New Roman" w:hAnsi="Times New Roman"/>
          <w:lang w:val="ro-RO"/>
        </w:rPr>
      </w:pPr>
      <w:bookmarkStart w:id="1" w:name="_Hlk125632178"/>
      <w:bookmarkStart w:id="2" w:name="_Hlk125632127"/>
      <w:r w:rsidRPr="00F94962">
        <w:rPr>
          <w:rFonts w:ascii="Times New Roman" w:hAnsi="Times New Roman"/>
          <w:lang w:val="ro-RO"/>
        </w:rPr>
        <w:t>T</w:t>
      </w:r>
      <w:r w:rsidR="00EB0FCB" w:rsidRPr="00F94962">
        <w:rPr>
          <w:rFonts w:ascii="Times New Roman" w:hAnsi="Times New Roman"/>
          <w:lang w:val="ro-RO"/>
        </w:rPr>
        <w:t>el: 0268.410.777/</w:t>
      </w:r>
      <w:proofErr w:type="spellStart"/>
      <w:r w:rsidR="00EB0FCB" w:rsidRPr="00F94962">
        <w:rPr>
          <w:rFonts w:ascii="Times New Roman" w:hAnsi="Times New Roman"/>
          <w:lang w:val="ro-RO"/>
        </w:rPr>
        <w:t>int</w:t>
      </w:r>
      <w:proofErr w:type="spellEnd"/>
      <w:r w:rsidR="00EB0FCB" w:rsidRPr="00F94962">
        <w:rPr>
          <w:rFonts w:ascii="Times New Roman" w:hAnsi="Times New Roman"/>
          <w:lang w:val="ro-RO"/>
        </w:rPr>
        <w:t>: 14</w:t>
      </w:r>
      <w:r w:rsidR="00EE5D0A" w:rsidRPr="00F94962">
        <w:rPr>
          <w:rFonts w:ascii="Times New Roman" w:hAnsi="Times New Roman"/>
          <w:lang w:val="ro-RO"/>
        </w:rPr>
        <w:t>3</w:t>
      </w:r>
      <w:r w:rsidRPr="00F94962">
        <w:rPr>
          <w:rFonts w:ascii="Times New Roman" w:hAnsi="Times New Roman"/>
          <w:lang w:val="ro-RO"/>
        </w:rPr>
        <w:t>,</w:t>
      </w:r>
      <w:r w:rsidR="00EB0FCB" w:rsidRPr="00F94962">
        <w:rPr>
          <w:rFonts w:ascii="Times New Roman" w:hAnsi="Times New Roman"/>
          <w:lang w:val="ro-RO"/>
        </w:rPr>
        <w:t xml:space="preserve"> </w:t>
      </w:r>
      <w:r w:rsidR="009F2D3D" w:rsidRPr="00F94962">
        <w:rPr>
          <w:rFonts w:ascii="Times New Roman" w:hAnsi="Times New Roman"/>
          <w:lang w:val="ro-RO"/>
        </w:rPr>
        <w:t xml:space="preserve">132, </w:t>
      </w:r>
      <w:r w:rsidRPr="00F94962">
        <w:rPr>
          <w:rFonts w:ascii="Times New Roman" w:hAnsi="Times New Roman"/>
          <w:lang w:val="ro-RO"/>
        </w:rPr>
        <w:t xml:space="preserve">405, 520, </w:t>
      </w:r>
      <w:bookmarkEnd w:id="1"/>
      <w:r w:rsidR="00EB0FCB" w:rsidRPr="00F94962">
        <w:rPr>
          <w:rFonts w:ascii="Times New Roman" w:hAnsi="Times New Roman"/>
          <w:lang w:val="ro-RO"/>
        </w:rPr>
        <w:t>email: sport@</w:t>
      </w:r>
      <w:r w:rsidR="00F4106F" w:rsidRPr="00F94962">
        <w:rPr>
          <w:rFonts w:ascii="Times New Roman" w:hAnsi="Times New Roman"/>
          <w:lang w:val="ro-RO"/>
        </w:rPr>
        <w:t>c</w:t>
      </w:r>
      <w:r w:rsidR="00EB0FCB" w:rsidRPr="00F94962">
        <w:rPr>
          <w:rFonts w:ascii="Times New Roman" w:hAnsi="Times New Roman"/>
          <w:lang w:val="ro-RO"/>
        </w:rPr>
        <w:t>jbrasov.ro</w:t>
      </w:r>
    </w:p>
    <w:bookmarkEnd w:id="2"/>
    <w:p w14:paraId="621DD835" w14:textId="77777777" w:rsidR="00AB19C6" w:rsidRPr="00F94962" w:rsidRDefault="00AB19C6" w:rsidP="003B1AC1">
      <w:pPr>
        <w:ind w:right="271"/>
        <w:jc w:val="both"/>
        <w:rPr>
          <w:rFonts w:ascii="Times New Roman" w:hAnsi="Times New Roman"/>
          <w:szCs w:val="24"/>
          <w:lang w:val="ro-RO"/>
        </w:rPr>
      </w:pPr>
    </w:p>
    <w:p w14:paraId="2DFC44F8" w14:textId="77777777" w:rsidR="009D004B" w:rsidRDefault="009D004B" w:rsidP="003540EB">
      <w:pPr>
        <w:ind w:right="271"/>
        <w:rPr>
          <w:rFonts w:ascii="Times New Roman" w:hAnsi="Times New Roman"/>
          <w:bCs/>
          <w:szCs w:val="24"/>
          <w:lang w:val="ro-RO"/>
        </w:rPr>
      </w:pPr>
    </w:p>
    <w:p w14:paraId="59396704" w14:textId="77777777" w:rsidR="003540EB" w:rsidRPr="003540EB" w:rsidRDefault="003540EB" w:rsidP="003540EB">
      <w:pPr>
        <w:ind w:right="271"/>
        <w:rPr>
          <w:rFonts w:ascii="Times New Roman" w:hAnsi="Times New Roman"/>
          <w:bCs/>
          <w:szCs w:val="24"/>
          <w:lang w:val="ro-RO"/>
        </w:rPr>
      </w:pPr>
    </w:p>
    <w:p w14:paraId="41EE9E28" w14:textId="77777777" w:rsidR="009D004B" w:rsidRPr="003540EB" w:rsidRDefault="009D004B" w:rsidP="003540EB">
      <w:pPr>
        <w:ind w:right="271"/>
        <w:rPr>
          <w:rFonts w:ascii="Times New Roman" w:hAnsi="Times New Roman"/>
          <w:bCs/>
          <w:szCs w:val="24"/>
          <w:lang w:val="ro-RO"/>
        </w:rPr>
      </w:pPr>
    </w:p>
    <w:p w14:paraId="7A3649FB" w14:textId="77777777" w:rsidR="009D004B" w:rsidRPr="003540EB" w:rsidRDefault="009D004B" w:rsidP="003540EB">
      <w:pPr>
        <w:ind w:right="271"/>
        <w:rPr>
          <w:rFonts w:ascii="Times New Roman" w:hAnsi="Times New Roman"/>
          <w:bCs/>
          <w:szCs w:val="24"/>
          <w:lang w:val="ro-RO"/>
        </w:rPr>
      </w:pPr>
    </w:p>
    <w:p w14:paraId="0FC12024" w14:textId="77777777" w:rsidR="009D004B" w:rsidRPr="00F94962" w:rsidRDefault="009D004B" w:rsidP="003B1AC1">
      <w:pPr>
        <w:numPr>
          <w:ilvl w:val="0"/>
          <w:numId w:val="8"/>
        </w:numPr>
        <w:ind w:right="271"/>
        <w:jc w:val="both"/>
        <w:rPr>
          <w:rFonts w:ascii="Times New Roman" w:hAnsi="Times New Roman"/>
          <w:lang w:val="ro-RO"/>
        </w:rPr>
      </w:pPr>
      <w:proofErr w:type="spellStart"/>
      <w:r w:rsidRPr="00F94962">
        <w:rPr>
          <w:rFonts w:ascii="Times New Roman" w:hAnsi="Times New Roman"/>
          <w:lang w:val="ro-RO"/>
        </w:rPr>
        <w:t>Informaţiile</w:t>
      </w:r>
      <w:proofErr w:type="spellEnd"/>
      <w:r w:rsidRPr="00F94962">
        <w:rPr>
          <w:rFonts w:ascii="Times New Roman" w:hAnsi="Times New Roman"/>
          <w:lang w:val="ro-RO"/>
        </w:rPr>
        <w:t xml:space="preserve"> din prezentul ghid au caracter obligatoriu</w:t>
      </w:r>
    </w:p>
    <w:p w14:paraId="7EFAC596" w14:textId="77777777" w:rsidR="00EB0FCB" w:rsidRPr="00F94962" w:rsidRDefault="00EB0FCB" w:rsidP="003B1AC1">
      <w:pPr>
        <w:numPr>
          <w:ilvl w:val="0"/>
          <w:numId w:val="8"/>
        </w:numPr>
        <w:ind w:right="271"/>
        <w:jc w:val="both"/>
        <w:rPr>
          <w:rFonts w:ascii="Times New Roman" w:hAnsi="Times New Roman"/>
          <w:lang w:val="ro-RO"/>
        </w:rPr>
      </w:pPr>
      <w:proofErr w:type="spellStart"/>
      <w:r w:rsidRPr="00F94962">
        <w:rPr>
          <w:rFonts w:ascii="Times New Roman" w:hAnsi="Times New Roman"/>
          <w:lang w:val="ro-RO"/>
        </w:rPr>
        <w:t>Anunţul</w:t>
      </w:r>
      <w:proofErr w:type="spellEnd"/>
      <w:r w:rsidRPr="00F94962">
        <w:rPr>
          <w:rFonts w:ascii="Times New Roman" w:hAnsi="Times New Roman"/>
          <w:lang w:val="ro-RO"/>
        </w:rPr>
        <w:t xml:space="preserve"> privind sesiunea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se va publica pe site-ul </w:t>
      </w:r>
      <w:hyperlink r:id="rId9" w:history="1">
        <w:r w:rsidR="00F4106F" w:rsidRPr="00F94962">
          <w:rPr>
            <w:rStyle w:val="Hyperlink"/>
            <w:rFonts w:ascii="Times New Roman" w:hAnsi="Times New Roman"/>
            <w:lang w:val="ro-RO"/>
          </w:rPr>
          <w:t>www.cjbrasov.ro</w:t>
        </w:r>
      </w:hyperlink>
      <w:r w:rsidRPr="00F94962">
        <w:rPr>
          <w:rFonts w:ascii="Times New Roman" w:hAnsi="Times New Roman"/>
          <w:lang w:val="ro-RO"/>
        </w:rPr>
        <w:t xml:space="preserve"> cu cel </w:t>
      </w:r>
      <w:proofErr w:type="spellStart"/>
      <w:r w:rsidRPr="00F94962">
        <w:rPr>
          <w:rFonts w:ascii="Times New Roman" w:hAnsi="Times New Roman"/>
          <w:lang w:val="ro-RO"/>
        </w:rPr>
        <w:t>puţin</w:t>
      </w:r>
      <w:proofErr w:type="spellEnd"/>
      <w:r w:rsidRPr="00F94962">
        <w:rPr>
          <w:rFonts w:ascii="Times New Roman" w:hAnsi="Times New Roman"/>
          <w:lang w:val="ro-RO"/>
        </w:rPr>
        <w:t xml:space="preserve"> </w:t>
      </w:r>
      <w:r w:rsidR="006B2BBC" w:rsidRPr="00F94962">
        <w:rPr>
          <w:rFonts w:ascii="Times New Roman" w:hAnsi="Times New Roman"/>
          <w:lang w:val="ro-RO"/>
        </w:rPr>
        <w:t>30</w:t>
      </w:r>
      <w:r w:rsidRPr="00F94962">
        <w:rPr>
          <w:rFonts w:ascii="Times New Roman" w:hAnsi="Times New Roman"/>
          <w:lang w:val="ro-RO"/>
        </w:rPr>
        <w:t xml:space="preserve"> de zile calendaristice înainte de data limită pentru depunerea dosarului de </w:t>
      </w:r>
      <w:proofErr w:type="spellStart"/>
      <w:r w:rsidRPr="00F94962">
        <w:rPr>
          <w:rFonts w:ascii="Times New Roman" w:hAnsi="Times New Roman"/>
          <w:lang w:val="ro-RO"/>
        </w:rPr>
        <w:t>finanţare</w:t>
      </w:r>
      <w:proofErr w:type="spellEnd"/>
      <w:r w:rsidRPr="00F94962">
        <w:rPr>
          <w:rFonts w:ascii="Times New Roman" w:hAnsi="Times New Roman"/>
          <w:lang w:val="ro-RO"/>
        </w:rPr>
        <w:t>.</w:t>
      </w:r>
    </w:p>
    <w:p w14:paraId="757B1AC1" w14:textId="13A5DA6F" w:rsidR="00BF3156" w:rsidRDefault="00BF3156" w:rsidP="003540EB">
      <w:pPr>
        <w:ind w:right="271"/>
        <w:jc w:val="center"/>
        <w:rPr>
          <w:rFonts w:ascii="Times New Roman" w:hAnsi="Times New Roman"/>
          <w:b/>
          <w:szCs w:val="24"/>
          <w:lang w:val="ro-RO"/>
        </w:rPr>
      </w:pPr>
    </w:p>
    <w:p w14:paraId="65E9E1CD" w14:textId="77777777" w:rsidR="003540EB" w:rsidRDefault="003540EB" w:rsidP="003540EB">
      <w:pPr>
        <w:ind w:right="271"/>
        <w:jc w:val="center"/>
        <w:rPr>
          <w:rFonts w:ascii="Times New Roman" w:hAnsi="Times New Roman"/>
          <w:b/>
          <w:szCs w:val="24"/>
          <w:lang w:val="ro-RO"/>
        </w:rPr>
      </w:pPr>
    </w:p>
    <w:p w14:paraId="4607D4E2" w14:textId="77777777" w:rsidR="003540EB" w:rsidRPr="00F94962" w:rsidRDefault="003540EB" w:rsidP="003540EB">
      <w:pPr>
        <w:ind w:right="271"/>
        <w:jc w:val="center"/>
        <w:rPr>
          <w:rFonts w:ascii="Times New Roman" w:hAnsi="Times New Roman"/>
          <w:b/>
          <w:szCs w:val="24"/>
          <w:lang w:val="ro-RO"/>
        </w:rPr>
      </w:pPr>
    </w:p>
    <w:p w14:paraId="0EBE4358" w14:textId="1D52771B" w:rsidR="00DB0820" w:rsidRPr="00F94962" w:rsidRDefault="006C6C54" w:rsidP="00674158">
      <w:pPr>
        <w:pStyle w:val="Heading1"/>
        <w:shd w:val="clear" w:color="auto" w:fill="D9D9D9"/>
        <w:spacing w:before="120" w:after="120"/>
        <w:jc w:val="center"/>
        <w:rPr>
          <w:rFonts w:ascii="Times New Roman" w:hAnsi="Times New Roman" w:cs="Times New Roman"/>
          <w:sz w:val="24"/>
          <w:szCs w:val="24"/>
          <w:lang w:val="ro-RO"/>
        </w:rPr>
      </w:pPr>
      <w:bookmarkStart w:id="3" w:name="_Toc158289404"/>
      <w:r w:rsidRPr="00F94962">
        <w:rPr>
          <w:rFonts w:ascii="Times New Roman" w:hAnsi="Times New Roman" w:cs="Times New Roman"/>
          <w:sz w:val="24"/>
          <w:szCs w:val="24"/>
          <w:lang w:val="ro-RO"/>
        </w:rPr>
        <w:t>Cuprins</w:t>
      </w:r>
      <w:bookmarkEnd w:id="3"/>
    </w:p>
    <w:p w14:paraId="515058DF" w14:textId="5EC6AA4B" w:rsidR="00AB34E5" w:rsidRDefault="00DB0820">
      <w:pPr>
        <w:pStyle w:val="TOC1"/>
        <w:rPr>
          <w:rFonts w:asciiTheme="minorHAnsi" w:eastAsiaTheme="minorEastAsia" w:hAnsiTheme="minorHAnsi" w:cstheme="minorBidi"/>
          <w:kern w:val="2"/>
          <w:sz w:val="22"/>
          <w:szCs w:val="22"/>
          <w:lang w:val="en-GB" w:eastAsia="en-GB"/>
          <w14:ligatures w14:val="standardContextual"/>
        </w:rPr>
      </w:pPr>
      <w:r w:rsidRPr="00F94962">
        <w:rPr>
          <w:b/>
          <w:bCs/>
        </w:rPr>
        <w:fldChar w:fldCharType="begin"/>
      </w:r>
      <w:r w:rsidRPr="00F94962">
        <w:rPr>
          <w:b/>
          <w:bCs/>
        </w:rPr>
        <w:instrText xml:space="preserve"> TOC \o "1-3" \h \z \u </w:instrText>
      </w:r>
      <w:r w:rsidRPr="00F94962">
        <w:rPr>
          <w:b/>
          <w:bCs/>
        </w:rPr>
        <w:fldChar w:fldCharType="separate"/>
      </w:r>
      <w:hyperlink w:anchor="_Toc158289404" w:history="1">
        <w:r w:rsidR="00AB34E5" w:rsidRPr="00D043CC">
          <w:rPr>
            <w:rStyle w:val="Hyperlink"/>
          </w:rPr>
          <w:t>Cuprins</w:t>
        </w:r>
        <w:r w:rsidR="00AB34E5">
          <w:rPr>
            <w:webHidden/>
          </w:rPr>
          <w:tab/>
        </w:r>
        <w:r w:rsidR="00AB34E5">
          <w:rPr>
            <w:webHidden/>
          </w:rPr>
          <w:fldChar w:fldCharType="begin"/>
        </w:r>
        <w:r w:rsidR="00AB34E5">
          <w:rPr>
            <w:webHidden/>
          </w:rPr>
          <w:instrText xml:space="preserve"> PAGEREF _Toc158289404 \h </w:instrText>
        </w:r>
        <w:r w:rsidR="00AB34E5">
          <w:rPr>
            <w:webHidden/>
          </w:rPr>
        </w:r>
        <w:r w:rsidR="00AB34E5">
          <w:rPr>
            <w:webHidden/>
          </w:rPr>
          <w:fldChar w:fldCharType="separate"/>
        </w:r>
        <w:r w:rsidR="00AB34E5">
          <w:rPr>
            <w:webHidden/>
          </w:rPr>
          <w:t>2</w:t>
        </w:r>
        <w:r w:rsidR="00AB34E5">
          <w:rPr>
            <w:webHidden/>
          </w:rPr>
          <w:fldChar w:fldCharType="end"/>
        </w:r>
      </w:hyperlink>
    </w:p>
    <w:p w14:paraId="126E4565" w14:textId="659CA378"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05" w:history="1">
        <w:r w:rsidR="00AB34E5" w:rsidRPr="00D043CC">
          <w:rPr>
            <w:rStyle w:val="Hyperlink"/>
          </w:rPr>
          <w:t>Capitolul 1. Informaţii Generale</w:t>
        </w:r>
        <w:r w:rsidR="00AB34E5">
          <w:rPr>
            <w:webHidden/>
          </w:rPr>
          <w:tab/>
        </w:r>
        <w:r w:rsidR="00AB34E5">
          <w:rPr>
            <w:webHidden/>
          </w:rPr>
          <w:fldChar w:fldCharType="begin"/>
        </w:r>
        <w:r w:rsidR="00AB34E5">
          <w:rPr>
            <w:webHidden/>
          </w:rPr>
          <w:instrText xml:space="preserve"> PAGEREF _Toc158289405 \h </w:instrText>
        </w:r>
        <w:r w:rsidR="00AB34E5">
          <w:rPr>
            <w:webHidden/>
          </w:rPr>
        </w:r>
        <w:r w:rsidR="00AB34E5">
          <w:rPr>
            <w:webHidden/>
          </w:rPr>
          <w:fldChar w:fldCharType="separate"/>
        </w:r>
        <w:r w:rsidR="00AB34E5">
          <w:rPr>
            <w:webHidden/>
          </w:rPr>
          <w:t>3</w:t>
        </w:r>
        <w:r w:rsidR="00AB34E5">
          <w:rPr>
            <w:webHidden/>
          </w:rPr>
          <w:fldChar w:fldCharType="end"/>
        </w:r>
      </w:hyperlink>
    </w:p>
    <w:p w14:paraId="2B68FA20" w14:textId="7166FF72"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06" w:history="1">
        <w:r w:rsidR="00AB34E5" w:rsidRPr="00D043CC">
          <w:rPr>
            <w:rStyle w:val="Hyperlink"/>
            <w:b/>
            <w:noProof/>
            <w:lang w:val="ro-RO"/>
          </w:rPr>
          <w:t>1</w:t>
        </w:r>
        <w:r w:rsidR="00AB34E5" w:rsidRPr="00D043CC">
          <w:rPr>
            <w:rStyle w:val="Hyperlink"/>
            <w:b/>
            <w:bCs/>
            <w:noProof/>
            <w:lang w:val="ro-RO"/>
          </w:rPr>
          <w:t>.1</w:t>
        </w:r>
        <w:r w:rsidR="00AB34E5" w:rsidRPr="00D043CC">
          <w:rPr>
            <w:rStyle w:val="Hyperlink"/>
            <w:b/>
            <w:noProof/>
            <w:lang w:val="ro-RO"/>
          </w:rPr>
          <w:t xml:space="preserve">. </w:t>
        </w:r>
        <w:r w:rsidR="00AB34E5" w:rsidRPr="00D043CC">
          <w:rPr>
            <w:rStyle w:val="Hyperlink"/>
            <w:b/>
            <w:bCs/>
            <w:noProof/>
            <w:lang w:val="ro-RO"/>
          </w:rPr>
          <w:t>Cadrul legislativ</w:t>
        </w:r>
        <w:r w:rsidR="00AB34E5">
          <w:rPr>
            <w:noProof/>
            <w:webHidden/>
          </w:rPr>
          <w:tab/>
        </w:r>
        <w:r w:rsidR="00AB34E5">
          <w:rPr>
            <w:noProof/>
            <w:webHidden/>
          </w:rPr>
          <w:fldChar w:fldCharType="begin"/>
        </w:r>
        <w:r w:rsidR="00AB34E5">
          <w:rPr>
            <w:noProof/>
            <w:webHidden/>
          </w:rPr>
          <w:instrText xml:space="preserve"> PAGEREF _Toc158289406 \h </w:instrText>
        </w:r>
        <w:r w:rsidR="00AB34E5">
          <w:rPr>
            <w:noProof/>
            <w:webHidden/>
          </w:rPr>
        </w:r>
        <w:r w:rsidR="00AB34E5">
          <w:rPr>
            <w:noProof/>
            <w:webHidden/>
          </w:rPr>
          <w:fldChar w:fldCharType="separate"/>
        </w:r>
        <w:r w:rsidR="00AB34E5">
          <w:rPr>
            <w:noProof/>
            <w:webHidden/>
          </w:rPr>
          <w:t>3</w:t>
        </w:r>
        <w:r w:rsidR="00AB34E5">
          <w:rPr>
            <w:noProof/>
            <w:webHidden/>
          </w:rPr>
          <w:fldChar w:fldCharType="end"/>
        </w:r>
      </w:hyperlink>
    </w:p>
    <w:p w14:paraId="75506D92" w14:textId="1E7357A4"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07" w:history="1">
        <w:r w:rsidR="00AB34E5" w:rsidRPr="00D043CC">
          <w:rPr>
            <w:rStyle w:val="Hyperlink"/>
            <w:b/>
            <w:noProof/>
            <w:lang w:val="ro-RO"/>
          </w:rPr>
          <w:t>1.2. Termeni de referință</w:t>
        </w:r>
        <w:r w:rsidR="00AB34E5">
          <w:rPr>
            <w:noProof/>
            <w:webHidden/>
          </w:rPr>
          <w:tab/>
        </w:r>
        <w:r w:rsidR="00AB34E5">
          <w:rPr>
            <w:noProof/>
            <w:webHidden/>
          </w:rPr>
          <w:fldChar w:fldCharType="begin"/>
        </w:r>
        <w:r w:rsidR="00AB34E5">
          <w:rPr>
            <w:noProof/>
            <w:webHidden/>
          </w:rPr>
          <w:instrText xml:space="preserve"> PAGEREF _Toc158289407 \h </w:instrText>
        </w:r>
        <w:r w:rsidR="00AB34E5">
          <w:rPr>
            <w:noProof/>
            <w:webHidden/>
          </w:rPr>
        </w:r>
        <w:r w:rsidR="00AB34E5">
          <w:rPr>
            <w:noProof/>
            <w:webHidden/>
          </w:rPr>
          <w:fldChar w:fldCharType="separate"/>
        </w:r>
        <w:r w:rsidR="00AB34E5">
          <w:rPr>
            <w:noProof/>
            <w:webHidden/>
          </w:rPr>
          <w:t>4</w:t>
        </w:r>
        <w:r w:rsidR="00AB34E5">
          <w:rPr>
            <w:noProof/>
            <w:webHidden/>
          </w:rPr>
          <w:fldChar w:fldCharType="end"/>
        </w:r>
      </w:hyperlink>
    </w:p>
    <w:p w14:paraId="298872FA" w14:textId="04FDDFCA"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08" w:history="1">
        <w:r w:rsidR="00AB34E5" w:rsidRPr="00D043CC">
          <w:rPr>
            <w:rStyle w:val="Hyperlink"/>
            <w:b/>
            <w:bCs/>
            <w:noProof/>
            <w:lang w:val="ro-RO"/>
          </w:rPr>
          <w:t>1.3. Principii</w:t>
        </w:r>
        <w:r w:rsidR="00AB34E5" w:rsidRPr="00D043CC">
          <w:rPr>
            <w:rStyle w:val="Hyperlink"/>
            <w:b/>
            <w:noProof/>
            <w:lang w:val="ro-RO"/>
          </w:rPr>
          <w:t>:</w:t>
        </w:r>
        <w:r w:rsidR="00AB34E5">
          <w:rPr>
            <w:noProof/>
            <w:webHidden/>
          </w:rPr>
          <w:tab/>
        </w:r>
        <w:r w:rsidR="00AB34E5">
          <w:rPr>
            <w:noProof/>
            <w:webHidden/>
          </w:rPr>
          <w:fldChar w:fldCharType="begin"/>
        </w:r>
        <w:r w:rsidR="00AB34E5">
          <w:rPr>
            <w:noProof/>
            <w:webHidden/>
          </w:rPr>
          <w:instrText xml:space="preserve"> PAGEREF _Toc158289408 \h </w:instrText>
        </w:r>
        <w:r w:rsidR="00AB34E5">
          <w:rPr>
            <w:noProof/>
            <w:webHidden/>
          </w:rPr>
        </w:r>
        <w:r w:rsidR="00AB34E5">
          <w:rPr>
            <w:noProof/>
            <w:webHidden/>
          </w:rPr>
          <w:fldChar w:fldCharType="separate"/>
        </w:r>
        <w:r w:rsidR="00AB34E5">
          <w:rPr>
            <w:noProof/>
            <w:webHidden/>
          </w:rPr>
          <w:t>5</w:t>
        </w:r>
        <w:r w:rsidR="00AB34E5">
          <w:rPr>
            <w:noProof/>
            <w:webHidden/>
          </w:rPr>
          <w:fldChar w:fldCharType="end"/>
        </w:r>
      </w:hyperlink>
    </w:p>
    <w:p w14:paraId="72AF9AE3" w14:textId="5D9D2CFB"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09" w:history="1">
        <w:r w:rsidR="00AB34E5" w:rsidRPr="00D043CC">
          <w:rPr>
            <w:rStyle w:val="Hyperlink"/>
            <w:b/>
            <w:bCs/>
            <w:noProof/>
            <w:lang w:val="ro-RO"/>
          </w:rPr>
          <w:t>1.4. Scopul și obiectivele proiectelor finanțate, componente şi priorităţi de finanţare</w:t>
        </w:r>
        <w:r w:rsidR="00AB34E5">
          <w:rPr>
            <w:noProof/>
            <w:webHidden/>
          </w:rPr>
          <w:tab/>
        </w:r>
        <w:r w:rsidR="00AB34E5">
          <w:rPr>
            <w:noProof/>
            <w:webHidden/>
          </w:rPr>
          <w:fldChar w:fldCharType="begin"/>
        </w:r>
        <w:r w:rsidR="00AB34E5">
          <w:rPr>
            <w:noProof/>
            <w:webHidden/>
          </w:rPr>
          <w:instrText xml:space="preserve"> PAGEREF _Toc158289409 \h </w:instrText>
        </w:r>
        <w:r w:rsidR="00AB34E5">
          <w:rPr>
            <w:noProof/>
            <w:webHidden/>
          </w:rPr>
        </w:r>
        <w:r w:rsidR="00AB34E5">
          <w:rPr>
            <w:noProof/>
            <w:webHidden/>
          </w:rPr>
          <w:fldChar w:fldCharType="separate"/>
        </w:r>
        <w:r w:rsidR="00AB34E5">
          <w:rPr>
            <w:noProof/>
            <w:webHidden/>
          </w:rPr>
          <w:t>6</w:t>
        </w:r>
        <w:r w:rsidR="00AB34E5">
          <w:rPr>
            <w:noProof/>
            <w:webHidden/>
          </w:rPr>
          <w:fldChar w:fldCharType="end"/>
        </w:r>
      </w:hyperlink>
    </w:p>
    <w:p w14:paraId="55D5EDE6" w14:textId="616E3B7E"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0" w:history="1">
        <w:r w:rsidR="00AB34E5" w:rsidRPr="00D043CC">
          <w:rPr>
            <w:rStyle w:val="Hyperlink"/>
            <w:b/>
            <w:bCs/>
            <w:noProof/>
            <w:lang w:val="ro-RO"/>
          </w:rPr>
          <w:t xml:space="preserve">1.4.1. </w:t>
        </w:r>
        <w:r w:rsidR="00AB34E5" w:rsidRPr="00D043CC">
          <w:rPr>
            <w:rStyle w:val="Hyperlink"/>
            <w:b/>
            <w:noProof/>
            <w:lang w:val="ro-RO"/>
          </w:rPr>
          <w:t xml:space="preserve">Priorități de finanțare </w:t>
        </w:r>
        <w:r w:rsidR="00AB34E5" w:rsidRPr="00D043CC">
          <w:rPr>
            <w:rStyle w:val="Hyperlink"/>
            <w:b/>
            <w:i/>
            <w:iCs/>
            <w:noProof/>
            <w:lang w:val="ro-RO" w:eastAsia="en-GB"/>
          </w:rPr>
          <w:t>sporturi olimpice/ paralimpice</w:t>
        </w:r>
        <w:r w:rsidR="00AB34E5">
          <w:rPr>
            <w:noProof/>
            <w:webHidden/>
          </w:rPr>
          <w:tab/>
        </w:r>
        <w:r w:rsidR="00AB34E5">
          <w:rPr>
            <w:noProof/>
            <w:webHidden/>
          </w:rPr>
          <w:fldChar w:fldCharType="begin"/>
        </w:r>
        <w:r w:rsidR="00AB34E5">
          <w:rPr>
            <w:noProof/>
            <w:webHidden/>
          </w:rPr>
          <w:instrText xml:space="preserve"> PAGEREF _Toc158289410 \h </w:instrText>
        </w:r>
        <w:r w:rsidR="00AB34E5">
          <w:rPr>
            <w:noProof/>
            <w:webHidden/>
          </w:rPr>
        </w:r>
        <w:r w:rsidR="00AB34E5">
          <w:rPr>
            <w:noProof/>
            <w:webHidden/>
          </w:rPr>
          <w:fldChar w:fldCharType="separate"/>
        </w:r>
        <w:r w:rsidR="00AB34E5">
          <w:rPr>
            <w:noProof/>
            <w:webHidden/>
          </w:rPr>
          <w:t>7</w:t>
        </w:r>
        <w:r w:rsidR="00AB34E5">
          <w:rPr>
            <w:noProof/>
            <w:webHidden/>
          </w:rPr>
          <w:fldChar w:fldCharType="end"/>
        </w:r>
      </w:hyperlink>
    </w:p>
    <w:p w14:paraId="0B147F14" w14:textId="24AD3213"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1" w:history="1">
        <w:r w:rsidR="00AB34E5" w:rsidRPr="00D043CC">
          <w:rPr>
            <w:rStyle w:val="Hyperlink"/>
            <w:b/>
            <w:bCs/>
            <w:noProof/>
            <w:lang w:val="ro-RO"/>
          </w:rPr>
          <w:t xml:space="preserve">1.4.2. </w:t>
        </w:r>
        <w:r w:rsidR="00AB34E5" w:rsidRPr="00D043CC">
          <w:rPr>
            <w:rStyle w:val="Hyperlink"/>
            <w:b/>
            <w:noProof/>
            <w:lang w:val="ro-RO"/>
          </w:rPr>
          <w:t>Priorități de finanțare sporturi neolimpice</w:t>
        </w:r>
        <w:r w:rsidR="00AB34E5">
          <w:rPr>
            <w:noProof/>
            <w:webHidden/>
          </w:rPr>
          <w:tab/>
        </w:r>
        <w:r w:rsidR="00AB34E5">
          <w:rPr>
            <w:noProof/>
            <w:webHidden/>
          </w:rPr>
          <w:fldChar w:fldCharType="begin"/>
        </w:r>
        <w:r w:rsidR="00AB34E5">
          <w:rPr>
            <w:noProof/>
            <w:webHidden/>
          </w:rPr>
          <w:instrText xml:space="preserve"> PAGEREF _Toc158289411 \h </w:instrText>
        </w:r>
        <w:r w:rsidR="00AB34E5">
          <w:rPr>
            <w:noProof/>
            <w:webHidden/>
          </w:rPr>
        </w:r>
        <w:r w:rsidR="00AB34E5">
          <w:rPr>
            <w:noProof/>
            <w:webHidden/>
          </w:rPr>
          <w:fldChar w:fldCharType="separate"/>
        </w:r>
        <w:r w:rsidR="00AB34E5">
          <w:rPr>
            <w:noProof/>
            <w:webHidden/>
          </w:rPr>
          <w:t>9</w:t>
        </w:r>
        <w:r w:rsidR="00AB34E5">
          <w:rPr>
            <w:noProof/>
            <w:webHidden/>
          </w:rPr>
          <w:fldChar w:fldCharType="end"/>
        </w:r>
      </w:hyperlink>
    </w:p>
    <w:p w14:paraId="2C5BD2AC" w14:textId="1036D99D"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12" w:history="1">
        <w:r w:rsidR="00AB34E5" w:rsidRPr="00D043CC">
          <w:rPr>
            <w:rStyle w:val="Hyperlink"/>
          </w:rPr>
          <w:t>Capitolul 2. Eligibilitatea, capacitatea tehnică şi financiară a solicitantului</w:t>
        </w:r>
        <w:r w:rsidR="00AB34E5">
          <w:rPr>
            <w:webHidden/>
          </w:rPr>
          <w:tab/>
        </w:r>
        <w:r w:rsidR="00AB34E5">
          <w:rPr>
            <w:webHidden/>
          </w:rPr>
          <w:fldChar w:fldCharType="begin"/>
        </w:r>
        <w:r w:rsidR="00AB34E5">
          <w:rPr>
            <w:webHidden/>
          </w:rPr>
          <w:instrText xml:space="preserve"> PAGEREF _Toc158289412 \h </w:instrText>
        </w:r>
        <w:r w:rsidR="00AB34E5">
          <w:rPr>
            <w:webHidden/>
          </w:rPr>
        </w:r>
        <w:r w:rsidR="00AB34E5">
          <w:rPr>
            <w:webHidden/>
          </w:rPr>
          <w:fldChar w:fldCharType="separate"/>
        </w:r>
        <w:r w:rsidR="00AB34E5">
          <w:rPr>
            <w:webHidden/>
          </w:rPr>
          <w:t>10</w:t>
        </w:r>
        <w:r w:rsidR="00AB34E5">
          <w:rPr>
            <w:webHidden/>
          </w:rPr>
          <w:fldChar w:fldCharType="end"/>
        </w:r>
      </w:hyperlink>
    </w:p>
    <w:p w14:paraId="59ADD0FF" w14:textId="634D7081"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3" w:history="1">
        <w:r w:rsidR="00AB34E5" w:rsidRPr="00D043CC">
          <w:rPr>
            <w:rStyle w:val="Hyperlink"/>
            <w:b/>
            <w:bCs/>
            <w:noProof/>
            <w:lang w:val="ro-RO"/>
          </w:rPr>
          <w:t>2.1. Eligibilitatea solicitantului</w:t>
        </w:r>
        <w:r w:rsidR="00AB34E5">
          <w:rPr>
            <w:noProof/>
            <w:webHidden/>
          </w:rPr>
          <w:tab/>
        </w:r>
        <w:r w:rsidR="00AB34E5">
          <w:rPr>
            <w:noProof/>
            <w:webHidden/>
          </w:rPr>
          <w:fldChar w:fldCharType="begin"/>
        </w:r>
        <w:r w:rsidR="00AB34E5">
          <w:rPr>
            <w:noProof/>
            <w:webHidden/>
          </w:rPr>
          <w:instrText xml:space="preserve"> PAGEREF _Toc158289413 \h </w:instrText>
        </w:r>
        <w:r w:rsidR="00AB34E5">
          <w:rPr>
            <w:noProof/>
            <w:webHidden/>
          </w:rPr>
        </w:r>
        <w:r w:rsidR="00AB34E5">
          <w:rPr>
            <w:noProof/>
            <w:webHidden/>
          </w:rPr>
          <w:fldChar w:fldCharType="separate"/>
        </w:r>
        <w:r w:rsidR="00AB34E5">
          <w:rPr>
            <w:noProof/>
            <w:webHidden/>
          </w:rPr>
          <w:t>10</w:t>
        </w:r>
        <w:r w:rsidR="00AB34E5">
          <w:rPr>
            <w:noProof/>
            <w:webHidden/>
          </w:rPr>
          <w:fldChar w:fldCharType="end"/>
        </w:r>
      </w:hyperlink>
    </w:p>
    <w:p w14:paraId="7C37AF88" w14:textId="4B976CC4"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4" w:history="1">
        <w:r w:rsidR="00AB34E5" w:rsidRPr="00D043CC">
          <w:rPr>
            <w:rStyle w:val="Hyperlink"/>
            <w:b/>
            <w:bCs/>
            <w:noProof/>
            <w:lang w:val="ro-RO"/>
          </w:rPr>
          <w:t>2.2.</w:t>
        </w:r>
        <w:r w:rsidR="00AB34E5">
          <w:rPr>
            <w:rFonts w:asciiTheme="minorHAnsi" w:eastAsiaTheme="minorEastAsia" w:hAnsiTheme="minorHAnsi" w:cstheme="minorBidi"/>
            <w:noProof/>
            <w:kern w:val="2"/>
            <w:sz w:val="22"/>
            <w:szCs w:val="22"/>
            <w:lang w:val="en-GB" w:eastAsia="en-GB"/>
            <w14:ligatures w14:val="standardContextual"/>
          </w:rPr>
          <w:tab/>
        </w:r>
        <w:r w:rsidR="00AB34E5" w:rsidRPr="00D043CC">
          <w:rPr>
            <w:rStyle w:val="Hyperlink"/>
            <w:b/>
            <w:bCs/>
            <w:noProof/>
            <w:lang w:val="ro-RO"/>
          </w:rPr>
          <w:t>Eligibilitatea proiectului</w:t>
        </w:r>
        <w:r w:rsidR="00AB34E5">
          <w:rPr>
            <w:noProof/>
            <w:webHidden/>
          </w:rPr>
          <w:tab/>
        </w:r>
        <w:r w:rsidR="00AB34E5">
          <w:rPr>
            <w:noProof/>
            <w:webHidden/>
          </w:rPr>
          <w:fldChar w:fldCharType="begin"/>
        </w:r>
        <w:r w:rsidR="00AB34E5">
          <w:rPr>
            <w:noProof/>
            <w:webHidden/>
          </w:rPr>
          <w:instrText xml:space="preserve"> PAGEREF _Toc158289414 \h </w:instrText>
        </w:r>
        <w:r w:rsidR="00AB34E5">
          <w:rPr>
            <w:noProof/>
            <w:webHidden/>
          </w:rPr>
        </w:r>
        <w:r w:rsidR="00AB34E5">
          <w:rPr>
            <w:noProof/>
            <w:webHidden/>
          </w:rPr>
          <w:fldChar w:fldCharType="separate"/>
        </w:r>
        <w:r w:rsidR="00AB34E5">
          <w:rPr>
            <w:noProof/>
            <w:webHidden/>
          </w:rPr>
          <w:t>11</w:t>
        </w:r>
        <w:r w:rsidR="00AB34E5">
          <w:rPr>
            <w:noProof/>
            <w:webHidden/>
          </w:rPr>
          <w:fldChar w:fldCharType="end"/>
        </w:r>
      </w:hyperlink>
    </w:p>
    <w:p w14:paraId="7F55FFFE" w14:textId="05CB812E"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5" w:history="1">
        <w:r w:rsidR="00AB34E5" w:rsidRPr="00D043CC">
          <w:rPr>
            <w:rStyle w:val="Hyperlink"/>
            <w:b/>
            <w:bCs/>
            <w:noProof/>
            <w:lang w:val="ro-RO"/>
          </w:rPr>
          <w:t>2.3. Capacitatea tehnică a solicitantului</w:t>
        </w:r>
        <w:r w:rsidR="00AB34E5">
          <w:rPr>
            <w:noProof/>
            <w:webHidden/>
          </w:rPr>
          <w:tab/>
        </w:r>
        <w:r w:rsidR="00AB34E5">
          <w:rPr>
            <w:noProof/>
            <w:webHidden/>
          </w:rPr>
          <w:fldChar w:fldCharType="begin"/>
        </w:r>
        <w:r w:rsidR="00AB34E5">
          <w:rPr>
            <w:noProof/>
            <w:webHidden/>
          </w:rPr>
          <w:instrText xml:space="preserve"> PAGEREF _Toc158289415 \h </w:instrText>
        </w:r>
        <w:r w:rsidR="00AB34E5">
          <w:rPr>
            <w:noProof/>
            <w:webHidden/>
          </w:rPr>
        </w:r>
        <w:r w:rsidR="00AB34E5">
          <w:rPr>
            <w:noProof/>
            <w:webHidden/>
          </w:rPr>
          <w:fldChar w:fldCharType="separate"/>
        </w:r>
        <w:r w:rsidR="00AB34E5">
          <w:rPr>
            <w:noProof/>
            <w:webHidden/>
          </w:rPr>
          <w:t>11</w:t>
        </w:r>
        <w:r w:rsidR="00AB34E5">
          <w:rPr>
            <w:noProof/>
            <w:webHidden/>
          </w:rPr>
          <w:fldChar w:fldCharType="end"/>
        </w:r>
      </w:hyperlink>
    </w:p>
    <w:p w14:paraId="214AC2C3" w14:textId="23ED6AD4"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6" w:history="1">
        <w:r w:rsidR="00AB34E5" w:rsidRPr="00D043CC">
          <w:rPr>
            <w:rStyle w:val="Hyperlink"/>
            <w:b/>
            <w:bCs/>
            <w:noProof/>
            <w:lang w:val="ro-RO"/>
          </w:rPr>
          <w:t>2.3.1. Experiența similară</w:t>
        </w:r>
        <w:r w:rsidR="00AB34E5">
          <w:rPr>
            <w:noProof/>
            <w:webHidden/>
          </w:rPr>
          <w:tab/>
        </w:r>
        <w:r w:rsidR="00AB34E5">
          <w:rPr>
            <w:noProof/>
            <w:webHidden/>
          </w:rPr>
          <w:fldChar w:fldCharType="begin"/>
        </w:r>
        <w:r w:rsidR="00AB34E5">
          <w:rPr>
            <w:noProof/>
            <w:webHidden/>
          </w:rPr>
          <w:instrText xml:space="preserve"> PAGEREF _Toc158289416 \h </w:instrText>
        </w:r>
        <w:r w:rsidR="00AB34E5">
          <w:rPr>
            <w:noProof/>
            <w:webHidden/>
          </w:rPr>
        </w:r>
        <w:r w:rsidR="00AB34E5">
          <w:rPr>
            <w:noProof/>
            <w:webHidden/>
          </w:rPr>
          <w:fldChar w:fldCharType="separate"/>
        </w:r>
        <w:r w:rsidR="00AB34E5">
          <w:rPr>
            <w:noProof/>
            <w:webHidden/>
          </w:rPr>
          <w:t>11</w:t>
        </w:r>
        <w:r w:rsidR="00AB34E5">
          <w:rPr>
            <w:noProof/>
            <w:webHidden/>
          </w:rPr>
          <w:fldChar w:fldCharType="end"/>
        </w:r>
      </w:hyperlink>
    </w:p>
    <w:p w14:paraId="4C1E86AF" w14:textId="451A820D"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7" w:history="1">
        <w:r w:rsidR="00AB34E5" w:rsidRPr="00D043CC">
          <w:rPr>
            <w:rStyle w:val="Hyperlink"/>
            <w:b/>
            <w:bCs/>
            <w:noProof/>
            <w:lang w:val="ro-RO"/>
          </w:rPr>
          <w:t>2.3.2. Personal de specialitate</w:t>
        </w:r>
        <w:r w:rsidR="00AB34E5">
          <w:rPr>
            <w:noProof/>
            <w:webHidden/>
          </w:rPr>
          <w:tab/>
        </w:r>
        <w:r w:rsidR="00AB34E5">
          <w:rPr>
            <w:noProof/>
            <w:webHidden/>
          </w:rPr>
          <w:fldChar w:fldCharType="begin"/>
        </w:r>
        <w:r w:rsidR="00AB34E5">
          <w:rPr>
            <w:noProof/>
            <w:webHidden/>
          </w:rPr>
          <w:instrText xml:space="preserve"> PAGEREF _Toc158289417 \h </w:instrText>
        </w:r>
        <w:r w:rsidR="00AB34E5">
          <w:rPr>
            <w:noProof/>
            <w:webHidden/>
          </w:rPr>
        </w:r>
        <w:r w:rsidR="00AB34E5">
          <w:rPr>
            <w:noProof/>
            <w:webHidden/>
          </w:rPr>
          <w:fldChar w:fldCharType="separate"/>
        </w:r>
        <w:r w:rsidR="00AB34E5">
          <w:rPr>
            <w:noProof/>
            <w:webHidden/>
          </w:rPr>
          <w:t>11</w:t>
        </w:r>
        <w:r w:rsidR="00AB34E5">
          <w:rPr>
            <w:noProof/>
            <w:webHidden/>
          </w:rPr>
          <w:fldChar w:fldCharType="end"/>
        </w:r>
      </w:hyperlink>
    </w:p>
    <w:p w14:paraId="4A21CB3B" w14:textId="0696DA10"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18" w:history="1">
        <w:r w:rsidR="00AB34E5" w:rsidRPr="00D043CC">
          <w:rPr>
            <w:rStyle w:val="Hyperlink"/>
            <w:b/>
            <w:bCs/>
            <w:noProof/>
            <w:lang w:val="ro-RO"/>
          </w:rPr>
          <w:t>2.4. Capacitatea financiară a solicitantului</w:t>
        </w:r>
        <w:r w:rsidR="00AB34E5">
          <w:rPr>
            <w:noProof/>
            <w:webHidden/>
          </w:rPr>
          <w:tab/>
        </w:r>
        <w:r w:rsidR="00AB34E5">
          <w:rPr>
            <w:noProof/>
            <w:webHidden/>
          </w:rPr>
          <w:fldChar w:fldCharType="begin"/>
        </w:r>
        <w:r w:rsidR="00AB34E5">
          <w:rPr>
            <w:noProof/>
            <w:webHidden/>
          </w:rPr>
          <w:instrText xml:space="preserve"> PAGEREF _Toc158289418 \h </w:instrText>
        </w:r>
        <w:r w:rsidR="00AB34E5">
          <w:rPr>
            <w:noProof/>
            <w:webHidden/>
          </w:rPr>
        </w:r>
        <w:r w:rsidR="00AB34E5">
          <w:rPr>
            <w:noProof/>
            <w:webHidden/>
          </w:rPr>
          <w:fldChar w:fldCharType="separate"/>
        </w:r>
        <w:r w:rsidR="00AB34E5">
          <w:rPr>
            <w:noProof/>
            <w:webHidden/>
          </w:rPr>
          <w:t>12</w:t>
        </w:r>
        <w:r w:rsidR="00AB34E5">
          <w:rPr>
            <w:noProof/>
            <w:webHidden/>
          </w:rPr>
          <w:fldChar w:fldCharType="end"/>
        </w:r>
      </w:hyperlink>
    </w:p>
    <w:p w14:paraId="0D7E603E" w14:textId="4D478F72"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19" w:history="1">
        <w:r w:rsidR="00AB34E5" w:rsidRPr="00D043CC">
          <w:rPr>
            <w:rStyle w:val="Hyperlink"/>
          </w:rPr>
          <w:t>Capitolul 3. Eligibilitatea cheltuielilor</w:t>
        </w:r>
        <w:r w:rsidR="00AB34E5">
          <w:rPr>
            <w:webHidden/>
          </w:rPr>
          <w:tab/>
        </w:r>
        <w:r w:rsidR="00AB34E5">
          <w:rPr>
            <w:webHidden/>
          </w:rPr>
          <w:fldChar w:fldCharType="begin"/>
        </w:r>
        <w:r w:rsidR="00AB34E5">
          <w:rPr>
            <w:webHidden/>
          </w:rPr>
          <w:instrText xml:space="preserve"> PAGEREF _Toc158289419 \h </w:instrText>
        </w:r>
        <w:r w:rsidR="00AB34E5">
          <w:rPr>
            <w:webHidden/>
          </w:rPr>
        </w:r>
        <w:r w:rsidR="00AB34E5">
          <w:rPr>
            <w:webHidden/>
          </w:rPr>
          <w:fldChar w:fldCharType="separate"/>
        </w:r>
        <w:r w:rsidR="00AB34E5">
          <w:rPr>
            <w:webHidden/>
          </w:rPr>
          <w:t>12</w:t>
        </w:r>
        <w:r w:rsidR="00AB34E5">
          <w:rPr>
            <w:webHidden/>
          </w:rPr>
          <w:fldChar w:fldCharType="end"/>
        </w:r>
      </w:hyperlink>
    </w:p>
    <w:p w14:paraId="443EDAC7" w14:textId="02386338"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0" w:history="1">
        <w:r w:rsidR="00AB34E5" w:rsidRPr="00D043CC">
          <w:rPr>
            <w:rStyle w:val="Hyperlink"/>
            <w:b/>
            <w:bCs/>
            <w:noProof/>
            <w:lang w:val="ro-RO"/>
          </w:rPr>
          <w:t>3.1. Participanţii la acţiunile sportive</w:t>
        </w:r>
        <w:r w:rsidR="00AB34E5">
          <w:rPr>
            <w:noProof/>
            <w:webHidden/>
          </w:rPr>
          <w:tab/>
        </w:r>
        <w:r w:rsidR="00AB34E5">
          <w:rPr>
            <w:noProof/>
            <w:webHidden/>
          </w:rPr>
          <w:fldChar w:fldCharType="begin"/>
        </w:r>
        <w:r w:rsidR="00AB34E5">
          <w:rPr>
            <w:noProof/>
            <w:webHidden/>
          </w:rPr>
          <w:instrText xml:space="preserve"> PAGEREF _Toc158289420 \h </w:instrText>
        </w:r>
        <w:r w:rsidR="00AB34E5">
          <w:rPr>
            <w:noProof/>
            <w:webHidden/>
          </w:rPr>
        </w:r>
        <w:r w:rsidR="00AB34E5">
          <w:rPr>
            <w:noProof/>
            <w:webHidden/>
          </w:rPr>
          <w:fldChar w:fldCharType="separate"/>
        </w:r>
        <w:r w:rsidR="00AB34E5">
          <w:rPr>
            <w:noProof/>
            <w:webHidden/>
          </w:rPr>
          <w:t>12</w:t>
        </w:r>
        <w:r w:rsidR="00AB34E5">
          <w:rPr>
            <w:noProof/>
            <w:webHidden/>
          </w:rPr>
          <w:fldChar w:fldCharType="end"/>
        </w:r>
      </w:hyperlink>
    </w:p>
    <w:p w14:paraId="3A5BDD3C" w14:textId="0400A933"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1" w:history="1">
        <w:r w:rsidR="00AB34E5" w:rsidRPr="00D043CC">
          <w:rPr>
            <w:rStyle w:val="Hyperlink"/>
            <w:b/>
            <w:bCs/>
            <w:noProof/>
            <w:lang w:val="ro-RO"/>
          </w:rPr>
          <w:t>3.2. Categorii de cheltuieli eligibile - sporturi olimpice și neolimpice</w:t>
        </w:r>
        <w:r w:rsidR="00AB34E5">
          <w:rPr>
            <w:noProof/>
            <w:webHidden/>
          </w:rPr>
          <w:tab/>
        </w:r>
        <w:r w:rsidR="00AB34E5">
          <w:rPr>
            <w:noProof/>
            <w:webHidden/>
          </w:rPr>
          <w:fldChar w:fldCharType="begin"/>
        </w:r>
        <w:r w:rsidR="00AB34E5">
          <w:rPr>
            <w:noProof/>
            <w:webHidden/>
          </w:rPr>
          <w:instrText xml:space="preserve"> PAGEREF _Toc158289421 \h </w:instrText>
        </w:r>
        <w:r w:rsidR="00AB34E5">
          <w:rPr>
            <w:noProof/>
            <w:webHidden/>
          </w:rPr>
        </w:r>
        <w:r w:rsidR="00AB34E5">
          <w:rPr>
            <w:noProof/>
            <w:webHidden/>
          </w:rPr>
          <w:fldChar w:fldCharType="separate"/>
        </w:r>
        <w:r w:rsidR="00AB34E5">
          <w:rPr>
            <w:noProof/>
            <w:webHidden/>
          </w:rPr>
          <w:t>13</w:t>
        </w:r>
        <w:r w:rsidR="00AB34E5">
          <w:rPr>
            <w:noProof/>
            <w:webHidden/>
          </w:rPr>
          <w:fldChar w:fldCharType="end"/>
        </w:r>
      </w:hyperlink>
    </w:p>
    <w:p w14:paraId="71431193" w14:textId="39FA080B"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2" w:history="1">
        <w:r w:rsidR="00AB34E5" w:rsidRPr="00D043CC">
          <w:rPr>
            <w:rStyle w:val="Hyperlink"/>
            <w:b/>
            <w:bCs/>
            <w:noProof/>
            <w:lang w:val="ro-RO"/>
          </w:rPr>
          <w:t>3.3. Detalierea cheltuielilor eligibile pe linii de buget</w:t>
        </w:r>
        <w:r w:rsidR="00AB34E5">
          <w:rPr>
            <w:noProof/>
            <w:webHidden/>
          </w:rPr>
          <w:tab/>
        </w:r>
        <w:r w:rsidR="00AB34E5">
          <w:rPr>
            <w:noProof/>
            <w:webHidden/>
          </w:rPr>
          <w:fldChar w:fldCharType="begin"/>
        </w:r>
        <w:r w:rsidR="00AB34E5">
          <w:rPr>
            <w:noProof/>
            <w:webHidden/>
          </w:rPr>
          <w:instrText xml:space="preserve"> PAGEREF _Toc158289422 \h </w:instrText>
        </w:r>
        <w:r w:rsidR="00AB34E5">
          <w:rPr>
            <w:noProof/>
            <w:webHidden/>
          </w:rPr>
        </w:r>
        <w:r w:rsidR="00AB34E5">
          <w:rPr>
            <w:noProof/>
            <w:webHidden/>
          </w:rPr>
          <w:fldChar w:fldCharType="separate"/>
        </w:r>
        <w:r w:rsidR="00AB34E5">
          <w:rPr>
            <w:noProof/>
            <w:webHidden/>
          </w:rPr>
          <w:t>13</w:t>
        </w:r>
        <w:r w:rsidR="00AB34E5">
          <w:rPr>
            <w:noProof/>
            <w:webHidden/>
          </w:rPr>
          <w:fldChar w:fldCharType="end"/>
        </w:r>
      </w:hyperlink>
    </w:p>
    <w:p w14:paraId="350618E2" w14:textId="42291EB9"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3" w:history="1">
        <w:r w:rsidR="00AB34E5" w:rsidRPr="00D043CC">
          <w:rPr>
            <w:rStyle w:val="Hyperlink"/>
            <w:b/>
            <w:bCs/>
            <w:noProof/>
            <w:lang w:val="ro-RO"/>
          </w:rPr>
          <w:t>3.4. Cheltuieli neeligibile</w:t>
        </w:r>
        <w:r w:rsidR="00AB34E5">
          <w:rPr>
            <w:noProof/>
            <w:webHidden/>
          </w:rPr>
          <w:tab/>
        </w:r>
        <w:r w:rsidR="00AB34E5">
          <w:rPr>
            <w:noProof/>
            <w:webHidden/>
          </w:rPr>
          <w:fldChar w:fldCharType="begin"/>
        </w:r>
        <w:r w:rsidR="00AB34E5">
          <w:rPr>
            <w:noProof/>
            <w:webHidden/>
          </w:rPr>
          <w:instrText xml:space="preserve"> PAGEREF _Toc158289423 \h </w:instrText>
        </w:r>
        <w:r w:rsidR="00AB34E5">
          <w:rPr>
            <w:noProof/>
            <w:webHidden/>
          </w:rPr>
        </w:r>
        <w:r w:rsidR="00AB34E5">
          <w:rPr>
            <w:noProof/>
            <w:webHidden/>
          </w:rPr>
          <w:fldChar w:fldCharType="separate"/>
        </w:r>
        <w:r w:rsidR="00AB34E5">
          <w:rPr>
            <w:noProof/>
            <w:webHidden/>
          </w:rPr>
          <w:t>16</w:t>
        </w:r>
        <w:r w:rsidR="00AB34E5">
          <w:rPr>
            <w:noProof/>
            <w:webHidden/>
          </w:rPr>
          <w:fldChar w:fldCharType="end"/>
        </w:r>
      </w:hyperlink>
    </w:p>
    <w:p w14:paraId="45F55FE8" w14:textId="417C5E62"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4" w:history="1">
        <w:r w:rsidR="00AB34E5" w:rsidRPr="00D043CC">
          <w:rPr>
            <w:rStyle w:val="Hyperlink"/>
            <w:b/>
            <w:bCs/>
            <w:noProof/>
            <w:lang w:val="ro-RO"/>
          </w:rPr>
          <w:t>3.5. Întocmirea bugetului</w:t>
        </w:r>
        <w:r w:rsidR="00AB34E5">
          <w:rPr>
            <w:noProof/>
            <w:webHidden/>
          </w:rPr>
          <w:tab/>
        </w:r>
        <w:r w:rsidR="00AB34E5">
          <w:rPr>
            <w:noProof/>
            <w:webHidden/>
          </w:rPr>
          <w:fldChar w:fldCharType="begin"/>
        </w:r>
        <w:r w:rsidR="00AB34E5">
          <w:rPr>
            <w:noProof/>
            <w:webHidden/>
          </w:rPr>
          <w:instrText xml:space="preserve"> PAGEREF _Toc158289424 \h </w:instrText>
        </w:r>
        <w:r w:rsidR="00AB34E5">
          <w:rPr>
            <w:noProof/>
            <w:webHidden/>
          </w:rPr>
        </w:r>
        <w:r w:rsidR="00AB34E5">
          <w:rPr>
            <w:noProof/>
            <w:webHidden/>
          </w:rPr>
          <w:fldChar w:fldCharType="separate"/>
        </w:r>
        <w:r w:rsidR="00AB34E5">
          <w:rPr>
            <w:noProof/>
            <w:webHidden/>
          </w:rPr>
          <w:t>16</w:t>
        </w:r>
        <w:r w:rsidR="00AB34E5">
          <w:rPr>
            <w:noProof/>
            <w:webHidden/>
          </w:rPr>
          <w:fldChar w:fldCharType="end"/>
        </w:r>
      </w:hyperlink>
    </w:p>
    <w:p w14:paraId="716D1DE5" w14:textId="3954C407"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25" w:history="1">
        <w:r w:rsidR="00AB34E5" w:rsidRPr="00D043CC">
          <w:rPr>
            <w:rStyle w:val="Hyperlink"/>
          </w:rPr>
          <w:t>Capitolul 4. Etapele sesiunii de selecţie şi evaluare</w:t>
        </w:r>
        <w:r w:rsidR="00AB34E5">
          <w:rPr>
            <w:webHidden/>
          </w:rPr>
          <w:tab/>
        </w:r>
        <w:r w:rsidR="00AB34E5">
          <w:rPr>
            <w:webHidden/>
          </w:rPr>
          <w:fldChar w:fldCharType="begin"/>
        </w:r>
        <w:r w:rsidR="00AB34E5">
          <w:rPr>
            <w:webHidden/>
          </w:rPr>
          <w:instrText xml:space="preserve"> PAGEREF _Toc158289425 \h </w:instrText>
        </w:r>
        <w:r w:rsidR="00AB34E5">
          <w:rPr>
            <w:webHidden/>
          </w:rPr>
        </w:r>
        <w:r w:rsidR="00AB34E5">
          <w:rPr>
            <w:webHidden/>
          </w:rPr>
          <w:fldChar w:fldCharType="separate"/>
        </w:r>
        <w:r w:rsidR="00AB34E5">
          <w:rPr>
            <w:webHidden/>
          </w:rPr>
          <w:t>17</w:t>
        </w:r>
        <w:r w:rsidR="00AB34E5">
          <w:rPr>
            <w:webHidden/>
          </w:rPr>
          <w:fldChar w:fldCharType="end"/>
        </w:r>
      </w:hyperlink>
    </w:p>
    <w:p w14:paraId="0220D980" w14:textId="319D24DF"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6" w:history="1">
        <w:r w:rsidR="00AB34E5" w:rsidRPr="00D043CC">
          <w:rPr>
            <w:rStyle w:val="Hyperlink"/>
            <w:b/>
            <w:bCs/>
            <w:noProof/>
            <w:lang w:val="ro-RO"/>
          </w:rPr>
          <w:t>4.1. Termene de referinţă</w:t>
        </w:r>
        <w:r w:rsidR="00AB34E5">
          <w:rPr>
            <w:noProof/>
            <w:webHidden/>
          </w:rPr>
          <w:tab/>
        </w:r>
        <w:r w:rsidR="00AB34E5">
          <w:rPr>
            <w:noProof/>
            <w:webHidden/>
          </w:rPr>
          <w:fldChar w:fldCharType="begin"/>
        </w:r>
        <w:r w:rsidR="00AB34E5">
          <w:rPr>
            <w:noProof/>
            <w:webHidden/>
          </w:rPr>
          <w:instrText xml:space="preserve"> PAGEREF _Toc158289426 \h </w:instrText>
        </w:r>
        <w:r w:rsidR="00AB34E5">
          <w:rPr>
            <w:noProof/>
            <w:webHidden/>
          </w:rPr>
        </w:r>
        <w:r w:rsidR="00AB34E5">
          <w:rPr>
            <w:noProof/>
            <w:webHidden/>
          </w:rPr>
          <w:fldChar w:fldCharType="separate"/>
        </w:r>
        <w:r w:rsidR="00AB34E5">
          <w:rPr>
            <w:noProof/>
            <w:webHidden/>
          </w:rPr>
          <w:t>17</w:t>
        </w:r>
        <w:r w:rsidR="00AB34E5">
          <w:rPr>
            <w:noProof/>
            <w:webHidden/>
          </w:rPr>
          <w:fldChar w:fldCharType="end"/>
        </w:r>
      </w:hyperlink>
    </w:p>
    <w:p w14:paraId="4144A7FE" w14:textId="121B2061"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7" w:history="1">
        <w:r w:rsidR="00AB34E5" w:rsidRPr="00D043CC">
          <w:rPr>
            <w:rStyle w:val="Hyperlink"/>
            <w:b/>
            <w:bCs/>
            <w:noProof/>
            <w:lang w:val="ro-RO"/>
          </w:rPr>
          <w:t>4.2. Documentele dosarului de participare la procedura de selecţie</w:t>
        </w:r>
        <w:r w:rsidR="00AB34E5">
          <w:rPr>
            <w:noProof/>
            <w:webHidden/>
          </w:rPr>
          <w:tab/>
        </w:r>
        <w:r w:rsidR="00AB34E5">
          <w:rPr>
            <w:noProof/>
            <w:webHidden/>
          </w:rPr>
          <w:fldChar w:fldCharType="begin"/>
        </w:r>
        <w:r w:rsidR="00AB34E5">
          <w:rPr>
            <w:noProof/>
            <w:webHidden/>
          </w:rPr>
          <w:instrText xml:space="preserve"> PAGEREF _Toc158289427 \h </w:instrText>
        </w:r>
        <w:r w:rsidR="00AB34E5">
          <w:rPr>
            <w:noProof/>
            <w:webHidden/>
          </w:rPr>
        </w:r>
        <w:r w:rsidR="00AB34E5">
          <w:rPr>
            <w:noProof/>
            <w:webHidden/>
          </w:rPr>
          <w:fldChar w:fldCharType="separate"/>
        </w:r>
        <w:r w:rsidR="00AB34E5">
          <w:rPr>
            <w:noProof/>
            <w:webHidden/>
          </w:rPr>
          <w:t>18</w:t>
        </w:r>
        <w:r w:rsidR="00AB34E5">
          <w:rPr>
            <w:noProof/>
            <w:webHidden/>
          </w:rPr>
          <w:fldChar w:fldCharType="end"/>
        </w:r>
      </w:hyperlink>
    </w:p>
    <w:p w14:paraId="01ED805D" w14:textId="5D3E6DAD"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8" w:history="1">
        <w:r w:rsidR="00AB34E5" w:rsidRPr="00D043CC">
          <w:rPr>
            <w:rStyle w:val="Hyperlink"/>
            <w:b/>
            <w:bCs/>
            <w:noProof/>
            <w:lang w:val="ro-RO"/>
          </w:rPr>
          <w:t>4.3. Comisia de evaluare şi selecţie. Comisia de soluționare a contestațiilor.</w:t>
        </w:r>
        <w:r w:rsidR="00AB34E5">
          <w:rPr>
            <w:noProof/>
            <w:webHidden/>
          </w:rPr>
          <w:tab/>
        </w:r>
        <w:r w:rsidR="00AB34E5">
          <w:rPr>
            <w:noProof/>
            <w:webHidden/>
          </w:rPr>
          <w:fldChar w:fldCharType="begin"/>
        </w:r>
        <w:r w:rsidR="00AB34E5">
          <w:rPr>
            <w:noProof/>
            <w:webHidden/>
          </w:rPr>
          <w:instrText xml:space="preserve"> PAGEREF _Toc158289428 \h </w:instrText>
        </w:r>
        <w:r w:rsidR="00AB34E5">
          <w:rPr>
            <w:noProof/>
            <w:webHidden/>
          </w:rPr>
        </w:r>
        <w:r w:rsidR="00AB34E5">
          <w:rPr>
            <w:noProof/>
            <w:webHidden/>
          </w:rPr>
          <w:fldChar w:fldCharType="separate"/>
        </w:r>
        <w:r w:rsidR="00AB34E5">
          <w:rPr>
            <w:noProof/>
            <w:webHidden/>
          </w:rPr>
          <w:t>21</w:t>
        </w:r>
        <w:r w:rsidR="00AB34E5">
          <w:rPr>
            <w:noProof/>
            <w:webHidden/>
          </w:rPr>
          <w:fldChar w:fldCharType="end"/>
        </w:r>
      </w:hyperlink>
    </w:p>
    <w:p w14:paraId="0F622609" w14:textId="3E0E5391"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29" w:history="1">
        <w:r w:rsidR="00AB34E5" w:rsidRPr="00D043CC">
          <w:rPr>
            <w:rStyle w:val="Hyperlink"/>
            <w:b/>
            <w:bCs/>
            <w:noProof/>
            <w:lang w:val="ro-RO"/>
          </w:rPr>
          <w:t>4.4. Verificarea îndeplinirii condiţiilor de participare, evaluarea propunerilor de proiecte</w:t>
        </w:r>
        <w:r w:rsidR="00AB34E5">
          <w:rPr>
            <w:noProof/>
            <w:webHidden/>
          </w:rPr>
          <w:tab/>
        </w:r>
        <w:r w:rsidR="00AB34E5">
          <w:rPr>
            <w:noProof/>
            <w:webHidden/>
          </w:rPr>
          <w:fldChar w:fldCharType="begin"/>
        </w:r>
        <w:r w:rsidR="00AB34E5">
          <w:rPr>
            <w:noProof/>
            <w:webHidden/>
          </w:rPr>
          <w:instrText xml:space="preserve"> PAGEREF _Toc158289429 \h </w:instrText>
        </w:r>
        <w:r w:rsidR="00AB34E5">
          <w:rPr>
            <w:noProof/>
            <w:webHidden/>
          </w:rPr>
        </w:r>
        <w:r w:rsidR="00AB34E5">
          <w:rPr>
            <w:noProof/>
            <w:webHidden/>
          </w:rPr>
          <w:fldChar w:fldCharType="separate"/>
        </w:r>
        <w:r w:rsidR="00AB34E5">
          <w:rPr>
            <w:noProof/>
            <w:webHidden/>
          </w:rPr>
          <w:t>21</w:t>
        </w:r>
        <w:r w:rsidR="00AB34E5">
          <w:rPr>
            <w:noProof/>
            <w:webHidden/>
          </w:rPr>
          <w:fldChar w:fldCharType="end"/>
        </w:r>
      </w:hyperlink>
    </w:p>
    <w:p w14:paraId="4359EE3B" w14:textId="50CCE1F6"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0" w:history="1">
        <w:r w:rsidR="00AB34E5" w:rsidRPr="00D043CC">
          <w:rPr>
            <w:rStyle w:val="Hyperlink"/>
            <w:b/>
            <w:bCs/>
            <w:noProof/>
            <w:lang w:val="ro-RO"/>
          </w:rPr>
          <w:t>Contestaţii</w:t>
        </w:r>
        <w:r w:rsidR="00AB34E5">
          <w:rPr>
            <w:noProof/>
            <w:webHidden/>
          </w:rPr>
          <w:tab/>
        </w:r>
        <w:r w:rsidR="00AB34E5">
          <w:rPr>
            <w:noProof/>
            <w:webHidden/>
          </w:rPr>
          <w:fldChar w:fldCharType="begin"/>
        </w:r>
        <w:r w:rsidR="00AB34E5">
          <w:rPr>
            <w:noProof/>
            <w:webHidden/>
          </w:rPr>
          <w:instrText xml:space="preserve"> PAGEREF _Toc158289430 \h </w:instrText>
        </w:r>
        <w:r w:rsidR="00AB34E5">
          <w:rPr>
            <w:noProof/>
            <w:webHidden/>
          </w:rPr>
        </w:r>
        <w:r w:rsidR="00AB34E5">
          <w:rPr>
            <w:noProof/>
            <w:webHidden/>
          </w:rPr>
          <w:fldChar w:fldCharType="separate"/>
        </w:r>
        <w:r w:rsidR="00AB34E5">
          <w:rPr>
            <w:noProof/>
            <w:webHidden/>
          </w:rPr>
          <w:t>28</w:t>
        </w:r>
        <w:r w:rsidR="00AB34E5">
          <w:rPr>
            <w:noProof/>
            <w:webHidden/>
          </w:rPr>
          <w:fldChar w:fldCharType="end"/>
        </w:r>
      </w:hyperlink>
    </w:p>
    <w:p w14:paraId="6C15186F" w14:textId="464B9EB4"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31" w:history="1">
        <w:r w:rsidR="00AB34E5" w:rsidRPr="00D043CC">
          <w:rPr>
            <w:rStyle w:val="Hyperlink"/>
          </w:rPr>
          <w:t>Capitolul 5. Contractul de finanţare</w:t>
        </w:r>
        <w:r w:rsidR="00AB34E5">
          <w:rPr>
            <w:webHidden/>
          </w:rPr>
          <w:tab/>
        </w:r>
        <w:r w:rsidR="00AB34E5">
          <w:rPr>
            <w:webHidden/>
          </w:rPr>
          <w:fldChar w:fldCharType="begin"/>
        </w:r>
        <w:r w:rsidR="00AB34E5">
          <w:rPr>
            <w:webHidden/>
          </w:rPr>
          <w:instrText xml:space="preserve"> PAGEREF _Toc158289431 \h </w:instrText>
        </w:r>
        <w:r w:rsidR="00AB34E5">
          <w:rPr>
            <w:webHidden/>
          </w:rPr>
        </w:r>
        <w:r w:rsidR="00AB34E5">
          <w:rPr>
            <w:webHidden/>
          </w:rPr>
          <w:fldChar w:fldCharType="separate"/>
        </w:r>
        <w:r w:rsidR="00AB34E5">
          <w:rPr>
            <w:webHidden/>
          </w:rPr>
          <w:t>29</w:t>
        </w:r>
        <w:r w:rsidR="00AB34E5">
          <w:rPr>
            <w:webHidden/>
          </w:rPr>
          <w:fldChar w:fldCharType="end"/>
        </w:r>
      </w:hyperlink>
    </w:p>
    <w:p w14:paraId="005753B6" w14:textId="0BAEA024"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2" w:history="1">
        <w:r w:rsidR="00AB34E5" w:rsidRPr="00D043CC">
          <w:rPr>
            <w:rStyle w:val="Hyperlink"/>
            <w:b/>
            <w:bCs/>
            <w:noProof/>
            <w:lang w:val="ro-RO"/>
          </w:rPr>
          <w:t>5.1. Încheierea contractului de finanţare</w:t>
        </w:r>
        <w:r w:rsidR="00AB34E5">
          <w:rPr>
            <w:noProof/>
            <w:webHidden/>
          </w:rPr>
          <w:tab/>
        </w:r>
        <w:r w:rsidR="00AB34E5">
          <w:rPr>
            <w:noProof/>
            <w:webHidden/>
          </w:rPr>
          <w:fldChar w:fldCharType="begin"/>
        </w:r>
        <w:r w:rsidR="00AB34E5">
          <w:rPr>
            <w:noProof/>
            <w:webHidden/>
          </w:rPr>
          <w:instrText xml:space="preserve"> PAGEREF _Toc158289432 \h </w:instrText>
        </w:r>
        <w:r w:rsidR="00AB34E5">
          <w:rPr>
            <w:noProof/>
            <w:webHidden/>
          </w:rPr>
        </w:r>
        <w:r w:rsidR="00AB34E5">
          <w:rPr>
            <w:noProof/>
            <w:webHidden/>
          </w:rPr>
          <w:fldChar w:fldCharType="separate"/>
        </w:r>
        <w:r w:rsidR="00AB34E5">
          <w:rPr>
            <w:noProof/>
            <w:webHidden/>
          </w:rPr>
          <w:t>29</w:t>
        </w:r>
        <w:r w:rsidR="00AB34E5">
          <w:rPr>
            <w:noProof/>
            <w:webHidden/>
          </w:rPr>
          <w:fldChar w:fldCharType="end"/>
        </w:r>
      </w:hyperlink>
    </w:p>
    <w:p w14:paraId="31332A7C" w14:textId="1C659602"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3" w:history="1">
        <w:r w:rsidR="00AB34E5" w:rsidRPr="00D043CC">
          <w:rPr>
            <w:rStyle w:val="Hyperlink"/>
            <w:b/>
            <w:bCs/>
            <w:noProof/>
            <w:lang w:val="ro-RO"/>
          </w:rPr>
          <w:t>5.2. Modificarea contractului de finanțare</w:t>
        </w:r>
        <w:r w:rsidR="00AB34E5">
          <w:rPr>
            <w:noProof/>
            <w:webHidden/>
          </w:rPr>
          <w:tab/>
        </w:r>
        <w:r w:rsidR="00AB34E5">
          <w:rPr>
            <w:noProof/>
            <w:webHidden/>
          </w:rPr>
          <w:fldChar w:fldCharType="begin"/>
        </w:r>
        <w:r w:rsidR="00AB34E5">
          <w:rPr>
            <w:noProof/>
            <w:webHidden/>
          </w:rPr>
          <w:instrText xml:space="preserve"> PAGEREF _Toc158289433 \h </w:instrText>
        </w:r>
        <w:r w:rsidR="00AB34E5">
          <w:rPr>
            <w:noProof/>
            <w:webHidden/>
          </w:rPr>
        </w:r>
        <w:r w:rsidR="00AB34E5">
          <w:rPr>
            <w:noProof/>
            <w:webHidden/>
          </w:rPr>
          <w:fldChar w:fldCharType="separate"/>
        </w:r>
        <w:r w:rsidR="00AB34E5">
          <w:rPr>
            <w:noProof/>
            <w:webHidden/>
          </w:rPr>
          <w:t>29</w:t>
        </w:r>
        <w:r w:rsidR="00AB34E5">
          <w:rPr>
            <w:noProof/>
            <w:webHidden/>
          </w:rPr>
          <w:fldChar w:fldCharType="end"/>
        </w:r>
      </w:hyperlink>
    </w:p>
    <w:p w14:paraId="12F1A7D3" w14:textId="5DB8ACDE"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4" w:history="1">
        <w:r w:rsidR="00AB34E5" w:rsidRPr="00D043CC">
          <w:rPr>
            <w:rStyle w:val="Hyperlink"/>
            <w:b/>
            <w:bCs/>
            <w:noProof/>
            <w:lang w:val="ro-RO"/>
          </w:rPr>
          <w:t>5.3. Obligaţiile contractuale ale beneficiarului</w:t>
        </w:r>
        <w:r w:rsidR="00AB34E5">
          <w:rPr>
            <w:noProof/>
            <w:webHidden/>
          </w:rPr>
          <w:tab/>
        </w:r>
        <w:r w:rsidR="00AB34E5">
          <w:rPr>
            <w:noProof/>
            <w:webHidden/>
          </w:rPr>
          <w:fldChar w:fldCharType="begin"/>
        </w:r>
        <w:r w:rsidR="00AB34E5">
          <w:rPr>
            <w:noProof/>
            <w:webHidden/>
          </w:rPr>
          <w:instrText xml:space="preserve"> PAGEREF _Toc158289434 \h </w:instrText>
        </w:r>
        <w:r w:rsidR="00AB34E5">
          <w:rPr>
            <w:noProof/>
            <w:webHidden/>
          </w:rPr>
        </w:r>
        <w:r w:rsidR="00AB34E5">
          <w:rPr>
            <w:noProof/>
            <w:webHidden/>
          </w:rPr>
          <w:fldChar w:fldCharType="separate"/>
        </w:r>
        <w:r w:rsidR="00AB34E5">
          <w:rPr>
            <w:noProof/>
            <w:webHidden/>
          </w:rPr>
          <w:t>30</w:t>
        </w:r>
        <w:r w:rsidR="00AB34E5">
          <w:rPr>
            <w:noProof/>
            <w:webHidden/>
          </w:rPr>
          <w:fldChar w:fldCharType="end"/>
        </w:r>
      </w:hyperlink>
    </w:p>
    <w:p w14:paraId="5BC0042C" w14:textId="63933743"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5" w:history="1">
        <w:r w:rsidR="00AB34E5" w:rsidRPr="00D043CC">
          <w:rPr>
            <w:rStyle w:val="Hyperlink"/>
            <w:b/>
            <w:bCs/>
            <w:noProof/>
            <w:lang w:val="ro-RO"/>
          </w:rPr>
          <w:t>5.4. Decontarea cheltuielilor</w:t>
        </w:r>
        <w:r w:rsidR="00AB34E5">
          <w:rPr>
            <w:noProof/>
            <w:webHidden/>
          </w:rPr>
          <w:tab/>
        </w:r>
        <w:r w:rsidR="00AB34E5">
          <w:rPr>
            <w:noProof/>
            <w:webHidden/>
          </w:rPr>
          <w:fldChar w:fldCharType="begin"/>
        </w:r>
        <w:r w:rsidR="00AB34E5">
          <w:rPr>
            <w:noProof/>
            <w:webHidden/>
          </w:rPr>
          <w:instrText xml:space="preserve"> PAGEREF _Toc158289435 \h </w:instrText>
        </w:r>
        <w:r w:rsidR="00AB34E5">
          <w:rPr>
            <w:noProof/>
            <w:webHidden/>
          </w:rPr>
        </w:r>
        <w:r w:rsidR="00AB34E5">
          <w:rPr>
            <w:noProof/>
            <w:webHidden/>
          </w:rPr>
          <w:fldChar w:fldCharType="separate"/>
        </w:r>
        <w:r w:rsidR="00AB34E5">
          <w:rPr>
            <w:noProof/>
            <w:webHidden/>
          </w:rPr>
          <w:t>30</w:t>
        </w:r>
        <w:r w:rsidR="00AB34E5">
          <w:rPr>
            <w:noProof/>
            <w:webHidden/>
          </w:rPr>
          <w:fldChar w:fldCharType="end"/>
        </w:r>
      </w:hyperlink>
    </w:p>
    <w:p w14:paraId="706CE080" w14:textId="7AB7F944" w:rsidR="00AB34E5" w:rsidRDefault="00DD6675">
      <w:pPr>
        <w:pStyle w:val="TOC2"/>
        <w:rPr>
          <w:rFonts w:asciiTheme="minorHAnsi" w:eastAsiaTheme="minorEastAsia" w:hAnsiTheme="minorHAnsi" w:cstheme="minorBidi"/>
          <w:noProof/>
          <w:kern w:val="2"/>
          <w:sz w:val="22"/>
          <w:szCs w:val="22"/>
          <w:lang w:val="en-GB" w:eastAsia="en-GB"/>
          <w14:ligatures w14:val="standardContextual"/>
        </w:rPr>
      </w:pPr>
      <w:hyperlink w:anchor="_Toc158289436" w:history="1">
        <w:r w:rsidR="00AB34E5" w:rsidRPr="00D043CC">
          <w:rPr>
            <w:rStyle w:val="Hyperlink"/>
            <w:b/>
            <w:bCs/>
            <w:noProof/>
            <w:lang w:val="ro-RO"/>
          </w:rPr>
          <w:t>5.5. Efectuarea plăţilor</w:t>
        </w:r>
        <w:r w:rsidR="00AB34E5">
          <w:rPr>
            <w:noProof/>
            <w:webHidden/>
          </w:rPr>
          <w:tab/>
        </w:r>
        <w:r w:rsidR="00AB34E5">
          <w:rPr>
            <w:noProof/>
            <w:webHidden/>
          </w:rPr>
          <w:fldChar w:fldCharType="begin"/>
        </w:r>
        <w:r w:rsidR="00AB34E5">
          <w:rPr>
            <w:noProof/>
            <w:webHidden/>
          </w:rPr>
          <w:instrText xml:space="preserve"> PAGEREF _Toc158289436 \h </w:instrText>
        </w:r>
        <w:r w:rsidR="00AB34E5">
          <w:rPr>
            <w:noProof/>
            <w:webHidden/>
          </w:rPr>
        </w:r>
        <w:r w:rsidR="00AB34E5">
          <w:rPr>
            <w:noProof/>
            <w:webHidden/>
          </w:rPr>
          <w:fldChar w:fldCharType="separate"/>
        </w:r>
        <w:r w:rsidR="00AB34E5">
          <w:rPr>
            <w:noProof/>
            <w:webHidden/>
          </w:rPr>
          <w:t>32</w:t>
        </w:r>
        <w:r w:rsidR="00AB34E5">
          <w:rPr>
            <w:noProof/>
            <w:webHidden/>
          </w:rPr>
          <w:fldChar w:fldCharType="end"/>
        </w:r>
      </w:hyperlink>
    </w:p>
    <w:p w14:paraId="1BED8A82" w14:textId="67B5AB3E"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37" w:history="1">
        <w:r w:rsidR="00AB34E5" w:rsidRPr="00D043CC">
          <w:rPr>
            <w:rStyle w:val="Hyperlink"/>
          </w:rPr>
          <w:t>Capitolul 6. Dispoziții finale</w:t>
        </w:r>
        <w:r w:rsidR="00AB34E5">
          <w:rPr>
            <w:webHidden/>
          </w:rPr>
          <w:tab/>
        </w:r>
        <w:r w:rsidR="00AB34E5">
          <w:rPr>
            <w:webHidden/>
          </w:rPr>
          <w:fldChar w:fldCharType="begin"/>
        </w:r>
        <w:r w:rsidR="00AB34E5">
          <w:rPr>
            <w:webHidden/>
          </w:rPr>
          <w:instrText xml:space="preserve"> PAGEREF _Toc158289437 \h </w:instrText>
        </w:r>
        <w:r w:rsidR="00AB34E5">
          <w:rPr>
            <w:webHidden/>
          </w:rPr>
        </w:r>
        <w:r w:rsidR="00AB34E5">
          <w:rPr>
            <w:webHidden/>
          </w:rPr>
          <w:fldChar w:fldCharType="separate"/>
        </w:r>
        <w:r w:rsidR="00AB34E5">
          <w:rPr>
            <w:webHidden/>
          </w:rPr>
          <w:t>32</w:t>
        </w:r>
        <w:r w:rsidR="00AB34E5">
          <w:rPr>
            <w:webHidden/>
          </w:rPr>
          <w:fldChar w:fldCharType="end"/>
        </w:r>
      </w:hyperlink>
    </w:p>
    <w:p w14:paraId="02E76862" w14:textId="1A64551E" w:rsidR="00AB34E5" w:rsidRDefault="00DD6675">
      <w:pPr>
        <w:pStyle w:val="TOC1"/>
        <w:rPr>
          <w:rFonts w:asciiTheme="minorHAnsi" w:eastAsiaTheme="minorEastAsia" w:hAnsiTheme="minorHAnsi" w:cstheme="minorBidi"/>
          <w:kern w:val="2"/>
          <w:sz w:val="22"/>
          <w:szCs w:val="22"/>
          <w:lang w:val="en-GB" w:eastAsia="en-GB"/>
          <w14:ligatures w14:val="standardContextual"/>
        </w:rPr>
      </w:pPr>
      <w:hyperlink w:anchor="_Toc158289438" w:history="1">
        <w:r w:rsidR="00AB34E5" w:rsidRPr="00D043CC">
          <w:rPr>
            <w:rStyle w:val="Hyperlink"/>
          </w:rPr>
          <w:t>Anexe</w:t>
        </w:r>
        <w:r w:rsidR="00AB34E5">
          <w:rPr>
            <w:webHidden/>
          </w:rPr>
          <w:tab/>
        </w:r>
        <w:r w:rsidR="00AB34E5">
          <w:rPr>
            <w:webHidden/>
          </w:rPr>
          <w:fldChar w:fldCharType="begin"/>
        </w:r>
        <w:r w:rsidR="00AB34E5">
          <w:rPr>
            <w:webHidden/>
          </w:rPr>
          <w:instrText xml:space="preserve"> PAGEREF _Toc158289438 \h </w:instrText>
        </w:r>
        <w:r w:rsidR="00AB34E5">
          <w:rPr>
            <w:webHidden/>
          </w:rPr>
        </w:r>
        <w:r w:rsidR="00AB34E5">
          <w:rPr>
            <w:webHidden/>
          </w:rPr>
          <w:fldChar w:fldCharType="separate"/>
        </w:r>
        <w:r w:rsidR="00AB34E5">
          <w:rPr>
            <w:webHidden/>
          </w:rPr>
          <w:t>33</w:t>
        </w:r>
        <w:r w:rsidR="00AB34E5">
          <w:rPr>
            <w:webHidden/>
          </w:rPr>
          <w:fldChar w:fldCharType="end"/>
        </w:r>
      </w:hyperlink>
    </w:p>
    <w:p w14:paraId="7AF6F779" w14:textId="029C3233" w:rsidR="00DB0820" w:rsidRPr="00F94962" w:rsidRDefault="00DB0820">
      <w:pPr>
        <w:rPr>
          <w:rFonts w:ascii="Times New Roman" w:hAnsi="Times New Roman"/>
          <w:lang w:val="ro-RO"/>
        </w:rPr>
      </w:pPr>
      <w:r w:rsidRPr="00F94962">
        <w:rPr>
          <w:rFonts w:ascii="Times New Roman" w:hAnsi="Times New Roman"/>
          <w:b/>
          <w:bCs/>
          <w:noProof/>
          <w:lang w:val="ro-RO"/>
        </w:rPr>
        <w:fldChar w:fldCharType="end"/>
      </w:r>
    </w:p>
    <w:p w14:paraId="6F80DDC2" w14:textId="77777777" w:rsidR="00DB0820" w:rsidRPr="00F94962" w:rsidRDefault="00DB0820" w:rsidP="00C6102E">
      <w:pPr>
        <w:rPr>
          <w:rFonts w:ascii="Times New Roman" w:hAnsi="Times New Roman"/>
          <w:szCs w:val="24"/>
          <w:lang w:val="ro-RO"/>
        </w:rPr>
      </w:pPr>
    </w:p>
    <w:p w14:paraId="3DC83E9B" w14:textId="77777777" w:rsidR="0046771D" w:rsidRPr="00F94962" w:rsidRDefault="0046771D" w:rsidP="00C6102E">
      <w:pPr>
        <w:rPr>
          <w:rFonts w:ascii="Times New Roman" w:hAnsi="Times New Roman"/>
          <w:szCs w:val="24"/>
          <w:lang w:val="ro-RO"/>
        </w:rPr>
      </w:pPr>
    </w:p>
    <w:p w14:paraId="4616A623" w14:textId="77777777" w:rsidR="006E05DD" w:rsidRPr="00F94962" w:rsidRDefault="006E05DD" w:rsidP="00C6102E">
      <w:pPr>
        <w:rPr>
          <w:rFonts w:ascii="Times New Roman" w:hAnsi="Times New Roman"/>
          <w:szCs w:val="24"/>
          <w:lang w:val="ro-RO"/>
        </w:rPr>
      </w:pPr>
    </w:p>
    <w:p w14:paraId="6DF060C8" w14:textId="77777777" w:rsidR="006E05DD" w:rsidRPr="00F94962" w:rsidRDefault="006E05DD" w:rsidP="00C6102E">
      <w:pPr>
        <w:rPr>
          <w:rFonts w:ascii="Times New Roman" w:hAnsi="Times New Roman"/>
          <w:szCs w:val="24"/>
          <w:lang w:val="ro-RO"/>
        </w:rPr>
      </w:pPr>
    </w:p>
    <w:p w14:paraId="39BDD137" w14:textId="77777777" w:rsidR="006E05DD" w:rsidRPr="00F94962" w:rsidRDefault="006E05DD" w:rsidP="00C6102E">
      <w:pPr>
        <w:rPr>
          <w:rFonts w:ascii="Times New Roman" w:hAnsi="Times New Roman"/>
          <w:szCs w:val="24"/>
          <w:lang w:val="ro-RO"/>
        </w:rPr>
      </w:pPr>
    </w:p>
    <w:p w14:paraId="42100EDC" w14:textId="77777777" w:rsidR="006E05DD" w:rsidRPr="00F94962" w:rsidRDefault="006E05DD" w:rsidP="00C6102E">
      <w:pPr>
        <w:rPr>
          <w:rFonts w:ascii="Times New Roman" w:hAnsi="Times New Roman"/>
          <w:szCs w:val="24"/>
          <w:lang w:val="ro-RO"/>
        </w:rPr>
      </w:pPr>
    </w:p>
    <w:p w14:paraId="7D16ECA1" w14:textId="77777777" w:rsidR="006E05DD" w:rsidRPr="00F94962" w:rsidRDefault="006E05DD" w:rsidP="00C6102E">
      <w:pPr>
        <w:rPr>
          <w:rFonts w:ascii="Times New Roman" w:hAnsi="Times New Roman"/>
          <w:szCs w:val="24"/>
          <w:lang w:val="ro-RO"/>
        </w:rPr>
      </w:pPr>
    </w:p>
    <w:p w14:paraId="7380CD1A" w14:textId="77777777" w:rsidR="006E05DD" w:rsidRPr="00F94962" w:rsidRDefault="006E05DD" w:rsidP="00C6102E">
      <w:pPr>
        <w:rPr>
          <w:rFonts w:ascii="Times New Roman" w:hAnsi="Times New Roman"/>
          <w:szCs w:val="24"/>
          <w:lang w:val="ro-RO"/>
        </w:rPr>
      </w:pPr>
    </w:p>
    <w:p w14:paraId="2F495EF3" w14:textId="77777777" w:rsidR="00674C9F" w:rsidRPr="00F94962" w:rsidRDefault="00674C9F" w:rsidP="00C6102E">
      <w:pPr>
        <w:rPr>
          <w:rFonts w:ascii="Times New Roman" w:hAnsi="Times New Roman"/>
          <w:szCs w:val="24"/>
          <w:lang w:val="ro-RO"/>
        </w:rPr>
      </w:pPr>
    </w:p>
    <w:p w14:paraId="2CCC5789" w14:textId="77777777" w:rsidR="00674C9F" w:rsidRPr="00F94962" w:rsidRDefault="00674C9F" w:rsidP="00C6102E">
      <w:pPr>
        <w:rPr>
          <w:rFonts w:ascii="Times New Roman" w:hAnsi="Times New Roman"/>
          <w:szCs w:val="24"/>
          <w:lang w:val="ro-RO"/>
        </w:rPr>
      </w:pPr>
    </w:p>
    <w:p w14:paraId="3646F2A5" w14:textId="77777777" w:rsidR="00674C9F" w:rsidRPr="00F94962" w:rsidRDefault="00674C9F" w:rsidP="00C6102E">
      <w:pPr>
        <w:rPr>
          <w:rFonts w:ascii="Times New Roman" w:hAnsi="Times New Roman"/>
          <w:szCs w:val="24"/>
          <w:lang w:val="ro-RO"/>
        </w:rPr>
      </w:pPr>
    </w:p>
    <w:p w14:paraId="5AD76F8B" w14:textId="77777777" w:rsidR="00674C9F" w:rsidRPr="00F94962" w:rsidRDefault="00674C9F" w:rsidP="00C6102E">
      <w:pPr>
        <w:rPr>
          <w:rFonts w:ascii="Times New Roman" w:hAnsi="Times New Roman"/>
          <w:szCs w:val="24"/>
          <w:lang w:val="ro-RO"/>
        </w:rPr>
      </w:pPr>
    </w:p>
    <w:p w14:paraId="15DF0BE7" w14:textId="77777777" w:rsidR="00674C9F" w:rsidRPr="00F94962" w:rsidRDefault="00674C9F" w:rsidP="00C6102E">
      <w:pPr>
        <w:rPr>
          <w:rFonts w:ascii="Times New Roman" w:hAnsi="Times New Roman"/>
          <w:szCs w:val="24"/>
          <w:lang w:val="ro-RO"/>
        </w:rPr>
      </w:pPr>
    </w:p>
    <w:p w14:paraId="28D85FAE" w14:textId="77777777" w:rsidR="006E05DD" w:rsidRPr="00F94962" w:rsidRDefault="006E05DD" w:rsidP="00C6102E">
      <w:pPr>
        <w:rPr>
          <w:rFonts w:ascii="Times New Roman" w:hAnsi="Times New Roman"/>
          <w:szCs w:val="24"/>
          <w:lang w:val="ro-RO"/>
        </w:rPr>
      </w:pPr>
    </w:p>
    <w:p w14:paraId="0FDB69FC" w14:textId="77777777" w:rsidR="00CB1CDF" w:rsidRPr="00F94962" w:rsidRDefault="00CB1CDF" w:rsidP="00C6102E">
      <w:pPr>
        <w:rPr>
          <w:rFonts w:ascii="Times New Roman" w:hAnsi="Times New Roman"/>
          <w:szCs w:val="24"/>
          <w:lang w:val="ro-RO"/>
        </w:rPr>
      </w:pPr>
    </w:p>
    <w:p w14:paraId="6F7D9EDE" w14:textId="48F5B72D" w:rsidR="00D31BFD" w:rsidRPr="00F94962" w:rsidRDefault="00D31BFD" w:rsidP="00C6102E">
      <w:pPr>
        <w:rPr>
          <w:rFonts w:ascii="Times New Roman" w:hAnsi="Times New Roman"/>
          <w:szCs w:val="24"/>
          <w:lang w:val="ro-RO"/>
        </w:rPr>
      </w:pPr>
    </w:p>
    <w:p w14:paraId="15811AE9" w14:textId="14F20B2E" w:rsidR="007D0040" w:rsidRPr="00F94962" w:rsidRDefault="007D0040" w:rsidP="00C6102E">
      <w:pPr>
        <w:rPr>
          <w:rFonts w:ascii="Times New Roman" w:hAnsi="Times New Roman"/>
          <w:szCs w:val="24"/>
          <w:lang w:val="ro-RO"/>
        </w:rPr>
      </w:pPr>
    </w:p>
    <w:p w14:paraId="24A38F79" w14:textId="64586AA7" w:rsidR="007D0040" w:rsidRPr="00F94962" w:rsidRDefault="007D0040" w:rsidP="00C6102E">
      <w:pPr>
        <w:rPr>
          <w:rFonts w:ascii="Times New Roman" w:hAnsi="Times New Roman"/>
          <w:szCs w:val="24"/>
          <w:lang w:val="ro-RO"/>
        </w:rPr>
      </w:pPr>
    </w:p>
    <w:p w14:paraId="12CCE483" w14:textId="77777777" w:rsidR="007D0040" w:rsidRDefault="007D0040" w:rsidP="003540EB">
      <w:pPr>
        <w:rPr>
          <w:rFonts w:ascii="Times New Roman" w:hAnsi="Times New Roman"/>
          <w:szCs w:val="24"/>
          <w:lang w:val="ro-RO"/>
        </w:rPr>
      </w:pPr>
    </w:p>
    <w:p w14:paraId="6E0EBC01" w14:textId="77777777" w:rsidR="003540EB" w:rsidRPr="00F94962" w:rsidRDefault="003540EB" w:rsidP="003540EB">
      <w:pPr>
        <w:rPr>
          <w:rFonts w:ascii="Times New Roman" w:hAnsi="Times New Roman"/>
          <w:szCs w:val="24"/>
          <w:lang w:val="ro-RO"/>
        </w:rPr>
      </w:pPr>
    </w:p>
    <w:p w14:paraId="41449EF0" w14:textId="77777777" w:rsidR="0046771D" w:rsidRPr="00F94962" w:rsidRDefault="0046771D" w:rsidP="00C14A19">
      <w:pPr>
        <w:pStyle w:val="Heading1"/>
        <w:shd w:val="clear" w:color="auto" w:fill="D9D9D9"/>
        <w:spacing w:before="120" w:after="120"/>
        <w:jc w:val="center"/>
        <w:rPr>
          <w:rFonts w:ascii="Times New Roman" w:hAnsi="Times New Roman" w:cs="Times New Roman"/>
          <w:sz w:val="24"/>
          <w:szCs w:val="24"/>
          <w:lang w:val="ro-RO"/>
        </w:rPr>
      </w:pPr>
      <w:bookmarkStart w:id="4" w:name="_Toc158289405"/>
      <w:r w:rsidRPr="00F94962">
        <w:rPr>
          <w:rFonts w:ascii="Times New Roman" w:hAnsi="Times New Roman" w:cs="Times New Roman"/>
          <w:sz w:val="24"/>
          <w:szCs w:val="24"/>
          <w:lang w:val="ro-RO"/>
        </w:rPr>
        <w:t xml:space="preserve">Capitolul 1. </w:t>
      </w:r>
      <w:proofErr w:type="spellStart"/>
      <w:r w:rsidRPr="00F94962">
        <w:rPr>
          <w:rFonts w:ascii="Times New Roman" w:hAnsi="Times New Roman" w:cs="Times New Roman"/>
          <w:sz w:val="24"/>
          <w:szCs w:val="24"/>
          <w:lang w:val="ro-RO"/>
        </w:rPr>
        <w:t>Informaţii</w:t>
      </w:r>
      <w:proofErr w:type="spellEnd"/>
      <w:r w:rsidRPr="00F94962">
        <w:rPr>
          <w:rFonts w:ascii="Times New Roman" w:hAnsi="Times New Roman" w:cs="Times New Roman"/>
          <w:sz w:val="24"/>
          <w:szCs w:val="24"/>
          <w:lang w:val="ro-RO"/>
        </w:rPr>
        <w:t xml:space="preserve"> Generale</w:t>
      </w:r>
      <w:bookmarkEnd w:id="4"/>
    </w:p>
    <w:p w14:paraId="0092336F" w14:textId="77777777" w:rsidR="0046771D" w:rsidRPr="00F94962" w:rsidRDefault="007C1B2A" w:rsidP="00EC772C">
      <w:pPr>
        <w:pStyle w:val="Heading2"/>
        <w:spacing w:before="120" w:after="120"/>
        <w:ind w:left="360" w:right="0" w:hanging="360"/>
        <w:jc w:val="left"/>
        <w:rPr>
          <w:b/>
          <w:bCs/>
          <w:noProof w:val="0"/>
          <w:sz w:val="24"/>
          <w:szCs w:val="24"/>
          <w:u w:val="none"/>
          <w:lang w:val="ro-RO"/>
        </w:rPr>
      </w:pPr>
      <w:bookmarkStart w:id="5" w:name="_Toc158289406"/>
      <w:r w:rsidRPr="00F94962">
        <w:rPr>
          <w:b/>
          <w:sz w:val="24"/>
          <w:szCs w:val="24"/>
          <w:u w:val="none"/>
          <w:lang w:val="ro-RO"/>
        </w:rPr>
        <w:t>1</w:t>
      </w:r>
      <w:r w:rsidRPr="00F94962">
        <w:rPr>
          <w:b/>
          <w:bCs/>
          <w:noProof w:val="0"/>
          <w:sz w:val="24"/>
          <w:szCs w:val="24"/>
          <w:u w:val="none"/>
          <w:lang w:val="ro-RO"/>
        </w:rPr>
        <w:t>.1</w:t>
      </w:r>
      <w:r w:rsidRPr="00F94962">
        <w:rPr>
          <w:b/>
          <w:sz w:val="24"/>
          <w:szCs w:val="24"/>
          <w:u w:val="none"/>
          <w:lang w:val="ro-RO"/>
        </w:rPr>
        <w:t>.</w:t>
      </w:r>
      <w:r w:rsidR="00480CC2" w:rsidRPr="00F94962">
        <w:rPr>
          <w:b/>
          <w:sz w:val="24"/>
          <w:szCs w:val="24"/>
          <w:u w:val="none"/>
          <w:lang w:val="ro-RO"/>
        </w:rPr>
        <w:t xml:space="preserve"> </w:t>
      </w:r>
      <w:r w:rsidRPr="00F94962">
        <w:rPr>
          <w:b/>
          <w:bCs/>
          <w:noProof w:val="0"/>
          <w:sz w:val="24"/>
          <w:szCs w:val="24"/>
          <w:u w:val="none"/>
          <w:lang w:val="ro-RO"/>
        </w:rPr>
        <w:t>Cadrul legislativ</w:t>
      </w:r>
      <w:bookmarkEnd w:id="5"/>
    </w:p>
    <w:p w14:paraId="03CBDF6D" w14:textId="62386A13" w:rsidR="009D004B" w:rsidRPr="00F94962" w:rsidRDefault="009D004B" w:rsidP="00895E15">
      <w:pPr>
        <w:pStyle w:val="ListParagraph"/>
        <w:ind w:left="0" w:firstLine="360"/>
        <w:jc w:val="both"/>
        <w:rPr>
          <w:lang w:val="ro-RO"/>
        </w:rPr>
      </w:pPr>
      <w:r w:rsidRPr="00F94962">
        <w:rPr>
          <w:lang w:val="ro-RO"/>
        </w:rPr>
        <w:t xml:space="preserve">Unitatea </w:t>
      </w:r>
      <w:r w:rsidR="00D4045F" w:rsidRPr="00F94962">
        <w:rPr>
          <w:lang w:val="ro-RO"/>
        </w:rPr>
        <w:t>A</w:t>
      </w:r>
      <w:r w:rsidRPr="00F94962">
        <w:rPr>
          <w:lang w:val="ro-RO"/>
        </w:rPr>
        <w:t>dministrativ-</w:t>
      </w:r>
      <w:r w:rsidR="00D4045F" w:rsidRPr="00F94962">
        <w:rPr>
          <w:lang w:val="ro-RO"/>
        </w:rPr>
        <w:t>T</w:t>
      </w:r>
      <w:r w:rsidRPr="00F94962">
        <w:rPr>
          <w:lang w:val="ro-RO"/>
        </w:rPr>
        <w:t>e</w:t>
      </w:r>
      <w:r w:rsidR="00F8522A" w:rsidRPr="00F94962">
        <w:rPr>
          <w:lang w:val="ro-RO"/>
        </w:rPr>
        <w:t xml:space="preserve">ritorială </w:t>
      </w:r>
      <w:proofErr w:type="spellStart"/>
      <w:r w:rsidR="00F8522A" w:rsidRPr="00F94962">
        <w:rPr>
          <w:lang w:val="ro-RO"/>
        </w:rPr>
        <w:t>Judeţul</w:t>
      </w:r>
      <w:proofErr w:type="spellEnd"/>
      <w:r w:rsidR="00F8522A" w:rsidRPr="00F94962">
        <w:rPr>
          <w:lang w:val="ro-RO"/>
        </w:rPr>
        <w:t xml:space="preserve"> </w:t>
      </w:r>
      <w:proofErr w:type="spellStart"/>
      <w:r w:rsidR="00F8522A" w:rsidRPr="00F94962">
        <w:rPr>
          <w:lang w:val="ro-RO"/>
        </w:rPr>
        <w:t>Braşov</w:t>
      </w:r>
      <w:proofErr w:type="spellEnd"/>
      <w:r w:rsidR="00F8522A" w:rsidRPr="00F94962">
        <w:rPr>
          <w:lang w:val="ro-RO"/>
        </w:rPr>
        <w:t xml:space="preserve"> acordă din bugetul propriu </w:t>
      </w:r>
      <w:proofErr w:type="spellStart"/>
      <w:r w:rsidRPr="00F94962">
        <w:rPr>
          <w:lang w:val="ro-RO"/>
        </w:rPr>
        <w:t>finanţări</w:t>
      </w:r>
      <w:proofErr w:type="spellEnd"/>
      <w:r w:rsidR="00123228" w:rsidRPr="00F94962">
        <w:rPr>
          <w:lang w:val="ro-RO"/>
        </w:rPr>
        <w:t xml:space="preserve"> </w:t>
      </w:r>
      <w:r w:rsidRPr="00F94962">
        <w:rPr>
          <w:lang w:val="ro-RO"/>
        </w:rPr>
        <w:t>nerambursabile pentru proiecte ale cluburilor sportive de drept privat</w:t>
      </w:r>
      <w:r w:rsidR="00315CFF" w:rsidRPr="00F94962">
        <w:rPr>
          <w:lang w:val="ro-RO"/>
        </w:rPr>
        <w:t xml:space="preserve"> și </w:t>
      </w:r>
      <w:r w:rsidR="00674429" w:rsidRPr="00F94962">
        <w:rPr>
          <w:lang w:val="ro-RO"/>
        </w:rPr>
        <w:t xml:space="preserve">ale asociațiilor </w:t>
      </w:r>
      <w:r w:rsidR="00B04E2B" w:rsidRPr="00F94962">
        <w:rPr>
          <w:lang w:val="ro-RO"/>
        </w:rPr>
        <w:t xml:space="preserve">județene </w:t>
      </w:r>
      <w:r w:rsidR="00674429" w:rsidRPr="00F94962">
        <w:rPr>
          <w:lang w:val="ro-RO"/>
        </w:rPr>
        <w:t>pe ramură de sport</w:t>
      </w:r>
      <w:r w:rsidR="00895E15" w:rsidRPr="00F94962">
        <w:rPr>
          <w:lang w:val="ro-RO"/>
        </w:rPr>
        <w:t xml:space="preserve">, </w:t>
      </w:r>
      <w:r w:rsidRPr="00F94962">
        <w:rPr>
          <w:lang w:val="ro-RO"/>
        </w:rPr>
        <w:t xml:space="preserve">în limita creditelor bugetare alocate cu această </w:t>
      </w:r>
      <w:proofErr w:type="spellStart"/>
      <w:r w:rsidRPr="00F94962">
        <w:rPr>
          <w:lang w:val="ro-RO"/>
        </w:rPr>
        <w:t>destinaţie</w:t>
      </w:r>
      <w:proofErr w:type="spellEnd"/>
      <w:r w:rsidRPr="00F94962">
        <w:rPr>
          <w:lang w:val="ro-RO"/>
        </w:rPr>
        <w:t xml:space="preserve"> în anul </w:t>
      </w:r>
      <w:r w:rsidR="009F2D3D" w:rsidRPr="00F94962">
        <w:rPr>
          <w:lang w:val="ro-RO"/>
        </w:rPr>
        <w:t>2024</w:t>
      </w:r>
      <w:r w:rsidRPr="00F94962">
        <w:rPr>
          <w:lang w:val="ro-RO"/>
        </w:rPr>
        <w:t xml:space="preserve"> și în temeiul următorului cadru legislativ</w:t>
      </w:r>
      <w:r w:rsidR="00A05F76" w:rsidRPr="00F94962">
        <w:rPr>
          <w:lang w:val="ro-RO"/>
        </w:rPr>
        <w:t>:</w:t>
      </w:r>
    </w:p>
    <w:p w14:paraId="3F47119F" w14:textId="77777777" w:rsidR="000761AA" w:rsidRPr="00F94962" w:rsidRDefault="000761AA" w:rsidP="00D65AA3">
      <w:pPr>
        <w:pStyle w:val="ListParagraph"/>
        <w:widowControl w:val="0"/>
        <w:numPr>
          <w:ilvl w:val="0"/>
          <w:numId w:val="6"/>
        </w:numPr>
        <w:shd w:val="clear" w:color="auto" w:fill="FFFFFF"/>
        <w:tabs>
          <w:tab w:val="left" w:pos="567"/>
        </w:tabs>
        <w:autoSpaceDE w:val="0"/>
        <w:autoSpaceDN w:val="0"/>
        <w:adjustRightInd w:val="0"/>
        <w:ind w:right="10"/>
        <w:jc w:val="both"/>
        <w:rPr>
          <w:lang w:val="ro-RO"/>
        </w:rPr>
      </w:pPr>
      <w:r w:rsidRPr="00F94962">
        <w:rPr>
          <w:lang w:val="ro-RO"/>
        </w:rPr>
        <w:t xml:space="preserve"> Ordonanța de urgență privind Codul administrativ nr. 57/2019</w:t>
      </w:r>
      <w:r w:rsidR="00F4106F" w:rsidRPr="00F94962">
        <w:rPr>
          <w:lang w:val="ro-RO"/>
        </w:rPr>
        <w:t xml:space="preserve">, cu modificările </w:t>
      </w:r>
      <w:proofErr w:type="spellStart"/>
      <w:r w:rsidR="00F4106F" w:rsidRPr="00F94962">
        <w:rPr>
          <w:lang w:val="ro-RO"/>
        </w:rPr>
        <w:t>şi</w:t>
      </w:r>
      <w:proofErr w:type="spellEnd"/>
      <w:r w:rsidR="00F4106F" w:rsidRPr="00F94962">
        <w:rPr>
          <w:lang w:val="ro-RO"/>
        </w:rPr>
        <w:t xml:space="preserve"> completările ulterioare</w:t>
      </w:r>
      <w:r w:rsidRPr="00F94962">
        <w:rPr>
          <w:lang w:val="ro-RO"/>
        </w:rPr>
        <w:t>;</w:t>
      </w:r>
    </w:p>
    <w:p w14:paraId="247BC881" w14:textId="77777777" w:rsidR="0046771D" w:rsidRPr="00F94962" w:rsidRDefault="0046771D" w:rsidP="00D65AA3">
      <w:pPr>
        <w:pStyle w:val="Corptext"/>
        <w:numPr>
          <w:ilvl w:val="0"/>
          <w:numId w:val="6"/>
        </w:numPr>
        <w:rPr>
          <w:color w:val="auto"/>
        </w:rPr>
      </w:pPr>
      <w:r w:rsidRPr="00F94962">
        <w:rPr>
          <w:color w:val="auto"/>
        </w:rPr>
        <w:t xml:space="preserve">Legea nr. 350/2005 privind regimul </w:t>
      </w:r>
      <w:proofErr w:type="spellStart"/>
      <w:r w:rsidRPr="00F94962">
        <w:rPr>
          <w:color w:val="auto"/>
        </w:rPr>
        <w:t>finanţărilor</w:t>
      </w:r>
      <w:proofErr w:type="spellEnd"/>
      <w:r w:rsidRPr="00F94962">
        <w:rPr>
          <w:color w:val="auto"/>
        </w:rPr>
        <w:t xml:space="preserve"> nerambursabile din fonduri publice alocate pentru </w:t>
      </w:r>
      <w:proofErr w:type="spellStart"/>
      <w:r w:rsidRPr="00F94962">
        <w:rPr>
          <w:color w:val="auto"/>
        </w:rPr>
        <w:t>activităţi</w:t>
      </w:r>
      <w:proofErr w:type="spellEnd"/>
      <w:r w:rsidRPr="00F94962">
        <w:rPr>
          <w:color w:val="auto"/>
        </w:rPr>
        <w:t xml:space="preserve"> nonprofit de interes general</w:t>
      </w:r>
      <w:r w:rsidR="009D004B" w:rsidRPr="00F94962">
        <w:rPr>
          <w:color w:val="auto"/>
        </w:rPr>
        <w:t xml:space="preserve">, cu modificările </w:t>
      </w:r>
      <w:proofErr w:type="spellStart"/>
      <w:r w:rsidR="009D004B" w:rsidRPr="00F94962">
        <w:rPr>
          <w:color w:val="auto"/>
        </w:rPr>
        <w:t>şi</w:t>
      </w:r>
      <w:proofErr w:type="spellEnd"/>
      <w:r w:rsidR="009D004B" w:rsidRPr="00F94962">
        <w:rPr>
          <w:color w:val="auto"/>
        </w:rPr>
        <w:t xml:space="preserve"> completările ulterioare</w:t>
      </w:r>
      <w:r w:rsidR="005C62D0" w:rsidRPr="00F94962">
        <w:rPr>
          <w:color w:val="auto"/>
        </w:rPr>
        <w:t>;</w:t>
      </w:r>
    </w:p>
    <w:p w14:paraId="3BC7B8E2" w14:textId="77777777" w:rsidR="00505FD4" w:rsidRPr="00F94962" w:rsidRDefault="00505FD4" w:rsidP="00D65AA3">
      <w:pPr>
        <w:pStyle w:val="Corptext"/>
        <w:numPr>
          <w:ilvl w:val="0"/>
          <w:numId w:val="6"/>
        </w:numPr>
        <w:rPr>
          <w:color w:val="auto"/>
        </w:rPr>
      </w:pPr>
      <w:r w:rsidRPr="00F94962">
        <w:rPr>
          <w:color w:val="auto"/>
        </w:rPr>
        <w:t xml:space="preserve">Legea </w:t>
      </w:r>
      <w:r w:rsidR="00D32C12" w:rsidRPr="00F94962">
        <w:rPr>
          <w:color w:val="auto"/>
        </w:rPr>
        <w:t xml:space="preserve">nr. </w:t>
      </w:r>
      <w:r w:rsidRPr="00F94962">
        <w:rPr>
          <w:color w:val="auto"/>
        </w:rPr>
        <w:t>69/200</w:t>
      </w:r>
      <w:r w:rsidR="00FB3BE5" w:rsidRPr="00F94962">
        <w:rPr>
          <w:color w:val="auto"/>
        </w:rPr>
        <w:t>0</w:t>
      </w:r>
      <w:r w:rsidRPr="00F94962">
        <w:rPr>
          <w:color w:val="auto"/>
        </w:rPr>
        <w:t xml:space="preserve"> a educației fizice și sportului, cu modificările </w:t>
      </w:r>
      <w:proofErr w:type="spellStart"/>
      <w:r w:rsidRPr="00F94962">
        <w:rPr>
          <w:color w:val="auto"/>
        </w:rPr>
        <w:t>şi</w:t>
      </w:r>
      <w:proofErr w:type="spellEnd"/>
      <w:r w:rsidRPr="00F94962">
        <w:rPr>
          <w:color w:val="auto"/>
        </w:rPr>
        <w:t xml:space="preserve"> completările ulterioare</w:t>
      </w:r>
      <w:r w:rsidR="004B63AA" w:rsidRPr="00F94962">
        <w:rPr>
          <w:color w:val="auto"/>
        </w:rPr>
        <w:t>;</w:t>
      </w:r>
    </w:p>
    <w:p w14:paraId="780C7C88" w14:textId="77777777" w:rsidR="00FF135C" w:rsidRPr="00F94962" w:rsidRDefault="00FF135C" w:rsidP="00D65AA3">
      <w:pPr>
        <w:pStyle w:val="Corptext"/>
        <w:numPr>
          <w:ilvl w:val="0"/>
          <w:numId w:val="6"/>
        </w:numPr>
        <w:rPr>
          <w:color w:val="auto"/>
        </w:rPr>
      </w:pPr>
      <w:r w:rsidRPr="00F94962">
        <w:rPr>
          <w:color w:val="auto"/>
        </w:rPr>
        <w:t>Strategia de dezvoltare a sportului în România - perioada 2016 -2032</w:t>
      </w:r>
      <w:r w:rsidR="004F7899" w:rsidRPr="00F94962">
        <w:rPr>
          <w:color w:val="auto"/>
        </w:rPr>
        <w:t>,</w:t>
      </w:r>
      <w:r w:rsidRPr="00F94962">
        <w:rPr>
          <w:color w:val="auto"/>
        </w:rPr>
        <w:t xml:space="preserve"> Ministerul Tineretului și Sportului, </w:t>
      </w:r>
      <w:r w:rsidR="00D17005" w:rsidRPr="00F94962">
        <w:rPr>
          <w:color w:val="auto"/>
        </w:rPr>
        <w:t>București, 2016</w:t>
      </w:r>
      <w:r w:rsidR="004F585E" w:rsidRPr="00F94962">
        <w:rPr>
          <w:color w:val="auto"/>
        </w:rPr>
        <w:t>;</w:t>
      </w:r>
    </w:p>
    <w:p w14:paraId="121263B9" w14:textId="77777777" w:rsidR="004B63AA" w:rsidRPr="00F94962" w:rsidRDefault="004B63AA" w:rsidP="00D65AA3">
      <w:pPr>
        <w:pStyle w:val="Corptext"/>
        <w:numPr>
          <w:ilvl w:val="0"/>
          <w:numId w:val="6"/>
        </w:numPr>
        <w:rPr>
          <w:color w:val="auto"/>
        </w:rPr>
      </w:pPr>
      <w:r w:rsidRPr="00F94962">
        <w:rPr>
          <w:color w:val="auto"/>
        </w:rPr>
        <w:t>Hotărârea nr. 884</w:t>
      </w:r>
      <w:r w:rsidR="007D06FB" w:rsidRPr="00F94962">
        <w:rPr>
          <w:color w:val="auto"/>
        </w:rPr>
        <w:t>/</w:t>
      </w:r>
      <w:r w:rsidRPr="00F94962">
        <w:rPr>
          <w:color w:val="auto"/>
        </w:rPr>
        <w:t>2001 pentru aprobarea Regulamentului de punere în aplicare a Legii educației fizice și sportului nr. 69/2000, cu modificările și completările ulterioare;</w:t>
      </w:r>
    </w:p>
    <w:p w14:paraId="66885C7D" w14:textId="77777777" w:rsidR="00F3616F" w:rsidRPr="00F94962" w:rsidRDefault="00F3616F" w:rsidP="00D65AA3">
      <w:pPr>
        <w:numPr>
          <w:ilvl w:val="0"/>
          <w:numId w:val="6"/>
        </w:numPr>
        <w:autoSpaceDE w:val="0"/>
        <w:autoSpaceDN w:val="0"/>
        <w:adjustRightInd w:val="0"/>
        <w:jc w:val="both"/>
        <w:rPr>
          <w:rFonts w:ascii="Times New Roman" w:hAnsi="Times New Roman"/>
          <w:szCs w:val="24"/>
          <w:lang w:val="ro-RO" w:eastAsia="en-GB"/>
        </w:rPr>
      </w:pPr>
      <w:r w:rsidRPr="00F94962">
        <w:rPr>
          <w:rFonts w:ascii="Times New Roman" w:hAnsi="Times New Roman"/>
          <w:bCs/>
          <w:szCs w:val="24"/>
          <w:lang w:val="ro-RO" w:eastAsia="en-GB"/>
        </w:rPr>
        <w:lastRenderedPageBreak/>
        <w:t>Ordin nr. 664</w:t>
      </w:r>
      <w:r w:rsidR="005450A1" w:rsidRPr="00F94962">
        <w:rPr>
          <w:rFonts w:ascii="Times New Roman" w:hAnsi="Times New Roman"/>
          <w:bCs/>
          <w:szCs w:val="24"/>
          <w:lang w:val="ro-RO" w:eastAsia="en-GB"/>
        </w:rPr>
        <w:t>/</w:t>
      </w:r>
      <w:r w:rsidRPr="00F94962">
        <w:rPr>
          <w:rFonts w:ascii="Times New Roman" w:hAnsi="Times New Roman"/>
          <w:bCs/>
          <w:szCs w:val="24"/>
          <w:lang w:val="ro-RO" w:eastAsia="en-GB"/>
        </w:rPr>
        <w:t xml:space="preserve">2018 </w:t>
      </w:r>
      <w:r w:rsidRPr="00F94962">
        <w:rPr>
          <w:rFonts w:ascii="Times New Roman" w:hAnsi="Times New Roman"/>
          <w:szCs w:val="24"/>
          <w:lang w:val="ro-RO" w:eastAsia="en-GB"/>
        </w:rPr>
        <w:t xml:space="preserve">privind </w:t>
      </w:r>
      <w:proofErr w:type="spellStart"/>
      <w:r w:rsidRPr="00F94962">
        <w:rPr>
          <w:rFonts w:ascii="Times New Roman" w:hAnsi="Times New Roman"/>
          <w:szCs w:val="24"/>
          <w:lang w:val="ro-RO" w:eastAsia="en-GB"/>
        </w:rPr>
        <w:t>finanţarea</w:t>
      </w:r>
      <w:proofErr w:type="spellEnd"/>
      <w:r w:rsidRPr="00F94962">
        <w:rPr>
          <w:rFonts w:ascii="Times New Roman" w:hAnsi="Times New Roman"/>
          <w:szCs w:val="24"/>
          <w:lang w:val="ro-RO" w:eastAsia="en-GB"/>
        </w:rPr>
        <w:t xml:space="preserve"> din fonduri publice a proiectelor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programelor sportive</w:t>
      </w:r>
      <w:r w:rsidR="00F4106F" w:rsidRPr="00F94962">
        <w:rPr>
          <w:rFonts w:ascii="Times New Roman" w:hAnsi="Times New Roman"/>
          <w:lang w:val="ro-RO"/>
        </w:rPr>
        <w:t xml:space="preserve">, cu modificările </w:t>
      </w:r>
      <w:proofErr w:type="spellStart"/>
      <w:r w:rsidR="00F4106F" w:rsidRPr="00F94962">
        <w:rPr>
          <w:rFonts w:ascii="Times New Roman" w:hAnsi="Times New Roman"/>
          <w:lang w:val="ro-RO"/>
        </w:rPr>
        <w:t>şi</w:t>
      </w:r>
      <w:proofErr w:type="spellEnd"/>
      <w:r w:rsidR="00F4106F" w:rsidRPr="00F94962">
        <w:rPr>
          <w:rFonts w:ascii="Times New Roman" w:hAnsi="Times New Roman"/>
          <w:lang w:val="ro-RO"/>
        </w:rPr>
        <w:t xml:space="preserve"> completările ulterioare</w:t>
      </w:r>
      <w:r w:rsidR="006405FB" w:rsidRPr="00F94962">
        <w:rPr>
          <w:rFonts w:ascii="Times New Roman" w:hAnsi="Times New Roman"/>
          <w:lang w:val="ro-RO"/>
        </w:rPr>
        <w:t>;</w:t>
      </w:r>
    </w:p>
    <w:p w14:paraId="18510EAA" w14:textId="77777777" w:rsidR="00DD200D" w:rsidRPr="00F94962" w:rsidRDefault="002808EA" w:rsidP="00D65AA3">
      <w:pPr>
        <w:pStyle w:val="Corptext"/>
        <w:numPr>
          <w:ilvl w:val="0"/>
          <w:numId w:val="6"/>
        </w:numPr>
        <w:rPr>
          <w:color w:val="auto"/>
        </w:rPr>
      </w:pPr>
      <w:r w:rsidRPr="00F94962">
        <w:rPr>
          <w:color w:val="auto"/>
        </w:rPr>
        <w:t>Hotărârea nr. 1447</w:t>
      </w:r>
      <w:r w:rsidR="005450A1" w:rsidRPr="00F94962">
        <w:rPr>
          <w:color w:val="auto"/>
        </w:rPr>
        <w:t>/</w:t>
      </w:r>
      <w:r w:rsidRPr="00F94962">
        <w:rPr>
          <w:color w:val="auto"/>
        </w:rPr>
        <w:t>2007 privind aprobarea normelor financiare pentru activitatea sportivă</w:t>
      </w:r>
      <w:r w:rsidR="008A2DB5" w:rsidRPr="00F94962">
        <w:rPr>
          <w:color w:val="auto"/>
        </w:rPr>
        <w:t xml:space="preserve">, cu modificările </w:t>
      </w:r>
      <w:proofErr w:type="spellStart"/>
      <w:r w:rsidR="008A2DB5" w:rsidRPr="00F94962">
        <w:rPr>
          <w:color w:val="auto"/>
        </w:rPr>
        <w:t>şi</w:t>
      </w:r>
      <w:proofErr w:type="spellEnd"/>
      <w:r w:rsidR="008A2DB5" w:rsidRPr="00F94962">
        <w:rPr>
          <w:color w:val="auto"/>
        </w:rPr>
        <w:t xml:space="preserve"> completările ulterioare</w:t>
      </w:r>
      <w:r w:rsidR="00DD200D" w:rsidRPr="00F94962">
        <w:rPr>
          <w:color w:val="auto"/>
        </w:rPr>
        <w:t>;</w:t>
      </w:r>
    </w:p>
    <w:p w14:paraId="78AC4EC5" w14:textId="77777777" w:rsidR="00770819" w:rsidRPr="00F94962" w:rsidRDefault="00770819" w:rsidP="00D65AA3">
      <w:pPr>
        <w:pStyle w:val="Corptext"/>
        <w:numPr>
          <w:ilvl w:val="0"/>
          <w:numId w:val="6"/>
        </w:numPr>
        <w:rPr>
          <w:color w:val="auto"/>
        </w:rPr>
      </w:pPr>
      <w:proofErr w:type="spellStart"/>
      <w:r w:rsidRPr="00F94962">
        <w:rPr>
          <w:color w:val="auto"/>
        </w:rPr>
        <w:t>Ordonanţa</w:t>
      </w:r>
      <w:proofErr w:type="spellEnd"/>
      <w:r w:rsidRPr="00F94962">
        <w:rPr>
          <w:color w:val="auto"/>
        </w:rPr>
        <w:t xml:space="preserve"> nr. 26/2000 cu privire la </w:t>
      </w:r>
      <w:proofErr w:type="spellStart"/>
      <w:r w:rsidRPr="00F94962">
        <w:rPr>
          <w:color w:val="auto"/>
        </w:rPr>
        <w:t>asociaţii</w:t>
      </w:r>
      <w:proofErr w:type="spellEnd"/>
      <w:r w:rsidRPr="00F94962">
        <w:rPr>
          <w:color w:val="auto"/>
        </w:rPr>
        <w:t xml:space="preserve"> </w:t>
      </w:r>
      <w:proofErr w:type="spellStart"/>
      <w:r w:rsidRPr="00F94962">
        <w:rPr>
          <w:color w:val="auto"/>
        </w:rPr>
        <w:t>şi</w:t>
      </w:r>
      <w:proofErr w:type="spellEnd"/>
      <w:r w:rsidRPr="00F94962">
        <w:rPr>
          <w:color w:val="auto"/>
        </w:rPr>
        <w:t xml:space="preserve"> </w:t>
      </w:r>
      <w:proofErr w:type="spellStart"/>
      <w:r w:rsidRPr="00F94962">
        <w:rPr>
          <w:color w:val="auto"/>
        </w:rPr>
        <w:t>fundaţii</w:t>
      </w:r>
      <w:proofErr w:type="spellEnd"/>
      <w:r w:rsidRPr="00F94962">
        <w:rPr>
          <w:color w:val="auto"/>
        </w:rPr>
        <w:t xml:space="preserve">, cu modificările </w:t>
      </w:r>
      <w:proofErr w:type="spellStart"/>
      <w:r w:rsidRPr="00F94962">
        <w:rPr>
          <w:color w:val="auto"/>
        </w:rPr>
        <w:t>şi</w:t>
      </w:r>
      <w:proofErr w:type="spellEnd"/>
      <w:r w:rsidRPr="00F94962">
        <w:rPr>
          <w:color w:val="auto"/>
        </w:rPr>
        <w:t xml:space="preserve"> completările ulterioare;</w:t>
      </w:r>
    </w:p>
    <w:p w14:paraId="0556D28E" w14:textId="77777777" w:rsidR="00D33DBE" w:rsidRPr="00F94962" w:rsidRDefault="00D33DBE" w:rsidP="00D65AA3">
      <w:pPr>
        <w:pStyle w:val="Corptext"/>
        <w:numPr>
          <w:ilvl w:val="0"/>
          <w:numId w:val="6"/>
        </w:numPr>
        <w:rPr>
          <w:color w:val="auto"/>
        </w:rPr>
      </w:pPr>
      <w:r w:rsidRPr="00F94962">
        <w:rPr>
          <w:color w:val="auto"/>
        </w:rPr>
        <w:t xml:space="preserve">Legea nr. 161/2003 privind unele măsuri pentru asigurarea </w:t>
      </w:r>
      <w:proofErr w:type="spellStart"/>
      <w:r w:rsidRPr="00F94962">
        <w:rPr>
          <w:color w:val="auto"/>
        </w:rPr>
        <w:t>transparenţei</w:t>
      </w:r>
      <w:proofErr w:type="spellEnd"/>
      <w:r w:rsidRPr="00F94962">
        <w:rPr>
          <w:color w:val="auto"/>
        </w:rPr>
        <w:t xml:space="preserve"> în exercitarea </w:t>
      </w:r>
      <w:proofErr w:type="spellStart"/>
      <w:r w:rsidRPr="00F94962">
        <w:rPr>
          <w:color w:val="auto"/>
        </w:rPr>
        <w:t>demnităţilor</w:t>
      </w:r>
      <w:proofErr w:type="spellEnd"/>
      <w:r w:rsidRPr="00F94962">
        <w:rPr>
          <w:color w:val="auto"/>
        </w:rPr>
        <w:t xml:space="preserve"> publice, a </w:t>
      </w:r>
      <w:proofErr w:type="spellStart"/>
      <w:r w:rsidRPr="00F94962">
        <w:rPr>
          <w:color w:val="auto"/>
        </w:rPr>
        <w:t>funcţiilor</w:t>
      </w:r>
      <w:proofErr w:type="spellEnd"/>
      <w:r w:rsidRPr="00F94962">
        <w:rPr>
          <w:color w:val="auto"/>
        </w:rPr>
        <w:t xml:space="preserve"> publice </w:t>
      </w:r>
      <w:proofErr w:type="spellStart"/>
      <w:r w:rsidRPr="00F94962">
        <w:rPr>
          <w:color w:val="auto"/>
        </w:rPr>
        <w:t>şi</w:t>
      </w:r>
      <w:proofErr w:type="spellEnd"/>
      <w:r w:rsidRPr="00F94962">
        <w:rPr>
          <w:color w:val="auto"/>
        </w:rPr>
        <w:t xml:space="preserve"> în mediul de afaceri, prevenirea </w:t>
      </w:r>
      <w:proofErr w:type="spellStart"/>
      <w:r w:rsidRPr="00F94962">
        <w:rPr>
          <w:color w:val="auto"/>
        </w:rPr>
        <w:t>şi</w:t>
      </w:r>
      <w:proofErr w:type="spellEnd"/>
      <w:r w:rsidRPr="00F94962">
        <w:rPr>
          <w:color w:val="auto"/>
        </w:rPr>
        <w:t xml:space="preserve"> </w:t>
      </w:r>
      <w:proofErr w:type="spellStart"/>
      <w:r w:rsidRPr="00F94962">
        <w:rPr>
          <w:color w:val="auto"/>
        </w:rPr>
        <w:t>sancţionarea</w:t>
      </w:r>
      <w:proofErr w:type="spellEnd"/>
      <w:r w:rsidRPr="00F94962">
        <w:rPr>
          <w:color w:val="auto"/>
        </w:rPr>
        <w:t xml:space="preserve"> </w:t>
      </w:r>
      <w:proofErr w:type="spellStart"/>
      <w:r w:rsidRPr="00F94962">
        <w:rPr>
          <w:color w:val="auto"/>
        </w:rPr>
        <w:t>corupţiei</w:t>
      </w:r>
      <w:proofErr w:type="spellEnd"/>
      <w:r w:rsidRPr="00F94962">
        <w:rPr>
          <w:color w:val="auto"/>
        </w:rPr>
        <w:t xml:space="preserve">, cu modificările </w:t>
      </w:r>
      <w:proofErr w:type="spellStart"/>
      <w:r w:rsidRPr="00F94962">
        <w:rPr>
          <w:color w:val="auto"/>
        </w:rPr>
        <w:t>şi</w:t>
      </w:r>
      <w:proofErr w:type="spellEnd"/>
      <w:r w:rsidRPr="00F94962">
        <w:rPr>
          <w:color w:val="auto"/>
        </w:rPr>
        <w:t xml:space="preserve"> completările ulterioare;</w:t>
      </w:r>
    </w:p>
    <w:p w14:paraId="6ED85625" w14:textId="77777777" w:rsidR="008A0EEC" w:rsidRPr="00F94962" w:rsidRDefault="008A0EEC" w:rsidP="00D65AA3">
      <w:pPr>
        <w:pStyle w:val="Corptext"/>
        <w:numPr>
          <w:ilvl w:val="0"/>
          <w:numId w:val="6"/>
        </w:numPr>
        <w:rPr>
          <w:color w:val="auto"/>
        </w:rPr>
      </w:pPr>
      <w:r w:rsidRPr="00F94962">
        <w:rPr>
          <w:color w:val="auto"/>
        </w:rPr>
        <w:t xml:space="preserve">Legea </w:t>
      </w:r>
      <w:r w:rsidR="005C62D0" w:rsidRPr="00F94962">
        <w:rPr>
          <w:color w:val="auto"/>
        </w:rPr>
        <w:t xml:space="preserve">nr. </w:t>
      </w:r>
      <w:r w:rsidRPr="00F94962">
        <w:rPr>
          <w:color w:val="auto"/>
        </w:rPr>
        <w:t xml:space="preserve">207/2015 privind Codul de procedură fiscală, cu modificările </w:t>
      </w:r>
      <w:proofErr w:type="spellStart"/>
      <w:r w:rsidRPr="00F94962">
        <w:rPr>
          <w:color w:val="auto"/>
        </w:rPr>
        <w:t>şi</w:t>
      </w:r>
      <w:proofErr w:type="spellEnd"/>
      <w:r w:rsidRPr="00F94962">
        <w:rPr>
          <w:color w:val="auto"/>
        </w:rPr>
        <w:t xml:space="preserve"> completările ulterioare;</w:t>
      </w:r>
    </w:p>
    <w:p w14:paraId="7C6DAAFF" w14:textId="77777777" w:rsidR="00B950F9" w:rsidRPr="00F94962" w:rsidRDefault="00D33DBE" w:rsidP="00D65AA3">
      <w:pPr>
        <w:pStyle w:val="Corptext"/>
        <w:numPr>
          <w:ilvl w:val="0"/>
          <w:numId w:val="6"/>
        </w:numPr>
        <w:rPr>
          <w:color w:val="auto"/>
        </w:rPr>
      </w:pPr>
      <w:r w:rsidRPr="00F94962">
        <w:rPr>
          <w:color w:val="auto"/>
        </w:rPr>
        <w:t xml:space="preserve">Legea </w:t>
      </w:r>
      <w:r w:rsidR="005C62D0" w:rsidRPr="00F94962">
        <w:rPr>
          <w:color w:val="auto"/>
        </w:rPr>
        <w:t xml:space="preserve">nr. </w:t>
      </w:r>
      <w:r w:rsidR="00232D5A" w:rsidRPr="00F94962">
        <w:rPr>
          <w:color w:val="auto"/>
        </w:rPr>
        <w:t>2</w:t>
      </w:r>
      <w:r w:rsidR="00BF3156" w:rsidRPr="00F94962">
        <w:rPr>
          <w:color w:val="auto"/>
        </w:rPr>
        <w:t>2</w:t>
      </w:r>
      <w:r w:rsidR="00232D5A" w:rsidRPr="00F94962">
        <w:rPr>
          <w:color w:val="auto"/>
        </w:rPr>
        <w:t>7</w:t>
      </w:r>
      <w:r w:rsidRPr="00F94962">
        <w:rPr>
          <w:color w:val="auto"/>
        </w:rPr>
        <w:t>/</w:t>
      </w:r>
      <w:r w:rsidR="00232D5A" w:rsidRPr="00F94962">
        <w:rPr>
          <w:color w:val="auto"/>
        </w:rPr>
        <w:t>2015</w:t>
      </w:r>
      <w:r w:rsidRPr="00F94962">
        <w:rPr>
          <w:color w:val="auto"/>
        </w:rPr>
        <w:t xml:space="preserve"> privind Codul fiscal, cu modificările </w:t>
      </w:r>
      <w:proofErr w:type="spellStart"/>
      <w:r w:rsidRPr="00F94962">
        <w:rPr>
          <w:color w:val="auto"/>
        </w:rPr>
        <w:t>şi</w:t>
      </w:r>
      <w:proofErr w:type="spellEnd"/>
      <w:r w:rsidRPr="00F94962">
        <w:rPr>
          <w:color w:val="auto"/>
        </w:rPr>
        <w:t xml:space="preserve"> completările ulterioare;</w:t>
      </w:r>
    </w:p>
    <w:p w14:paraId="1645E5A9" w14:textId="77777777" w:rsidR="00B950F9" w:rsidRPr="00F94962" w:rsidRDefault="00B950F9" w:rsidP="00D65AA3">
      <w:pPr>
        <w:pStyle w:val="Corptext"/>
        <w:numPr>
          <w:ilvl w:val="0"/>
          <w:numId w:val="6"/>
        </w:numPr>
        <w:rPr>
          <w:color w:val="auto"/>
        </w:rPr>
      </w:pPr>
      <w:r w:rsidRPr="00F94962">
        <w:rPr>
          <w:color w:val="auto"/>
        </w:rPr>
        <w:t xml:space="preserve">Ordinul Ministerului Economiei </w:t>
      </w:r>
      <w:proofErr w:type="spellStart"/>
      <w:r w:rsidRPr="00F94962">
        <w:rPr>
          <w:color w:val="auto"/>
        </w:rPr>
        <w:t>şi</w:t>
      </w:r>
      <w:proofErr w:type="spellEnd"/>
      <w:r w:rsidRPr="00F94962">
        <w:rPr>
          <w:color w:val="auto"/>
        </w:rPr>
        <w:t xml:space="preserve"> </w:t>
      </w:r>
      <w:proofErr w:type="spellStart"/>
      <w:r w:rsidRPr="00F94962">
        <w:rPr>
          <w:color w:val="auto"/>
        </w:rPr>
        <w:t>Finanţelor</w:t>
      </w:r>
      <w:proofErr w:type="spellEnd"/>
      <w:r w:rsidRPr="00F94962">
        <w:rPr>
          <w:color w:val="auto"/>
        </w:rPr>
        <w:t xml:space="preserve"> nr. 2634/2015 privind documentele financiar-contabile, cu modificările </w:t>
      </w:r>
      <w:proofErr w:type="spellStart"/>
      <w:r w:rsidRPr="00F94962">
        <w:rPr>
          <w:color w:val="auto"/>
        </w:rPr>
        <w:t>şi</w:t>
      </w:r>
      <w:proofErr w:type="spellEnd"/>
      <w:r w:rsidRPr="00F94962">
        <w:rPr>
          <w:color w:val="auto"/>
        </w:rPr>
        <w:t xml:space="preserve"> completările ulterioare;</w:t>
      </w:r>
    </w:p>
    <w:p w14:paraId="128842F6" w14:textId="77777777" w:rsidR="00D33DBE" w:rsidRPr="00F94962" w:rsidRDefault="00D33DBE" w:rsidP="00D65AA3">
      <w:pPr>
        <w:pStyle w:val="Corptext"/>
        <w:numPr>
          <w:ilvl w:val="0"/>
          <w:numId w:val="6"/>
        </w:numPr>
        <w:rPr>
          <w:color w:val="auto"/>
        </w:rPr>
      </w:pPr>
      <w:r w:rsidRPr="00F94962">
        <w:rPr>
          <w:color w:val="auto"/>
        </w:rPr>
        <w:t>Legea nr. 70</w:t>
      </w:r>
      <w:r w:rsidR="005450A1" w:rsidRPr="00F94962">
        <w:rPr>
          <w:color w:val="auto"/>
        </w:rPr>
        <w:t>/</w:t>
      </w:r>
      <w:r w:rsidRPr="00F94962">
        <w:rPr>
          <w:color w:val="auto"/>
        </w:rPr>
        <w:t xml:space="preserve">2015 pentru întărirea disciplinei financiare privind </w:t>
      </w:r>
      <w:proofErr w:type="spellStart"/>
      <w:r w:rsidRPr="00F94962">
        <w:rPr>
          <w:color w:val="auto"/>
        </w:rPr>
        <w:t>operaţiunile</w:t>
      </w:r>
      <w:proofErr w:type="spellEnd"/>
      <w:r w:rsidRPr="00F94962">
        <w:rPr>
          <w:color w:val="auto"/>
        </w:rPr>
        <w:t xml:space="preserve"> de încasări </w:t>
      </w:r>
      <w:proofErr w:type="spellStart"/>
      <w:r w:rsidRPr="00F94962">
        <w:rPr>
          <w:color w:val="auto"/>
        </w:rPr>
        <w:t>şi</w:t>
      </w:r>
      <w:proofErr w:type="spellEnd"/>
      <w:r w:rsidRPr="00F94962">
        <w:rPr>
          <w:color w:val="auto"/>
        </w:rPr>
        <w:t xml:space="preserve"> </w:t>
      </w:r>
      <w:proofErr w:type="spellStart"/>
      <w:r w:rsidRPr="00F94962">
        <w:rPr>
          <w:color w:val="auto"/>
        </w:rPr>
        <w:t>plăţi</w:t>
      </w:r>
      <w:proofErr w:type="spellEnd"/>
      <w:r w:rsidRPr="00F94962">
        <w:rPr>
          <w:color w:val="auto"/>
        </w:rPr>
        <w:t xml:space="preserve"> în numerar </w:t>
      </w:r>
      <w:proofErr w:type="spellStart"/>
      <w:r w:rsidRPr="00F94962">
        <w:rPr>
          <w:color w:val="auto"/>
        </w:rPr>
        <w:t>şi</w:t>
      </w:r>
      <w:proofErr w:type="spellEnd"/>
      <w:r w:rsidRPr="00F94962">
        <w:rPr>
          <w:color w:val="auto"/>
        </w:rPr>
        <w:t xml:space="preserve"> pentru modificarea </w:t>
      </w:r>
      <w:proofErr w:type="spellStart"/>
      <w:r w:rsidRPr="00F94962">
        <w:rPr>
          <w:color w:val="auto"/>
        </w:rPr>
        <w:t>şi</w:t>
      </w:r>
      <w:proofErr w:type="spellEnd"/>
      <w:r w:rsidRPr="00F94962">
        <w:rPr>
          <w:color w:val="auto"/>
        </w:rPr>
        <w:t xml:space="preserve"> completarea </w:t>
      </w:r>
      <w:bookmarkStart w:id="6" w:name="REFsp23rtd4"/>
      <w:bookmarkEnd w:id="6"/>
      <w:proofErr w:type="spellStart"/>
      <w:r w:rsidRPr="00F94962">
        <w:rPr>
          <w:color w:val="auto"/>
        </w:rPr>
        <w:t>Ordonanţei</w:t>
      </w:r>
      <w:proofErr w:type="spellEnd"/>
      <w:r w:rsidRPr="00F94962">
        <w:rPr>
          <w:color w:val="auto"/>
        </w:rPr>
        <w:t xml:space="preserve"> de </w:t>
      </w:r>
      <w:proofErr w:type="spellStart"/>
      <w:r w:rsidRPr="00F94962">
        <w:rPr>
          <w:color w:val="auto"/>
        </w:rPr>
        <w:t>urgenţă</w:t>
      </w:r>
      <w:proofErr w:type="spellEnd"/>
      <w:r w:rsidRPr="00F94962">
        <w:rPr>
          <w:color w:val="auto"/>
        </w:rPr>
        <w:t xml:space="preserve"> a Guvernului nr. 193/2002 privind introducerea sistemelor moderne de plată</w:t>
      </w:r>
      <w:r w:rsidR="00F4106F" w:rsidRPr="00F94962">
        <w:rPr>
          <w:color w:val="auto"/>
        </w:rPr>
        <w:t xml:space="preserve">, cu modificările </w:t>
      </w:r>
      <w:proofErr w:type="spellStart"/>
      <w:r w:rsidR="00F4106F" w:rsidRPr="00F94962">
        <w:rPr>
          <w:color w:val="auto"/>
        </w:rPr>
        <w:t>şi</w:t>
      </w:r>
      <w:proofErr w:type="spellEnd"/>
      <w:r w:rsidR="00F4106F" w:rsidRPr="00F94962">
        <w:rPr>
          <w:color w:val="auto"/>
        </w:rPr>
        <w:t xml:space="preserve"> completările ulterioare</w:t>
      </w:r>
      <w:r w:rsidR="00A05F76" w:rsidRPr="00F94962">
        <w:rPr>
          <w:color w:val="auto"/>
        </w:rPr>
        <w:t>;</w:t>
      </w:r>
    </w:p>
    <w:p w14:paraId="107DA48C" w14:textId="77777777" w:rsidR="00EB78D4" w:rsidRPr="00F94962" w:rsidRDefault="00EB78D4" w:rsidP="00D65AA3">
      <w:pPr>
        <w:numPr>
          <w:ilvl w:val="0"/>
          <w:numId w:val="6"/>
        </w:numPr>
        <w:autoSpaceDE w:val="0"/>
        <w:autoSpaceDN w:val="0"/>
        <w:adjustRightInd w:val="0"/>
        <w:jc w:val="both"/>
        <w:rPr>
          <w:rFonts w:ascii="Times New Roman" w:hAnsi="Times New Roman"/>
          <w:szCs w:val="24"/>
          <w:lang w:val="ro-RO" w:eastAsia="en-GB"/>
        </w:rPr>
      </w:pPr>
      <w:r w:rsidRPr="00F94962">
        <w:rPr>
          <w:rFonts w:ascii="Times New Roman" w:hAnsi="Times New Roman"/>
          <w:bCs/>
          <w:szCs w:val="24"/>
          <w:lang w:val="ro-RO" w:eastAsia="en-GB"/>
        </w:rPr>
        <w:t>Hotărârea nr. 714</w:t>
      </w:r>
      <w:r w:rsidR="005450A1" w:rsidRPr="00F94962">
        <w:rPr>
          <w:rFonts w:ascii="Times New Roman" w:hAnsi="Times New Roman"/>
          <w:bCs/>
          <w:szCs w:val="24"/>
          <w:lang w:val="ro-RO" w:eastAsia="en-GB"/>
        </w:rPr>
        <w:t>/</w:t>
      </w:r>
      <w:r w:rsidRPr="00F94962">
        <w:rPr>
          <w:rFonts w:ascii="Times New Roman" w:hAnsi="Times New Roman"/>
          <w:bCs/>
          <w:szCs w:val="24"/>
          <w:lang w:val="ro-RO" w:eastAsia="en-GB"/>
        </w:rPr>
        <w:t>2018</w:t>
      </w:r>
      <w:r w:rsidRPr="00F94962">
        <w:rPr>
          <w:rFonts w:ascii="Times New Roman" w:hAnsi="Times New Roman"/>
          <w:b/>
          <w:bCs/>
          <w:szCs w:val="24"/>
          <w:lang w:val="ro-RO" w:eastAsia="en-GB"/>
        </w:rPr>
        <w:t xml:space="preserve"> </w:t>
      </w:r>
      <w:r w:rsidRPr="00F94962">
        <w:rPr>
          <w:rFonts w:ascii="Times New Roman" w:hAnsi="Times New Roman"/>
          <w:szCs w:val="24"/>
          <w:lang w:val="ro-RO" w:eastAsia="en-GB"/>
        </w:rPr>
        <w:t xml:space="preserve">privind drepturile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obligaţiile</w:t>
      </w:r>
      <w:proofErr w:type="spellEnd"/>
      <w:r w:rsidRPr="00F94962">
        <w:rPr>
          <w:rFonts w:ascii="Times New Roman" w:hAnsi="Times New Roman"/>
          <w:szCs w:val="24"/>
          <w:lang w:val="ro-RO" w:eastAsia="en-GB"/>
        </w:rPr>
        <w:t xml:space="preserve"> personalului </w:t>
      </w:r>
      <w:proofErr w:type="spellStart"/>
      <w:r w:rsidRPr="00F94962">
        <w:rPr>
          <w:rFonts w:ascii="Times New Roman" w:hAnsi="Times New Roman"/>
          <w:szCs w:val="24"/>
          <w:lang w:val="ro-RO" w:eastAsia="en-GB"/>
        </w:rPr>
        <w:t>autorităţilor</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instituţiilor</w:t>
      </w:r>
      <w:proofErr w:type="spellEnd"/>
      <w:r w:rsidRPr="00F94962">
        <w:rPr>
          <w:rFonts w:ascii="Times New Roman" w:hAnsi="Times New Roman"/>
          <w:szCs w:val="24"/>
          <w:lang w:val="ro-RO" w:eastAsia="en-GB"/>
        </w:rPr>
        <w:t xml:space="preserve"> publice pe perioada delegării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detaşării</w:t>
      </w:r>
      <w:proofErr w:type="spellEnd"/>
      <w:r w:rsidRPr="00F94962">
        <w:rPr>
          <w:rFonts w:ascii="Times New Roman" w:hAnsi="Times New Roman"/>
          <w:szCs w:val="24"/>
          <w:lang w:val="ro-RO" w:eastAsia="en-GB"/>
        </w:rPr>
        <w:t xml:space="preserve"> în altă localitate, precum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în cazul deplasării în interesul serviciului</w:t>
      </w:r>
      <w:r w:rsidR="00AE12AC" w:rsidRPr="00F94962">
        <w:rPr>
          <w:rFonts w:ascii="Times New Roman" w:hAnsi="Times New Roman"/>
          <w:lang w:val="ro-RO"/>
        </w:rPr>
        <w:t xml:space="preserve">, cu modificările </w:t>
      </w:r>
      <w:proofErr w:type="spellStart"/>
      <w:r w:rsidR="00AE12AC" w:rsidRPr="00F94962">
        <w:rPr>
          <w:rFonts w:ascii="Times New Roman" w:hAnsi="Times New Roman"/>
          <w:lang w:val="ro-RO"/>
        </w:rPr>
        <w:t>şi</w:t>
      </w:r>
      <w:proofErr w:type="spellEnd"/>
      <w:r w:rsidR="00AE12AC" w:rsidRPr="00F94962">
        <w:rPr>
          <w:rFonts w:ascii="Times New Roman" w:hAnsi="Times New Roman"/>
          <w:lang w:val="ro-RO"/>
        </w:rPr>
        <w:t xml:space="preserve"> completările ulterioare</w:t>
      </w:r>
      <w:r w:rsidR="00864AFD" w:rsidRPr="00F94962">
        <w:rPr>
          <w:rFonts w:ascii="Times New Roman" w:hAnsi="Times New Roman"/>
          <w:szCs w:val="24"/>
          <w:lang w:val="ro-RO" w:eastAsia="en-GB"/>
        </w:rPr>
        <w:t>;</w:t>
      </w:r>
    </w:p>
    <w:p w14:paraId="3F1E45C8" w14:textId="77777777" w:rsidR="00770819" w:rsidRPr="00F94962" w:rsidRDefault="00D33DBE" w:rsidP="00D65AA3">
      <w:pPr>
        <w:pStyle w:val="Corptext"/>
        <w:numPr>
          <w:ilvl w:val="0"/>
          <w:numId w:val="6"/>
        </w:numPr>
        <w:rPr>
          <w:color w:val="auto"/>
        </w:rPr>
      </w:pPr>
      <w:r w:rsidRPr="00F94962">
        <w:rPr>
          <w:color w:val="auto"/>
        </w:rPr>
        <w:t xml:space="preserve">Hotărârea nr. 518/1995 privind unele drepturi </w:t>
      </w:r>
      <w:proofErr w:type="spellStart"/>
      <w:r w:rsidRPr="00F94962">
        <w:rPr>
          <w:color w:val="auto"/>
        </w:rPr>
        <w:t>şi</w:t>
      </w:r>
      <w:proofErr w:type="spellEnd"/>
      <w:r w:rsidRPr="00F94962">
        <w:rPr>
          <w:color w:val="auto"/>
        </w:rPr>
        <w:t xml:space="preserve"> </w:t>
      </w:r>
      <w:proofErr w:type="spellStart"/>
      <w:r w:rsidRPr="00F94962">
        <w:rPr>
          <w:color w:val="auto"/>
        </w:rPr>
        <w:t>obligaţii</w:t>
      </w:r>
      <w:proofErr w:type="spellEnd"/>
      <w:r w:rsidRPr="00F94962">
        <w:rPr>
          <w:color w:val="auto"/>
        </w:rPr>
        <w:t xml:space="preserve"> ale personalului român trimis în străinătate pentru îndeplinirea unor misiuni cu caracter temporar, cu modificările </w:t>
      </w:r>
      <w:proofErr w:type="spellStart"/>
      <w:r w:rsidRPr="00F94962">
        <w:rPr>
          <w:color w:val="auto"/>
        </w:rPr>
        <w:t>şi</w:t>
      </w:r>
      <w:proofErr w:type="spellEnd"/>
      <w:r w:rsidRPr="00F94962">
        <w:rPr>
          <w:color w:val="auto"/>
        </w:rPr>
        <w:t xml:space="preserve"> completările ulterioare;</w:t>
      </w:r>
    </w:p>
    <w:p w14:paraId="0767E8F8" w14:textId="77777777" w:rsidR="00770819" w:rsidRPr="00F94962" w:rsidRDefault="00770819" w:rsidP="00D65AA3">
      <w:pPr>
        <w:pStyle w:val="Corptext"/>
        <w:numPr>
          <w:ilvl w:val="0"/>
          <w:numId w:val="6"/>
        </w:numPr>
        <w:rPr>
          <w:color w:val="auto"/>
        </w:rPr>
      </w:pPr>
      <w:r w:rsidRPr="00F94962">
        <w:rPr>
          <w:color w:val="auto"/>
        </w:rPr>
        <w:t xml:space="preserve">Legea nr. 448/2006 privind </w:t>
      </w:r>
      <w:proofErr w:type="spellStart"/>
      <w:r w:rsidRPr="00F94962">
        <w:rPr>
          <w:color w:val="auto"/>
        </w:rPr>
        <w:t>protecţia</w:t>
      </w:r>
      <w:proofErr w:type="spellEnd"/>
      <w:r w:rsidRPr="00F94962">
        <w:rPr>
          <w:color w:val="auto"/>
        </w:rPr>
        <w:t xml:space="preserve"> </w:t>
      </w:r>
      <w:proofErr w:type="spellStart"/>
      <w:r w:rsidRPr="00F94962">
        <w:rPr>
          <w:color w:val="auto"/>
        </w:rPr>
        <w:t>şi</w:t>
      </w:r>
      <w:proofErr w:type="spellEnd"/>
      <w:r w:rsidRPr="00F94962">
        <w:rPr>
          <w:color w:val="auto"/>
        </w:rPr>
        <w:t xml:space="preserve"> promovarea drepturilor persoanelor cu handicap, </w:t>
      </w:r>
      <w:r w:rsidR="00AE12AC" w:rsidRPr="00F94962">
        <w:rPr>
          <w:color w:val="auto"/>
        </w:rPr>
        <w:t>republicată</w:t>
      </w:r>
      <w:r w:rsidRPr="00F94962">
        <w:rPr>
          <w:color w:val="auto"/>
        </w:rPr>
        <w:t>;</w:t>
      </w:r>
    </w:p>
    <w:p w14:paraId="3861275E" w14:textId="77777777" w:rsidR="00770819" w:rsidRPr="00F94962" w:rsidRDefault="00770819" w:rsidP="00D65AA3">
      <w:pPr>
        <w:pStyle w:val="Corptext"/>
        <w:numPr>
          <w:ilvl w:val="0"/>
          <w:numId w:val="6"/>
        </w:numPr>
        <w:rPr>
          <w:color w:val="auto"/>
        </w:rPr>
      </w:pPr>
      <w:r w:rsidRPr="00F94962">
        <w:rPr>
          <w:color w:val="auto"/>
        </w:rPr>
        <w:t xml:space="preserve">Legea nr. 44/1994 privind veteranii de război, precum </w:t>
      </w:r>
      <w:proofErr w:type="spellStart"/>
      <w:r w:rsidRPr="00F94962">
        <w:rPr>
          <w:color w:val="auto"/>
        </w:rPr>
        <w:t>şi</w:t>
      </w:r>
      <w:proofErr w:type="spellEnd"/>
      <w:r w:rsidRPr="00F94962">
        <w:rPr>
          <w:color w:val="auto"/>
        </w:rPr>
        <w:t xml:space="preserve"> unele drepturi ale invalizilor </w:t>
      </w:r>
      <w:proofErr w:type="spellStart"/>
      <w:r w:rsidRPr="00F94962">
        <w:rPr>
          <w:color w:val="auto"/>
        </w:rPr>
        <w:t>şi</w:t>
      </w:r>
      <w:proofErr w:type="spellEnd"/>
      <w:r w:rsidRPr="00F94962">
        <w:rPr>
          <w:color w:val="auto"/>
        </w:rPr>
        <w:t xml:space="preserve"> văduvelor de război, </w:t>
      </w:r>
      <w:r w:rsidR="00AE12AC" w:rsidRPr="00F94962">
        <w:rPr>
          <w:color w:val="auto"/>
        </w:rPr>
        <w:t>republicată</w:t>
      </w:r>
      <w:r w:rsidRPr="00F94962">
        <w:rPr>
          <w:color w:val="auto"/>
        </w:rPr>
        <w:t>;</w:t>
      </w:r>
    </w:p>
    <w:p w14:paraId="0230209C" w14:textId="77777777" w:rsidR="005615C8" w:rsidRPr="00F94962" w:rsidRDefault="00770819" w:rsidP="00D65AA3">
      <w:pPr>
        <w:pStyle w:val="Corptext"/>
        <w:numPr>
          <w:ilvl w:val="0"/>
          <w:numId w:val="6"/>
        </w:numPr>
        <w:rPr>
          <w:color w:val="auto"/>
        </w:rPr>
      </w:pPr>
      <w:r w:rsidRPr="00F94962">
        <w:rPr>
          <w:color w:val="auto"/>
        </w:rPr>
        <w:t xml:space="preserve">Legea </w:t>
      </w:r>
      <w:proofErr w:type="spellStart"/>
      <w:r w:rsidRPr="00F94962">
        <w:rPr>
          <w:color w:val="auto"/>
        </w:rPr>
        <w:t>Societăţii</w:t>
      </w:r>
      <w:proofErr w:type="spellEnd"/>
      <w:r w:rsidRPr="00F94962">
        <w:rPr>
          <w:color w:val="auto"/>
        </w:rPr>
        <w:t xml:space="preserve"> </w:t>
      </w:r>
      <w:proofErr w:type="spellStart"/>
      <w:r w:rsidRPr="00F94962">
        <w:rPr>
          <w:color w:val="auto"/>
        </w:rPr>
        <w:t>Naţionale</w:t>
      </w:r>
      <w:proofErr w:type="spellEnd"/>
      <w:r w:rsidRPr="00F94962">
        <w:rPr>
          <w:color w:val="auto"/>
        </w:rPr>
        <w:t xml:space="preserve"> de Cruce </w:t>
      </w:r>
      <w:proofErr w:type="spellStart"/>
      <w:r w:rsidRPr="00F94962">
        <w:rPr>
          <w:color w:val="auto"/>
        </w:rPr>
        <w:t>Roşie</w:t>
      </w:r>
      <w:proofErr w:type="spellEnd"/>
      <w:r w:rsidRPr="00F94962">
        <w:rPr>
          <w:color w:val="auto"/>
        </w:rPr>
        <w:t xml:space="preserve"> din România nr. 139/</w:t>
      </w:r>
      <w:r w:rsidR="00AE12AC" w:rsidRPr="00F94962">
        <w:rPr>
          <w:color w:val="auto"/>
        </w:rPr>
        <w:t>1</w:t>
      </w:r>
      <w:r w:rsidRPr="00F94962">
        <w:rPr>
          <w:color w:val="auto"/>
        </w:rPr>
        <w:t xml:space="preserve">995, cu modificările </w:t>
      </w:r>
      <w:proofErr w:type="spellStart"/>
      <w:r w:rsidRPr="00F94962">
        <w:rPr>
          <w:color w:val="auto"/>
        </w:rPr>
        <w:t>şi</w:t>
      </w:r>
      <w:proofErr w:type="spellEnd"/>
      <w:r w:rsidRPr="00F94962">
        <w:rPr>
          <w:color w:val="auto"/>
        </w:rPr>
        <w:t xml:space="preserve"> completările ulterioare;</w:t>
      </w:r>
    </w:p>
    <w:p w14:paraId="0B5FC3E3" w14:textId="33562B33" w:rsidR="005615C8" w:rsidRPr="00F94962" w:rsidRDefault="005615C8" w:rsidP="00D65AA3">
      <w:pPr>
        <w:pStyle w:val="Corptext"/>
        <w:numPr>
          <w:ilvl w:val="0"/>
          <w:numId w:val="6"/>
        </w:numPr>
        <w:rPr>
          <w:color w:val="auto"/>
        </w:rPr>
      </w:pPr>
      <w:r w:rsidRPr="00F94962">
        <w:rPr>
          <w:color w:val="auto"/>
        </w:rPr>
        <w:t>Legea nr. 78</w:t>
      </w:r>
      <w:r w:rsidR="005450A1" w:rsidRPr="00F94962">
        <w:rPr>
          <w:color w:val="auto"/>
        </w:rPr>
        <w:t>/</w:t>
      </w:r>
      <w:r w:rsidRPr="00F94962">
        <w:rPr>
          <w:color w:val="auto"/>
        </w:rPr>
        <w:t xml:space="preserve">2000 pentru prevenirea, descoperirea </w:t>
      </w:r>
      <w:proofErr w:type="spellStart"/>
      <w:r w:rsidRPr="00F94962">
        <w:rPr>
          <w:color w:val="auto"/>
        </w:rPr>
        <w:t>şi</w:t>
      </w:r>
      <w:proofErr w:type="spellEnd"/>
      <w:r w:rsidRPr="00F94962">
        <w:rPr>
          <w:color w:val="auto"/>
        </w:rPr>
        <w:t xml:space="preserve"> </w:t>
      </w:r>
      <w:proofErr w:type="spellStart"/>
      <w:r w:rsidRPr="00F94962">
        <w:rPr>
          <w:color w:val="auto"/>
        </w:rPr>
        <w:t>sancţionarea</w:t>
      </w:r>
      <w:proofErr w:type="spellEnd"/>
      <w:r w:rsidRPr="00F94962">
        <w:rPr>
          <w:color w:val="auto"/>
        </w:rPr>
        <w:t xml:space="preserve"> faptelor de </w:t>
      </w:r>
      <w:proofErr w:type="spellStart"/>
      <w:r w:rsidRPr="00F94962">
        <w:rPr>
          <w:color w:val="auto"/>
        </w:rPr>
        <w:t>corupţie</w:t>
      </w:r>
      <w:proofErr w:type="spellEnd"/>
      <w:r w:rsidR="00F4106F" w:rsidRPr="00F94962">
        <w:rPr>
          <w:color w:val="auto"/>
        </w:rPr>
        <w:t xml:space="preserve">, cu modificările </w:t>
      </w:r>
      <w:proofErr w:type="spellStart"/>
      <w:r w:rsidR="00F4106F" w:rsidRPr="00F94962">
        <w:rPr>
          <w:color w:val="auto"/>
        </w:rPr>
        <w:t>şi</w:t>
      </w:r>
      <w:proofErr w:type="spellEnd"/>
      <w:r w:rsidR="00F4106F" w:rsidRPr="00F94962">
        <w:rPr>
          <w:color w:val="auto"/>
        </w:rPr>
        <w:t xml:space="preserve"> completările ulterioare</w:t>
      </w:r>
      <w:r w:rsidR="00E20571" w:rsidRPr="00F94962">
        <w:rPr>
          <w:color w:val="auto"/>
        </w:rPr>
        <w:t>.</w:t>
      </w:r>
    </w:p>
    <w:p w14:paraId="73EA8C51" w14:textId="66FDEE14" w:rsidR="007C1B2A" w:rsidRPr="00F94962" w:rsidRDefault="007C1B2A" w:rsidP="00FF7697">
      <w:pPr>
        <w:pStyle w:val="Corptext"/>
        <w:rPr>
          <w:color w:val="auto"/>
        </w:rPr>
      </w:pPr>
    </w:p>
    <w:p w14:paraId="36A37000" w14:textId="370C77B5" w:rsidR="00624C87" w:rsidRPr="00F94962" w:rsidRDefault="00624C87" w:rsidP="00FF7697">
      <w:pPr>
        <w:pStyle w:val="Corptext"/>
        <w:rPr>
          <w:color w:val="auto"/>
        </w:rPr>
      </w:pPr>
    </w:p>
    <w:p w14:paraId="74592E12" w14:textId="1C496825" w:rsidR="00624C87" w:rsidRPr="00F94962" w:rsidRDefault="00624C87" w:rsidP="00FF7697">
      <w:pPr>
        <w:pStyle w:val="Corptext"/>
        <w:rPr>
          <w:color w:val="auto"/>
        </w:rPr>
      </w:pPr>
    </w:p>
    <w:p w14:paraId="472D13CE" w14:textId="77777777" w:rsidR="00624C87" w:rsidRPr="00F94962" w:rsidRDefault="00624C87" w:rsidP="00FF7697">
      <w:pPr>
        <w:pStyle w:val="Corptext"/>
        <w:rPr>
          <w:color w:val="auto"/>
        </w:rPr>
      </w:pPr>
    </w:p>
    <w:p w14:paraId="2281AFA8" w14:textId="77777777" w:rsidR="00624C87" w:rsidRPr="00F94962" w:rsidRDefault="00624C87" w:rsidP="00FF7697">
      <w:pPr>
        <w:pStyle w:val="Corptext"/>
        <w:rPr>
          <w:color w:val="auto"/>
        </w:rPr>
      </w:pPr>
    </w:p>
    <w:p w14:paraId="081600BF" w14:textId="77777777" w:rsidR="00C507AD" w:rsidRPr="00F94962" w:rsidRDefault="00C507AD" w:rsidP="00FF7697">
      <w:pPr>
        <w:pStyle w:val="Corptext"/>
        <w:rPr>
          <w:color w:val="auto"/>
        </w:rPr>
      </w:pPr>
    </w:p>
    <w:p w14:paraId="4F27575C" w14:textId="77777777" w:rsidR="00354497" w:rsidRPr="00F94962" w:rsidRDefault="00354497" w:rsidP="00FF7697">
      <w:pPr>
        <w:pStyle w:val="Corptext"/>
        <w:rPr>
          <w:color w:val="auto"/>
        </w:rPr>
      </w:pPr>
    </w:p>
    <w:p w14:paraId="334F3233" w14:textId="77777777" w:rsidR="00E20571" w:rsidRPr="00F94962" w:rsidRDefault="00E20571" w:rsidP="00FF7697">
      <w:pPr>
        <w:pStyle w:val="Corptext"/>
        <w:rPr>
          <w:color w:val="auto"/>
        </w:rPr>
      </w:pPr>
    </w:p>
    <w:p w14:paraId="004596D6" w14:textId="77777777" w:rsidR="00E20571" w:rsidRPr="00F94962" w:rsidRDefault="00E20571" w:rsidP="00FF7697">
      <w:pPr>
        <w:pStyle w:val="Corptext"/>
        <w:rPr>
          <w:color w:val="auto"/>
        </w:rPr>
      </w:pPr>
    </w:p>
    <w:p w14:paraId="08B84E16" w14:textId="77777777" w:rsidR="00310A88" w:rsidRPr="00F94962" w:rsidRDefault="0095113E" w:rsidP="00171010">
      <w:pPr>
        <w:pStyle w:val="Heading2"/>
        <w:spacing w:before="120" w:after="120"/>
        <w:ind w:left="360" w:right="0" w:hanging="360"/>
        <w:jc w:val="left"/>
        <w:rPr>
          <w:b/>
          <w:sz w:val="24"/>
          <w:szCs w:val="24"/>
          <w:u w:val="none"/>
          <w:lang w:val="ro-RO"/>
        </w:rPr>
      </w:pPr>
      <w:bookmarkStart w:id="7" w:name="_Toc158289407"/>
      <w:r w:rsidRPr="00F94962">
        <w:rPr>
          <w:b/>
          <w:sz w:val="24"/>
          <w:szCs w:val="24"/>
          <w:u w:val="none"/>
          <w:lang w:val="ro-RO"/>
        </w:rPr>
        <w:t>1.2.</w:t>
      </w:r>
      <w:r w:rsidR="00983FCD" w:rsidRPr="00F94962">
        <w:rPr>
          <w:b/>
          <w:sz w:val="24"/>
          <w:szCs w:val="24"/>
          <w:u w:val="none"/>
          <w:lang w:val="ro-RO"/>
        </w:rPr>
        <w:t xml:space="preserve"> </w:t>
      </w:r>
      <w:r w:rsidR="00D96EFC" w:rsidRPr="00F94962">
        <w:rPr>
          <w:b/>
          <w:sz w:val="24"/>
          <w:szCs w:val="24"/>
          <w:u w:val="none"/>
          <w:lang w:val="ro-RO"/>
        </w:rPr>
        <w:t>Termeni de referință</w:t>
      </w:r>
      <w:bookmarkEnd w:id="7"/>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7513"/>
      </w:tblGrid>
      <w:tr w:rsidR="0095113E" w:rsidRPr="00F94962" w14:paraId="5DD3444A" w14:textId="77777777" w:rsidTr="0062120A">
        <w:trPr>
          <w:jc w:val="center"/>
        </w:trPr>
        <w:tc>
          <w:tcPr>
            <w:tcW w:w="2276" w:type="dxa"/>
            <w:vAlign w:val="center"/>
          </w:tcPr>
          <w:p w14:paraId="21985A44" w14:textId="45AB5707" w:rsidR="0095113E" w:rsidRPr="00F94962" w:rsidRDefault="00571E84" w:rsidP="001D20AD">
            <w:pPr>
              <w:rPr>
                <w:rFonts w:ascii="Times New Roman" w:hAnsi="Times New Roman"/>
                <w:b/>
                <w:bCs/>
                <w:i/>
                <w:iCs/>
                <w:szCs w:val="24"/>
                <w:lang w:val="ro-RO"/>
              </w:rPr>
            </w:pPr>
            <w:r w:rsidRPr="00F94962">
              <w:rPr>
                <w:rFonts w:ascii="Times New Roman" w:hAnsi="Times New Roman"/>
                <w:b/>
                <w:bCs/>
                <w:i/>
                <w:iCs/>
                <w:szCs w:val="24"/>
                <w:lang w:val="ro-RO"/>
              </w:rPr>
              <w:t>activitate sportivă</w:t>
            </w:r>
          </w:p>
        </w:tc>
        <w:tc>
          <w:tcPr>
            <w:tcW w:w="7513" w:type="dxa"/>
            <w:vAlign w:val="center"/>
          </w:tcPr>
          <w:p w14:paraId="6CCBB45D" w14:textId="19A101D5" w:rsidR="00675CFF" w:rsidRPr="00F94962" w:rsidRDefault="00571E84" w:rsidP="001D3C25">
            <w:pPr>
              <w:pStyle w:val="NormalWeb"/>
            </w:pPr>
            <w:r w:rsidRPr="00F94962">
              <w:t>complex de acțiuni anuale și/ sau multianuale care au ca scop comun îndeplinirea unor obiective cu caracter sportiv</w:t>
            </w:r>
          </w:p>
        </w:tc>
      </w:tr>
      <w:tr w:rsidR="00571E84" w:rsidRPr="00F94962" w14:paraId="6B7640F8" w14:textId="77777777" w:rsidTr="0062120A">
        <w:trPr>
          <w:jc w:val="center"/>
        </w:trPr>
        <w:tc>
          <w:tcPr>
            <w:tcW w:w="2276" w:type="dxa"/>
            <w:vAlign w:val="center"/>
          </w:tcPr>
          <w:p w14:paraId="745666AB" w14:textId="508E872F"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t>activitate generatoare de profit</w:t>
            </w:r>
          </w:p>
        </w:tc>
        <w:tc>
          <w:tcPr>
            <w:tcW w:w="7513" w:type="dxa"/>
            <w:vAlign w:val="center"/>
          </w:tcPr>
          <w:p w14:paraId="31AD9693" w14:textId="06E4E760" w:rsidR="00571E84" w:rsidRPr="00F94962" w:rsidRDefault="00571E84" w:rsidP="00571E84">
            <w:pPr>
              <w:jc w:val="both"/>
              <w:rPr>
                <w:rFonts w:ascii="Times New Roman" w:hAnsi="Times New Roman"/>
                <w:szCs w:val="24"/>
                <w:lang w:val="ro-RO"/>
              </w:rPr>
            </w:pPr>
            <w:r w:rsidRPr="00F94962">
              <w:rPr>
                <w:rFonts w:ascii="Times New Roman" w:hAnsi="Times New Roman"/>
                <w:szCs w:val="24"/>
                <w:lang w:val="ro-RO"/>
              </w:rPr>
              <w:t>activitate care produce un profit în mod direct pentru o persoană juridică</w:t>
            </w:r>
          </w:p>
        </w:tc>
      </w:tr>
      <w:tr w:rsidR="00571E84" w:rsidRPr="00F94962" w14:paraId="1EA21A02" w14:textId="77777777" w:rsidTr="0062120A">
        <w:trPr>
          <w:jc w:val="center"/>
        </w:trPr>
        <w:tc>
          <w:tcPr>
            <w:tcW w:w="2276" w:type="dxa"/>
            <w:vAlign w:val="center"/>
          </w:tcPr>
          <w:p w14:paraId="0CEFADB7" w14:textId="77777777" w:rsidR="00571E84" w:rsidRPr="00F94962" w:rsidRDefault="00571E84" w:rsidP="00571E84">
            <w:pPr>
              <w:rPr>
                <w:rFonts w:ascii="Times New Roman" w:hAnsi="Times New Roman"/>
                <w:b/>
                <w:bCs/>
                <w:szCs w:val="24"/>
                <w:lang w:val="ro-RO"/>
              </w:rPr>
            </w:pPr>
            <w:r w:rsidRPr="00F94962">
              <w:rPr>
                <w:rStyle w:val="tpa1"/>
                <w:rFonts w:ascii="Times New Roman" w:hAnsi="Times New Roman"/>
                <w:b/>
                <w:bCs/>
                <w:i/>
                <w:iCs/>
                <w:szCs w:val="24"/>
                <w:lang w:val="ro-RO"/>
              </w:rPr>
              <w:t xml:space="preserve">autoritate </w:t>
            </w:r>
            <w:proofErr w:type="spellStart"/>
            <w:r w:rsidRPr="00F94962">
              <w:rPr>
                <w:rStyle w:val="tpa1"/>
                <w:rFonts w:ascii="Times New Roman" w:hAnsi="Times New Roman"/>
                <w:b/>
                <w:bCs/>
                <w:i/>
                <w:iCs/>
                <w:szCs w:val="24"/>
                <w:lang w:val="ro-RO"/>
              </w:rPr>
              <w:t>finanţatoare</w:t>
            </w:r>
            <w:proofErr w:type="spellEnd"/>
          </w:p>
        </w:tc>
        <w:tc>
          <w:tcPr>
            <w:tcW w:w="7513" w:type="dxa"/>
            <w:vAlign w:val="center"/>
          </w:tcPr>
          <w:p w14:paraId="61E80F5C" w14:textId="77777777" w:rsidR="00571E84" w:rsidRPr="00F94962" w:rsidRDefault="00571E84" w:rsidP="00571E84">
            <w:pPr>
              <w:jc w:val="both"/>
              <w:rPr>
                <w:rFonts w:ascii="Times New Roman" w:hAnsi="Times New Roman"/>
                <w:szCs w:val="24"/>
                <w:lang w:val="ro-RO"/>
              </w:rPr>
            </w:pPr>
            <w:r w:rsidRPr="00F94962">
              <w:rPr>
                <w:rFonts w:ascii="Times New Roman" w:hAnsi="Times New Roman"/>
                <w:lang w:val="ro-RO"/>
              </w:rPr>
              <w:t>UAT Județul Brașov</w:t>
            </w:r>
          </w:p>
        </w:tc>
      </w:tr>
      <w:tr w:rsidR="00571E84" w:rsidRPr="002E5B15" w14:paraId="32DCAD0C" w14:textId="77777777" w:rsidTr="0062120A">
        <w:trPr>
          <w:jc w:val="center"/>
        </w:trPr>
        <w:tc>
          <w:tcPr>
            <w:tcW w:w="2276" w:type="dxa"/>
            <w:vAlign w:val="center"/>
          </w:tcPr>
          <w:p w14:paraId="4BCC938C" w14:textId="77777777" w:rsidR="00571E84" w:rsidRPr="00F94962" w:rsidRDefault="00571E84" w:rsidP="00571E84">
            <w:pPr>
              <w:rPr>
                <w:rFonts w:ascii="Times New Roman" w:hAnsi="Times New Roman"/>
                <w:b/>
                <w:bCs/>
                <w:szCs w:val="24"/>
                <w:lang w:val="ro-RO"/>
              </w:rPr>
            </w:pPr>
            <w:proofErr w:type="spellStart"/>
            <w:r w:rsidRPr="00F94962">
              <w:rPr>
                <w:rStyle w:val="tpa1"/>
                <w:rFonts w:ascii="Times New Roman" w:hAnsi="Times New Roman"/>
                <w:b/>
                <w:bCs/>
                <w:i/>
                <w:iCs/>
                <w:szCs w:val="24"/>
                <w:lang w:val="ro-RO"/>
              </w:rPr>
              <w:t>finanţare</w:t>
            </w:r>
            <w:proofErr w:type="spellEnd"/>
            <w:r w:rsidRPr="00F94962">
              <w:rPr>
                <w:rStyle w:val="tpa1"/>
                <w:rFonts w:ascii="Times New Roman" w:hAnsi="Times New Roman"/>
                <w:b/>
                <w:bCs/>
                <w:i/>
                <w:iCs/>
                <w:szCs w:val="24"/>
                <w:lang w:val="ro-RO"/>
              </w:rPr>
              <w:t xml:space="preserve"> nerambursabilă</w:t>
            </w:r>
          </w:p>
        </w:tc>
        <w:tc>
          <w:tcPr>
            <w:tcW w:w="7513" w:type="dxa"/>
            <w:vAlign w:val="center"/>
          </w:tcPr>
          <w:p w14:paraId="02452D04" w14:textId="77777777" w:rsidR="00571E84" w:rsidRPr="00F94962" w:rsidRDefault="00571E84" w:rsidP="00571E84">
            <w:pPr>
              <w:autoSpaceDE w:val="0"/>
              <w:autoSpaceDN w:val="0"/>
              <w:adjustRightInd w:val="0"/>
              <w:rPr>
                <w:rFonts w:ascii="Times New Roman" w:hAnsi="Times New Roman"/>
                <w:szCs w:val="24"/>
                <w:lang w:val="ro-RO" w:eastAsia="en-GB"/>
              </w:rPr>
            </w:pPr>
            <w:r w:rsidRPr="00F94962">
              <w:rPr>
                <w:rFonts w:ascii="Times New Roman" w:hAnsi="Times New Roman"/>
                <w:szCs w:val="24"/>
                <w:lang w:val="ro-RO" w:eastAsia="en-GB"/>
              </w:rPr>
              <w:t xml:space="preserve">alocare financiară din fonduri publice pentru materializarea proiectelor structurilor sportive de drept privat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ale </w:t>
            </w:r>
            <w:proofErr w:type="spellStart"/>
            <w:r w:rsidRPr="00F94962">
              <w:rPr>
                <w:rFonts w:ascii="Times New Roman" w:hAnsi="Times New Roman"/>
                <w:szCs w:val="24"/>
                <w:lang w:val="ro-RO" w:eastAsia="en-GB"/>
              </w:rPr>
              <w:t>asociaţiilor</w:t>
            </w:r>
            <w:proofErr w:type="spellEnd"/>
            <w:r w:rsidRPr="00F94962">
              <w:rPr>
                <w:rFonts w:ascii="Times New Roman" w:hAnsi="Times New Roman"/>
                <w:szCs w:val="24"/>
                <w:lang w:val="ro-RO" w:eastAsia="en-GB"/>
              </w:rPr>
              <w:t xml:space="preserve"> pe ramură de sport </w:t>
            </w:r>
            <w:proofErr w:type="spellStart"/>
            <w:r w:rsidRPr="00F94962">
              <w:rPr>
                <w:rFonts w:ascii="Times New Roman" w:hAnsi="Times New Roman"/>
                <w:szCs w:val="24"/>
                <w:lang w:val="ro-RO" w:eastAsia="en-GB"/>
              </w:rPr>
              <w:t>judeţene</w:t>
            </w:r>
            <w:proofErr w:type="spellEnd"/>
          </w:p>
        </w:tc>
      </w:tr>
      <w:tr w:rsidR="00571E84" w:rsidRPr="002E5B15" w14:paraId="5E0CA4CF" w14:textId="77777777" w:rsidTr="0062120A">
        <w:trPr>
          <w:jc w:val="center"/>
        </w:trPr>
        <w:tc>
          <w:tcPr>
            <w:tcW w:w="2276" w:type="dxa"/>
            <w:vAlign w:val="center"/>
          </w:tcPr>
          <w:p w14:paraId="56E780D9" w14:textId="77777777" w:rsidR="00571E84" w:rsidRPr="00F94962" w:rsidRDefault="00571E84" w:rsidP="00571E84">
            <w:pPr>
              <w:rPr>
                <w:rStyle w:val="tpa1"/>
                <w:rFonts w:ascii="Times New Roman" w:hAnsi="Times New Roman"/>
                <w:b/>
                <w:bCs/>
                <w:i/>
                <w:iCs/>
                <w:szCs w:val="24"/>
                <w:lang w:val="ro-RO"/>
              </w:rPr>
            </w:pPr>
            <w:r w:rsidRPr="00F94962">
              <w:rPr>
                <w:rFonts w:ascii="Times New Roman" w:hAnsi="Times New Roman"/>
                <w:b/>
                <w:bCs/>
                <w:i/>
                <w:iCs/>
                <w:szCs w:val="24"/>
                <w:lang w:val="ro-RO"/>
              </w:rPr>
              <w:t xml:space="preserve">cerere de </w:t>
            </w:r>
            <w:proofErr w:type="spellStart"/>
            <w:r w:rsidRPr="00F94962">
              <w:rPr>
                <w:rFonts w:ascii="Times New Roman" w:hAnsi="Times New Roman"/>
                <w:b/>
                <w:bCs/>
                <w:i/>
                <w:iCs/>
                <w:szCs w:val="24"/>
                <w:lang w:val="ro-RO"/>
              </w:rPr>
              <w:t>finanţare</w:t>
            </w:r>
            <w:proofErr w:type="spellEnd"/>
          </w:p>
        </w:tc>
        <w:tc>
          <w:tcPr>
            <w:tcW w:w="7513" w:type="dxa"/>
            <w:vAlign w:val="center"/>
          </w:tcPr>
          <w:p w14:paraId="0A46ED5C" w14:textId="77777777" w:rsidR="00571E84" w:rsidRPr="00F94962" w:rsidRDefault="00571E84" w:rsidP="00571E84">
            <w:pPr>
              <w:jc w:val="both"/>
              <w:rPr>
                <w:rFonts w:ascii="Times New Roman" w:hAnsi="Times New Roman"/>
                <w:szCs w:val="24"/>
                <w:lang w:val="ro-RO"/>
              </w:rPr>
            </w:pPr>
            <w:r w:rsidRPr="00F94962">
              <w:rPr>
                <w:rFonts w:ascii="Times New Roman" w:hAnsi="Times New Roman"/>
                <w:szCs w:val="24"/>
                <w:lang w:val="ro-RO"/>
              </w:rPr>
              <w:t xml:space="preserve">document completat de către </w:t>
            </w:r>
            <w:proofErr w:type="spellStart"/>
            <w:r w:rsidRPr="00F94962">
              <w:rPr>
                <w:rFonts w:ascii="Times New Roman" w:hAnsi="Times New Roman"/>
                <w:szCs w:val="24"/>
                <w:lang w:val="ro-RO"/>
              </w:rPr>
              <w:t>solicitanţi</w:t>
            </w:r>
            <w:proofErr w:type="spellEnd"/>
            <w:r w:rsidRPr="00F94962">
              <w:rPr>
                <w:rFonts w:ascii="Times New Roman" w:hAnsi="Times New Roman"/>
                <w:szCs w:val="24"/>
                <w:lang w:val="ro-RO"/>
              </w:rPr>
              <w:t xml:space="preserve"> în vederea </w:t>
            </w:r>
            <w:proofErr w:type="spellStart"/>
            <w:r w:rsidRPr="00F94962">
              <w:rPr>
                <w:rFonts w:ascii="Times New Roman" w:hAnsi="Times New Roman"/>
                <w:szCs w:val="24"/>
                <w:lang w:val="ro-RO"/>
              </w:rPr>
              <w:t>obţinerii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finanţării</w:t>
            </w:r>
            <w:proofErr w:type="spellEnd"/>
            <w:r w:rsidRPr="00F94962">
              <w:rPr>
                <w:rFonts w:ascii="Times New Roman" w:hAnsi="Times New Roman"/>
                <w:szCs w:val="24"/>
                <w:lang w:val="ro-RO"/>
              </w:rPr>
              <w:t xml:space="preserve"> pentru o propunere de proiect</w:t>
            </w:r>
          </w:p>
        </w:tc>
      </w:tr>
      <w:tr w:rsidR="00571E84" w:rsidRPr="002E5B15" w14:paraId="666C3171" w14:textId="77777777" w:rsidTr="0062120A">
        <w:trPr>
          <w:jc w:val="center"/>
        </w:trPr>
        <w:tc>
          <w:tcPr>
            <w:tcW w:w="2276" w:type="dxa"/>
            <w:vAlign w:val="center"/>
          </w:tcPr>
          <w:p w14:paraId="261B707E" w14:textId="77777777" w:rsidR="00571E84" w:rsidRPr="00F94962" w:rsidRDefault="00571E84" w:rsidP="00571E84">
            <w:pPr>
              <w:rPr>
                <w:rStyle w:val="tpa1"/>
                <w:rFonts w:ascii="Times New Roman" w:hAnsi="Times New Roman"/>
                <w:b/>
                <w:bCs/>
                <w:i/>
                <w:iCs/>
                <w:szCs w:val="24"/>
                <w:lang w:val="ro-RO"/>
              </w:rPr>
            </w:pPr>
            <w:r w:rsidRPr="00F94962">
              <w:rPr>
                <w:rFonts w:ascii="Times New Roman" w:hAnsi="Times New Roman"/>
                <w:b/>
                <w:bCs/>
                <w:i/>
                <w:iCs/>
                <w:szCs w:val="24"/>
                <w:lang w:val="ro-RO"/>
              </w:rPr>
              <w:t>categorii de cheltuieli eligibile</w:t>
            </w:r>
          </w:p>
        </w:tc>
        <w:tc>
          <w:tcPr>
            <w:tcW w:w="7513" w:type="dxa"/>
            <w:vAlign w:val="center"/>
          </w:tcPr>
          <w:p w14:paraId="05B75CB5" w14:textId="77777777" w:rsidR="00571E84" w:rsidRPr="00F94962" w:rsidRDefault="00571E84" w:rsidP="00571E84">
            <w:pPr>
              <w:jc w:val="both"/>
              <w:rPr>
                <w:rFonts w:ascii="Times New Roman" w:hAnsi="Times New Roman"/>
                <w:szCs w:val="24"/>
                <w:lang w:val="ro-RO"/>
              </w:rPr>
            </w:pPr>
            <w:r w:rsidRPr="00F94962">
              <w:rPr>
                <w:rFonts w:ascii="Times New Roman" w:hAnsi="Times New Roman"/>
                <w:lang w:val="ro-RO"/>
              </w:rPr>
              <w:t xml:space="preserve">categoriile de cheltuieli prevăzute în prezentul </w:t>
            </w:r>
            <w:r w:rsidRPr="00F94962">
              <w:rPr>
                <w:rFonts w:ascii="Times New Roman" w:hAnsi="Times New Roman"/>
                <w:i/>
                <w:iCs/>
                <w:lang w:val="ro-RO"/>
              </w:rPr>
              <w:t>GHID</w:t>
            </w:r>
            <w:r w:rsidRPr="00F94962">
              <w:rPr>
                <w:rFonts w:ascii="Times New Roman" w:hAnsi="Times New Roman"/>
                <w:lang w:val="ro-RO"/>
              </w:rPr>
              <w:t xml:space="preserve">, care pot fi luate în considerare pentru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 și cofinanțare proprie (cheltuieli eligibile)</w:t>
            </w:r>
          </w:p>
        </w:tc>
      </w:tr>
      <w:tr w:rsidR="00571E84" w:rsidRPr="002E5B15" w14:paraId="6A77EA71" w14:textId="77777777" w:rsidTr="0062120A">
        <w:trPr>
          <w:jc w:val="center"/>
        </w:trPr>
        <w:tc>
          <w:tcPr>
            <w:tcW w:w="2276" w:type="dxa"/>
            <w:vAlign w:val="center"/>
          </w:tcPr>
          <w:p w14:paraId="5FB1A3E6"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t>cheltuieli eligibile</w:t>
            </w:r>
          </w:p>
        </w:tc>
        <w:tc>
          <w:tcPr>
            <w:tcW w:w="7513" w:type="dxa"/>
            <w:vAlign w:val="center"/>
          </w:tcPr>
          <w:p w14:paraId="3CE9A551" w14:textId="77777777" w:rsidR="00571E84" w:rsidRPr="00F94962" w:rsidRDefault="00571E84" w:rsidP="00571E84">
            <w:pPr>
              <w:jc w:val="both"/>
              <w:rPr>
                <w:rFonts w:ascii="Times New Roman" w:hAnsi="Times New Roman"/>
                <w:lang w:val="ro-RO"/>
              </w:rPr>
            </w:pPr>
            <w:r w:rsidRPr="00F94962">
              <w:rPr>
                <w:rFonts w:ascii="Times New Roman" w:hAnsi="Times New Roman"/>
                <w:lang w:val="ro-RO"/>
              </w:rPr>
              <w:t xml:space="preserve">cheltuieli care pot fi luate în considerare pentru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 în cadrul unui proiect sportiv</w:t>
            </w:r>
          </w:p>
        </w:tc>
      </w:tr>
      <w:tr w:rsidR="00571E84" w:rsidRPr="002E5B15" w14:paraId="06820897" w14:textId="77777777" w:rsidTr="0062120A">
        <w:trPr>
          <w:jc w:val="center"/>
        </w:trPr>
        <w:tc>
          <w:tcPr>
            <w:tcW w:w="2276" w:type="dxa"/>
            <w:vAlign w:val="center"/>
          </w:tcPr>
          <w:p w14:paraId="1569DEF9" w14:textId="77777777" w:rsidR="00571E84" w:rsidRPr="00F94962" w:rsidRDefault="00571E84" w:rsidP="00571E84">
            <w:pPr>
              <w:rPr>
                <w:rStyle w:val="tpa1"/>
                <w:rFonts w:ascii="Times New Roman" w:hAnsi="Times New Roman"/>
                <w:b/>
                <w:bCs/>
                <w:i/>
                <w:iCs/>
                <w:szCs w:val="24"/>
                <w:lang w:val="ro-RO"/>
              </w:rPr>
            </w:pPr>
            <w:r w:rsidRPr="00F94962">
              <w:rPr>
                <w:rStyle w:val="tpa1"/>
                <w:rFonts w:ascii="Times New Roman" w:hAnsi="Times New Roman"/>
                <w:b/>
                <w:bCs/>
                <w:i/>
                <w:iCs/>
                <w:szCs w:val="24"/>
                <w:lang w:val="ro-RO"/>
              </w:rPr>
              <w:t>solicitant</w:t>
            </w:r>
          </w:p>
        </w:tc>
        <w:tc>
          <w:tcPr>
            <w:tcW w:w="7513" w:type="dxa"/>
            <w:vAlign w:val="center"/>
          </w:tcPr>
          <w:p w14:paraId="199BBBD8" w14:textId="77777777" w:rsidR="00571E84" w:rsidRPr="00F94962" w:rsidRDefault="00571E84" w:rsidP="00571E84">
            <w:pPr>
              <w:jc w:val="both"/>
              <w:rPr>
                <w:rStyle w:val="tpa1"/>
                <w:rFonts w:ascii="Times New Roman" w:hAnsi="Times New Roman"/>
                <w:lang w:val="ro-RO"/>
              </w:rPr>
            </w:pPr>
            <w:r w:rsidRPr="00F94962">
              <w:rPr>
                <w:rFonts w:ascii="Times New Roman" w:hAnsi="Times New Roman"/>
                <w:szCs w:val="24"/>
                <w:lang w:val="ro-RO"/>
              </w:rPr>
              <w:t xml:space="preserve">structură sportivă de drept privat </w:t>
            </w:r>
            <w:r w:rsidRPr="00F94962">
              <w:rPr>
                <w:rFonts w:ascii="Times New Roman" w:hAnsi="Times New Roman"/>
                <w:lang w:val="ro-RO"/>
              </w:rPr>
              <w:t>fără scop patrimonial, deținătoare a certificatului de identitate sportivă (</w:t>
            </w:r>
            <w:r w:rsidRPr="00F94962">
              <w:rPr>
                <w:rFonts w:ascii="Times New Roman" w:hAnsi="Times New Roman"/>
                <w:b/>
                <w:lang w:val="ro-RO"/>
              </w:rPr>
              <w:t>club sportiv,</w:t>
            </w:r>
            <w:r w:rsidRPr="00F94962">
              <w:rPr>
                <w:rFonts w:ascii="Times New Roman" w:hAnsi="Times New Roman"/>
                <w:b/>
                <w:szCs w:val="24"/>
                <w:lang w:val="ro-RO"/>
              </w:rPr>
              <w:t xml:space="preserve"> asociație județeană pe ramură de sport</w:t>
            </w:r>
            <w:r w:rsidRPr="00F94962">
              <w:rPr>
                <w:rFonts w:ascii="Times New Roman" w:hAnsi="Times New Roman"/>
                <w:lang w:val="ro-RO"/>
              </w:rPr>
              <w:t>),</w:t>
            </w:r>
            <w:r w:rsidRPr="00F94962">
              <w:rPr>
                <w:rStyle w:val="tpa1"/>
                <w:rFonts w:ascii="Times New Roman" w:hAnsi="Times New Roman"/>
                <w:szCs w:val="24"/>
                <w:lang w:val="ro-RO"/>
              </w:rPr>
              <w:t xml:space="preserve"> care depune o cerere de finanțare pentru un program sportiv</w:t>
            </w:r>
          </w:p>
        </w:tc>
      </w:tr>
      <w:tr w:rsidR="00571E84" w:rsidRPr="002E5B15" w14:paraId="77524501" w14:textId="77777777" w:rsidTr="0062120A">
        <w:trPr>
          <w:jc w:val="center"/>
        </w:trPr>
        <w:tc>
          <w:tcPr>
            <w:tcW w:w="2276" w:type="dxa"/>
            <w:vAlign w:val="center"/>
          </w:tcPr>
          <w:p w14:paraId="45904865" w14:textId="77777777" w:rsidR="00571E84" w:rsidRPr="00F94962" w:rsidRDefault="00571E84" w:rsidP="00571E84">
            <w:pPr>
              <w:rPr>
                <w:rStyle w:val="tpa1"/>
                <w:rFonts w:ascii="Times New Roman" w:hAnsi="Times New Roman"/>
                <w:b/>
                <w:bCs/>
                <w:i/>
                <w:iCs/>
                <w:szCs w:val="24"/>
                <w:lang w:val="ro-RO"/>
              </w:rPr>
            </w:pPr>
            <w:r w:rsidRPr="00F94962">
              <w:rPr>
                <w:rStyle w:val="tpa1"/>
                <w:rFonts w:ascii="Times New Roman" w:hAnsi="Times New Roman"/>
                <w:b/>
                <w:bCs/>
                <w:i/>
                <w:iCs/>
                <w:szCs w:val="24"/>
                <w:lang w:val="ro-RO"/>
              </w:rPr>
              <w:t>solicitant eligibil</w:t>
            </w:r>
          </w:p>
        </w:tc>
        <w:tc>
          <w:tcPr>
            <w:tcW w:w="7513" w:type="dxa"/>
            <w:vAlign w:val="center"/>
          </w:tcPr>
          <w:p w14:paraId="4B3625BB" w14:textId="77777777" w:rsidR="00571E84" w:rsidRPr="00F94962" w:rsidRDefault="00571E84" w:rsidP="00571E84">
            <w:pPr>
              <w:jc w:val="both"/>
              <w:rPr>
                <w:rStyle w:val="tpa1"/>
                <w:rFonts w:ascii="Times New Roman" w:hAnsi="Times New Roman"/>
                <w:szCs w:val="24"/>
                <w:lang w:val="ro-RO"/>
              </w:rPr>
            </w:pPr>
            <w:r w:rsidRPr="00F94962">
              <w:rPr>
                <w:rStyle w:val="tpa1"/>
                <w:rFonts w:ascii="Times New Roman" w:hAnsi="Times New Roman"/>
                <w:szCs w:val="24"/>
                <w:lang w:val="ro-RO"/>
              </w:rPr>
              <w:t xml:space="preserve">solicitantul care depune o propunere de proiect în vederea </w:t>
            </w:r>
            <w:proofErr w:type="spellStart"/>
            <w:r w:rsidRPr="00F94962">
              <w:rPr>
                <w:rStyle w:val="tpa1"/>
                <w:rFonts w:ascii="Times New Roman" w:hAnsi="Times New Roman"/>
                <w:szCs w:val="24"/>
                <w:lang w:val="ro-RO"/>
              </w:rPr>
              <w:t>obţinerii</w:t>
            </w:r>
            <w:proofErr w:type="spellEnd"/>
            <w:r w:rsidRPr="00F94962">
              <w:rPr>
                <w:rStyle w:val="tpa1"/>
                <w:rFonts w:ascii="Times New Roman" w:hAnsi="Times New Roman"/>
                <w:szCs w:val="24"/>
                <w:lang w:val="ro-RO"/>
              </w:rPr>
              <w:t xml:space="preserve"> </w:t>
            </w:r>
            <w:proofErr w:type="spellStart"/>
            <w:r w:rsidRPr="00F94962">
              <w:rPr>
                <w:rStyle w:val="tpa1"/>
                <w:rFonts w:ascii="Times New Roman" w:hAnsi="Times New Roman"/>
                <w:szCs w:val="24"/>
                <w:lang w:val="ro-RO"/>
              </w:rPr>
              <w:t>finanţării</w:t>
            </w:r>
            <w:proofErr w:type="spellEnd"/>
            <w:r w:rsidRPr="00F94962">
              <w:rPr>
                <w:rStyle w:val="tpa1"/>
                <w:rFonts w:ascii="Times New Roman" w:hAnsi="Times New Roman"/>
                <w:szCs w:val="24"/>
                <w:lang w:val="ro-RO"/>
              </w:rPr>
              <w:t xml:space="preserve"> nerambursabile de la </w:t>
            </w:r>
            <w:r w:rsidRPr="00F94962">
              <w:rPr>
                <w:rFonts w:ascii="Times New Roman" w:hAnsi="Times New Roman"/>
                <w:lang w:val="ro-RO"/>
              </w:rPr>
              <w:t xml:space="preserve">UAT </w:t>
            </w:r>
            <w:proofErr w:type="spellStart"/>
            <w:r w:rsidRPr="00F94962">
              <w:rPr>
                <w:rFonts w:ascii="Times New Roman" w:hAnsi="Times New Roman"/>
                <w:lang w:val="ro-RO"/>
              </w:rPr>
              <w:t>Judeţul</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care </w:t>
            </w:r>
            <w:proofErr w:type="spellStart"/>
            <w:r w:rsidRPr="00F94962">
              <w:rPr>
                <w:rFonts w:ascii="Times New Roman" w:hAnsi="Times New Roman"/>
                <w:lang w:val="ro-RO"/>
              </w:rPr>
              <w:t>îndeplineşte</w:t>
            </w:r>
            <w:proofErr w:type="spellEnd"/>
            <w:r w:rsidRPr="00F94962">
              <w:rPr>
                <w:rFonts w:ascii="Times New Roman" w:hAnsi="Times New Roman"/>
                <w:lang w:val="ro-RO"/>
              </w:rPr>
              <w:t xml:space="preserve"> criteriile de eligibilitate stabilite de către autoritatea </w:t>
            </w:r>
            <w:proofErr w:type="spellStart"/>
            <w:r w:rsidRPr="00F94962">
              <w:rPr>
                <w:rFonts w:ascii="Times New Roman" w:hAnsi="Times New Roman"/>
                <w:lang w:val="ro-RO"/>
              </w:rPr>
              <w:t>finanţatoare</w:t>
            </w:r>
            <w:proofErr w:type="spellEnd"/>
          </w:p>
        </w:tc>
      </w:tr>
      <w:tr w:rsidR="00571E84" w:rsidRPr="002E5B15" w14:paraId="4F4B2F81" w14:textId="77777777" w:rsidTr="0062120A">
        <w:trPr>
          <w:jc w:val="center"/>
        </w:trPr>
        <w:tc>
          <w:tcPr>
            <w:tcW w:w="2276" w:type="dxa"/>
            <w:vAlign w:val="center"/>
          </w:tcPr>
          <w:p w14:paraId="2A2E41E8" w14:textId="77777777" w:rsidR="00571E84" w:rsidRPr="00F94962" w:rsidRDefault="00571E84" w:rsidP="00571E84">
            <w:pPr>
              <w:rPr>
                <w:rStyle w:val="tpa1"/>
                <w:rFonts w:ascii="Times New Roman" w:hAnsi="Times New Roman"/>
                <w:b/>
                <w:bCs/>
                <w:i/>
                <w:iCs/>
                <w:szCs w:val="24"/>
                <w:lang w:val="ro-RO"/>
              </w:rPr>
            </w:pPr>
            <w:r w:rsidRPr="00F94962">
              <w:rPr>
                <w:rStyle w:val="tpa1"/>
                <w:rFonts w:ascii="Times New Roman" w:hAnsi="Times New Roman"/>
                <w:b/>
                <w:bCs/>
                <w:i/>
                <w:iCs/>
                <w:szCs w:val="24"/>
                <w:lang w:val="ro-RO"/>
              </w:rPr>
              <w:t>beneficiar</w:t>
            </w:r>
          </w:p>
        </w:tc>
        <w:tc>
          <w:tcPr>
            <w:tcW w:w="7513" w:type="dxa"/>
            <w:vAlign w:val="center"/>
          </w:tcPr>
          <w:p w14:paraId="4BA33593" w14:textId="77777777" w:rsidR="00571E84" w:rsidRPr="00F94962" w:rsidRDefault="00571E84" w:rsidP="00571E84">
            <w:pPr>
              <w:autoSpaceDE w:val="0"/>
              <w:autoSpaceDN w:val="0"/>
              <w:adjustRightInd w:val="0"/>
              <w:rPr>
                <w:rStyle w:val="tpa1"/>
                <w:rFonts w:ascii="Times New Roman" w:hAnsi="Times New Roman"/>
                <w:szCs w:val="24"/>
                <w:lang w:val="ro-RO" w:eastAsia="en-GB"/>
              </w:rPr>
            </w:pPr>
            <w:r w:rsidRPr="00F94962">
              <w:rPr>
                <w:rStyle w:val="tpa1"/>
                <w:rFonts w:ascii="Times New Roman" w:hAnsi="Times New Roman"/>
                <w:szCs w:val="24"/>
                <w:lang w:val="ro-RO"/>
              </w:rPr>
              <w:t xml:space="preserve">solicitantul căruia i se atribuie contractul de </w:t>
            </w:r>
            <w:proofErr w:type="spellStart"/>
            <w:r w:rsidRPr="00F94962">
              <w:rPr>
                <w:rStyle w:val="tpa1"/>
                <w:rFonts w:ascii="Times New Roman" w:hAnsi="Times New Roman"/>
                <w:szCs w:val="24"/>
                <w:lang w:val="ro-RO"/>
              </w:rPr>
              <w:t>finanţare</w:t>
            </w:r>
            <w:proofErr w:type="spellEnd"/>
            <w:r w:rsidRPr="00F94962">
              <w:rPr>
                <w:rStyle w:val="tpa1"/>
                <w:rFonts w:ascii="Times New Roman" w:hAnsi="Times New Roman"/>
                <w:szCs w:val="24"/>
                <w:lang w:val="ro-RO"/>
              </w:rPr>
              <w:t xml:space="preserve"> în urma aplicării procedurii</w:t>
            </w:r>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selecţiei</w:t>
            </w:r>
            <w:proofErr w:type="spellEnd"/>
            <w:r w:rsidRPr="00F94962">
              <w:rPr>
                <w:rFonts w:ascii="Times New Roman" w:hAnsi="Times New Roman"/>
                <w:szCs w:val="24"/>
                <w:lang w:val="ro-RO" w:eastAsia="en-GB"/>
              </w:rPr>
              <w:t xml:space="preserve"> publice de proiecte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a programelor sportive</w:t>
            </w:r>
          </w:p>
        </w:tc>
      </w:tr>
      <w:tr w:rsidR="00571E84" w:rsidRPr="002E5B15" w14:paraId="7E42CAB2" w14:textId="77777777" w:rsidTr="0062120A">
        <w:trPr>
          <w:jc w:val="center"/>
        </w:trPr>
        <w:tc>
          <w:tcPr>
            <w:tcW w:w="2276" w:type="dxa"/>
            <w:vAlign w:val="center"/>
          </w:tcPr>
          <w:p w14:paraId="126A3F4F" w14:textId="77777777" w:rsidR="00571E84" w:rsidRPr="00F94962" w:rsidRDefault="00571E84" w:rsidP="00571E84">
            <w:pPr>
              <w:rPr>
                <w:rStyle w:val="tpa1"/>
                <w:rFonts w:ascii="Times New Roman" w:hAnsi="Times New Roman"/>
                <w:b/>
                <w:bCs/>
                <w:i/>
                <w:iCs/>
                <w:szCs w:val="24"/>
                <w:lang w:val="ro-RO"/>
              </w:rPr>
            </w:pPr>
            <w:r w:rsidRPr="00F94962">
              <w:rPr>
                <w:rFonts w:ascii="Times New Roman" w:hAnsi="Times New Roman"/>
                <w:b/>
                <w:bCs/>
                <w:i/>
                <w:iCs/>
                <w:szCs w:val="24"/>
                <w:lang w:val="ro-RO"/>
              </w:rPr>
              <w:t xml:space="preserve">contract de </w:t>
            </w:r>
            <w:proofErr w:type="spellStart"/>
            <w:r w:rsidRPr="00F94962">
              <w:rPr>
                <w:rFonts w:ascii="Times New Roman" w:hAnsi="Times New Roman"/>
                <w:b/>
                <w:bCs/>
                <w:i/>
                <w:iCs/>
                <w:szCs w:val="24"/>
                <w:lang w:val="ro-RO"/>
              </w:rPr>
              <w:t>finanţare</w:t>
            </w:r>
            <w:proofErr w:type="spellEnd"/>
            <w:r w:rsidRPr="00F94962">
              <w:rPr>
                <w:rFonts w:ascii="Times New Roman" w:hAnsi="Times New Roman"/>
                <w:b/>
                <w:bCs/>
                <w:i/>
                <w:iCs/>
                <w:szCs w:val="24"/>
                <w:lang w:val="ro-RO"/>
              </w:rPr>
              <w:t xml:space="preserve"> nerambursabilă</w:t>
            </w:r>
          </w:p>
        </w:tc>
        <w:tc>
          <w:tcPr>
            <w:tcW w:w="7513" w:type="dxa"/>
            <w:vAlign w:val="center"/>
          </w:tcPr>
          <w:p w14:paraId="110B6C34" w14:textId="77777777" w:rsidR="00571E84" w:rsidRPr="00F94962" w:rsidRDefault="00571E84" w:rsidP="00571E84">
            <w:pPr>
              <w:jc w:val="both"/>
              <w:rPr>
                <w:rStyle w:val="tpa1"/>
                <w:rFonts w:ascii="Times New Roman" w:hAnsi="Times New Roman"/>
                <w:lang w:val="ro-RO"/>
              </w:rPr>
            </w:pPr>
            <w:r w:rsidRPr="00F94962">
              <w:rPr>
                <w:rFonts w:ascii="Times New Roman" w:hAnsi="Times New Roman"/>
                <w:lang w:val="ro-RO"/>
              </w:rPr>
              <w:t xml:space="preserve">contract încheiat, în </w:t>
            </w:r>
            <w:proofErr w:type="spellStart"/>
            <w:r w:rsidRPr="00F94962">
              <w:rPr>
                <w:rFonts w:ascii="Times New Roman" w:hAnsi="Times New Roman"/>
                <w:lang w:val="ro-RO"/>
              </w:rPr>
              <w:t>condiţiile</w:t>
            </w:r>
            <w:proofErr w:type="spellEnd"/>
            <w:r w:rsidRPr="00F94962">
              <w:rPr>
                <w:rFonts w:ascii="Times New Roman" w:hAnsi="Times New Roman"/>
                <w:lang w:val="ro-RO"/>
              </w:rPr>
              <w:t xml:space="preserve"> legii, între autoritatea </w:t>
            </w:r>
            <w:proofErr w:type="spellStart"/>
            <w:r w:rsidRPr="00F94962">
              <w:rPr>
                <w:rFonts w:ascii="Times New Roman" w:hAnsi="Times New Roman"/>
                <w:lang w:val="ro-RO"/>
              </w:rPr>
              <w:t>finanţatoare</w:t>
            </w:r>
            <w:proofErr w:type="spellEnd"/>
            <w:r w:rsidRPr="00F94962">
              <w:rPr>
                <w:rFonts w:ascii="Times New Roman" w:hAnsi="Times New Roman"/>
                <w:lang w:val="ro-RO"/>
              </w:rPr>
              <w:t xml:space="preserve"> UAT </w:t>
            </w:r>
            <w:proofErr w:type="spellStart"/>
            <w:r w:rsidRPr="00F94962">
              <w:rPr>
                <w:rFonts w:ascii="Times New Roman" w:hAnsi="Times New Roman"/>
                <w:lang w:val="ro-RO"/>
              </w:rPr>
              <w:t>Judeţul</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beneficiarul </w:t>
            </w:r>
            <w:proofErr w:type="spellStart"/>
            <w:r w:rsidRPr="00F94962">
              <w:rPr>
                <w:rFonts w:ascii="Times New Roman" w:hAnsi="Times New Roman"/>
                <w:lang w:val="ro-RO"/>
              </w:rPr>
              <w:t>finanţării</w:t>
            </w:r>
            <w:proofErr w:type="spellEnd"/>
            <w:r w:rsidRPr="00F94962">
              <w:rPr>
                <w:rFonts w:ascii="Times New Roman" w:hAnsi="Times New Roman"/>
                <w:lang w:val="ro-RO"/>
              </w:rPr>
              <w:t xml:space="preserve"> nerambursabile, prin care </w:t>
            </w:r>
            <w:proofErr w:type="spellStart"/>
            <w:r w:rsidRPr="00F94962">
              <w:rPr>
                <w:rFonts w:ascii="Times New Roman" w:hAnsi="Times New Roman"/>
                <w:lang w:val="ro-RO"/>
              </w:rPr>
              <w:t>părţile</w:t>
            </w:r>
            <w:proofErr w:type="spellEnd"/>
            <w:r w:rsidRPr="00F94962">
              <w:rPr>
                <w:rFonts w:ascii="Times New Roman" w:hAnsi="Times New Roman"/>
                <w:lang w:val="ro-RO"/>
              </w:rPr>
              <w:t xml:space="preserve"> stabilesc </w:t>
            </w:r>
            <w:proofErr w:type="spellStart"/>
            <w:r w:rsidRPr="00F94962">
              <w:rPr>
                <w:rFonts w:ascii="Times New Roman" w:hAnsi="Times New Roman"/>
                <w:lang w:val="ro-RO"/>
              </w:rPr>
              <w:t>condiţiile</w:t>
            </w:r>
            <w:proofErr w:type="spellEnd"/>
            <w:r w:rsidRPr="00F94962">
              <w:rPr>
                <w:rFonts w:ascii="Times New Roman" w:hAnsi="Times New Roman"/>
                <w:lang w:val="ro-RO"/>
              </w:rPr>
              <w:t xml:space="preserve"> acordării acesteia</w:t>
            </w:r>
          </w:p>
        </w:tc>
      </w:tr>
      <w:tr w:rsidR="00571E84" w:rsidRPr="002E5B15" w14:paraId="418A9BA4" w14:textId="77777777" w:rsidTr="0062120A">
        <w:trPr>
          <w:jc w:val="center"/>
        </w:trPr>
        <w:tc>
          <w:tcPr>
            <w:tcW w:w="2276" w:type="dxa"/>
            <w:vAlign w:val="center"/>
          </w:tcPr>
          <w:p w14:paraId="63671DA0" w14:textId="77777777" w:rsidR="00571E84" w:rsidRPr="00F94962" w:rsidRDefault="00571E84" w:rsidP="00571E84">
            <w:pPr>
              <w:rPr>
                <w:rFonts w:ascii="Times New Roman" w:hAnsi="Times New Roman"/>
                <w:b/>
                <w:bCs/>
                <w:i/>
                <w:iCs/>
                <w:szCs w:val="24"/>
                <w:lang w:val="ro-RO"/>
              </w:rPr>
            </w:pPr>
            <w:proofErr w:type="spellStart"/>
            <w:r w:rsidRPr="00F94962">
              <w:rPr>
                <w:rFonts w:ascii="Times New Roman" w:hAnsi="Times New Roman"/>
                <w:b/>
                <w:bCs/>
                <w:i/>
                <w:iCs/>
                <w:szCs w:val="24"/>
                <w:lang w:val="ro-RO"/>
              </w:rPr>
              <w:t>cofinanţare</w:t>
            </w:r>
            <w:proofErr w:type="spellEnd"/>
          </w:p>
        </w:tc>
        <w:tc>
          <w:tcPr>
            <w:tcW w:w="7513" w:type="dxa"/>
            <w:vAlign w:val="center"/>
          </w:tcPr>
          <w:p w14:paraId="05E872D9" w14:textId="44D68B8D" w:rsidR="00571E84" w:rsidRPr="00F94962" w:rsidRDefault="00571E84" w:rsidP="00571E84">
            <w:pPr>
              <w:jc w:val="both"/>
              <w:rPr>
                <w:rFonts w:ascii="Times New Roman" w:hAnsi="Times New Roman"/>
                <w:szCs w:val="24"/>
                <w:lang w:val="ro-RO"/>
              </w:rPr>
            </w:pPr>
            <w:r w:rsidRPr="00F94962">
              <w:rPr>
                <w:rFonts w:ascii="Times New Roman" w:hAnsi="Times New Roman"/>
                <w:lang w:val="ro-RO"/>
              </w:rPr>
              <w:t xml:space="preserve">cheltuielile eligibile presupuse de realizarea proiectului, suportate de către beneficiarul </w:t>
            </w:r>
            <w:proofErr w:type="spellStart"/>
            <w:r w:rsidRPr="00F94962">
              <w:rPr>
                <w:rFonts w:ascii="Times New Roman" w:hAnsi="Times New Roman"/>
                <w:lang w:val="ro-RO"/>
              </w:rPr>
              <w:t>finanţării</w:t>
            </w:r>
            <w:proofErr w:type="spellEnd"/>
            <w:r w:rsidRPr="00F94962">
              <w:rPr>
                <w:rFonts w:ascii="Times New Roman" w:hAnsi="Times New Roman"/>
                <w:lang w:val="ro-RO"/>
              </w:rPr>
              <w:t xml:space="preserve">, din surse proprii sau atrase, în procent </w:t>
            </w:r>
            <w:r w:rsidRPr="00F94962">
              <w:rPr>
                <w:rFonts w:ascii="Times New Roman" w:hAnsi="Times New Roman"/>
                <w:b/>
                <w:lang w:val="ro-RO"/>
              </w:rPr>
              <w:t>de minimum 10% din valoarea finanțării nerambursabile solicitate</w:t>
            </w:r>
          </w:p>
        </w:tc>
      </w:tr>
      <w:tr w:rsidR="00571E84" w:rsidRPr="00F94962" w14:paraId="42453D19" w14:textId="77777777" w:rsidTr="0062120A">
        <w:trPr>
          <w:jc w:val="center"/>
        </w:trPr>
        <w:tc>
          <w:tcPr>
            <w:tcW w:w="2276" w:type="dxa"/>
            <w:vAlign w:val="center"/>
          </w:tcPr>
          <w:p w14:paraId="7D81ADE1"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lastRenderedPageBreak/>
              <w:t>fonduri publice</w:t>
            </w:r>
          </w:p>
        </w:tc>
        <w:tc>
          <w:tcPr>
            <w:tcW w:w="7513" w:type="dxa"/>
            <w:vAlign w:val="center"/>
          </w:tcPr>
          <w:p w14:paraId="72F87FA1" w14:textId="77777777" w:rsidR="00571E84" w:rsidRPr="00F94962" w:rsidRDefault="00571E84" w:rsidP="00571E84">
            <w:pPr>
              <w:jc w:val="both"/>
              <w:rPr>
                <w:rFonts w:ascii="Times New Roman" w:hAnsi="Times New Roman"/>
                <w:lang w:val="ro-RO"/>
              </w:rPr>
            </w:pPr>
            <w:r w:rsidRPr="00F94962">
              <w:rPr>
                <w:rFonts w:ascii="Times New Roman" w:hAnsi="Times New Roman"/>
                <w:lang w:val="ro-RO"/>
              </w:rPr>
              <w:t>sume alocate din bugetul UAT Județul Brașov</w:t>
            </w:r>
          </w:p>
        </w:tc>
      </w:tr>
      <w:tr w:rsidR="00571E84" w:rsidRPr="002E5B15" w14:paraId="3BC4D0AD" w14:textId="77777777" w:rsidTr="0062120A">
        <w:trPr>
          <w:jc w:val="center"/>
        </w:trPr>
        <w:tc>
          <w:tcPr>
            <w:tcW w:w="2276" w:type="dxa"/>
            <w:vAlign w:val="center"/>
          </w:tcPr>
          <w:p w14:paraId="7545BA6D"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t xml:space="preserve">perioada de </w:t>
            </w:r>
            <w:proofErr w:type="spellStart"/>
            <w:r w:rsidRPr="00F94962">
              <w:rPr>
                <w:rFonts w:ascii="Times New Roman" w:hAnsi="Times New Roman"/>
                <w:b/>
                <w:bCs/>
                <w:i/>
                <w:iCs/>
                <w:szCs w:val="24"/>
                <w:lang w:val="ro-RO"/>
              </w:rPr>
              <w:t>desfăşurare</w:t>
            </w:r>
            <w:proofErr w:type="spellEnd"/>
            <w:r w:rsidRPr="00F94962">
              <w:rPr>
                <w:rFonts w:ascii="Times New Roman" w:hAnsi="Times New Roman"/>
                <w:b/>
                <w:bCs/>
                <w:szCs w:val="24"/>
                <w:lang w:val="ro-RO"/>
              </w:rPr>
              <w:t xml:space="preserve"> </w:t>
            </w:r>
            <w:r w:rsidRPr="00F94962">
              <w:rPr>
                <w:rFonts w:ascii="Times New Roman" w:hAnsi="Times New Roman"/>
                <w:b/>
                <w:bCs/>
                <w:i/>
                <w:iCs/>
                <w:szCs w:val="24"/>
                <w:lang w:val="ro-RO"/>
              </w:rPr>
              <w:t>a proiectului</w:t>
            </w:r>
          </w:p>
        </w:tc>
        <w:tc>
          <w:tcPr>
            <w:tcW w:w="7513" w:type="dxa"/>
            <w:vAlign w:val="center"/>
          </w:tcPr>
          <w:p w14:paraId="0F0DD958" w14:textId="190DAED0" w:rsidR="00571E84" w:rsidRPr="00F94962" w:rsidRDefault="00571E84" w:rsidP="00571E84">
            <w:pPr>
              <w:suppressAutoHyphens/>
              <w:jc w:val="both"/>
              <w:rPr>
                <w:rFonts w:ascii="Times New Roman" w:hAnsi="Times New Roman"/>
                <w:lang w:val="ro-RO"/>
              </w:rPr>
            </w:pPr>
            <w:r w:rsidRPr="00F94962">
              <w:rPr>
                <w:rFonts w:ascii="Times New Roman" w:hAnsi="Times New Roman"/>
                <w:lang w:val="ro-RO"/>
              </w:rPr>
              <w:t xml:space="preserve">perioada înscrisă în contractul de </w:t>
            </w:r>
            <w:proofErr w:type="spellStart"/>
            <w:r w:rsidRPr="00F94962">
              <w:rPr>
                <w:rFonts w:ascii="Times New Roman" w:hAnsi="Times New Roman"/>
                <w:lang w:val="ro-RO"/>
              </w:rPr>
              <w:t>finanţare</w:t>
            </w:r>
            <w:proofErr w:type="spellEnd"/>
            <w:r w:rsidRPr="00F94962">
              <w:rPr>
                <w:rFonts w:ascii="Times New Roman" w:hAnsi="Times New Roman"/>
                <w:lang w:val="ro-RO"/>
              </w:rPr>
              <w:t xml:space="preserve"> (are ca început data începerii primei </w:t>
            </w:r>
            <w:proofErr w:type="spellStart"/>
            <w:r w:rsidRPr="00F94962">
              <w:rPr>
                <w:rFonts w:ascii="Times New Roman" w:hAnsi="Times New Roman"/>
                <w:lang w:val="ro-RO"/>
              </w:rPr>
              <w:t>activităţi</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poate dura, cel târziu, până la 1</w:t>
            </w:r>
            <w:r w:rsidR="00791A0F" w:rsidRPr="00F94962">
              <w:rPr>
                <w:rFonts w:ascii="Times New Roman" w:hAnsi="Times New Roman"/>
                <w:lang w:val="ro-RO"/>
              </w:rPr>
              <w:t>8</w:t>
            </w:r>
            <w:r w:rsidRPr="00F94962">
              <w:rPr>
                <w:rFonts w:ascii="Times New Roman" w:hAnsi="Times New Roman"/>
                <w:lang w:val="ro-RO"/>
              </w:rPr>
              <w:t xml:space="preserve"> Noiembrie </w:t>
            </w:r>
            <w:r w:rsidR="009F2D3D" w:rsidRPr="00F94962">
              <w:rPr>
                <w:rFonts w:ascii="Times New Roman" w:hAnsi="Times New Roman"/>
                <w:lang w:val="ro-RO"/>
              </w:rPr>
              <w:t>2024</w:t>
            </w:r>
            <w:r w:rsidRPr="00F94962">
              <w:rPr>
                <w:rFonts w:ascii="Times New Roman" w:hAnsi="Times New Roman"/>
                <w:lang w:val="ro-RO"/>
              </w:rPr>
              <w:t>).</w:t>
            </w:r>
          </w:p>
          <w:p w14:paraId="2157AE42" w14:textId="5BEBEDB0" w:rsidR="00571E84" w:rsidRPr="00F94962" w:rsidRDefault="00571E84" w:rsidP="00571E84">
            <w:pPr>
              <w:jc w:val="both"/>
              <w:rPr>
                <w:rFonts w:ascii="Times New Roman" w:hAnsi="Times New Roman"/>
                <w:szCs w:val="24"/>
                <w:lang w:val="ro-RO"/>
              </w:rPr>
            </w:pPr>
            <w:r w:rsidRPr="00F94962">
              <w:rPr>
                <w:rFonts w:ascii="Times New Roman" w:hAnsi="Times New Roman"/>
                <w:b/>
                <w:lang w:val="ro-RO"/>
              </w:rPr>
              <w:t>1</w:t>
            </w:r>
            <w:r w:rsidR="00791A0F" w:rsidRPr="00F94962">
              <w:rPr>
                <w:rFonts w:ascii="Times New Roman" w:hAnsi="Times New Roman"/>
                <w:b/>
                <w:lang w:val="ro-RO"/>
              </w:rPr>
              <w:t>8</w:t>
            </w:r>
            <w:r w:rsidRPr="00F94962">
              <w:rPr>
                <w:rFonts w:ascii="Times New Roman" w:hAnsi="Times New Roman"/>
                <w:b/>
                <w:spacing w:val="-2"/>
                <w:lang w:val="ro-RO"/>
              </w:rPr>
              <w:t xml:space="preserve"> Noiembrie </w:t>
            </w:r>
            <w:r w:rsidR="009F2D3D" w:rsidRPr="00F94962">
              <w:rPr>
                <w:rFonts w:ascii="Times New Roman" w:hAnsi="Times New Roman"/>
                <w:b/>
                <w:spacing w:val="-2"/>
                <w:lang w:val="ro-RO"/>
              </w:rPr>
              <w:t>2024</w:t>
            </w:r>
            <w:r w:rsidRPr="00F94962">
              <w:rPr>
                <w:rFonts w:ascii="Times New Roman" w:hAnsi="Times New Roman"/>
                <w:b/>
                <w:spacing w:val="-2"/>
                <w:lang w:val="ro-RO"/>
              </w:rPr>
              <w:t xml:space="preserve"> reprezintă data limită până la care trebuie finalizate </w:t>
            </w:r>
            <w:proofErr w:type="spellStart"/>
            <w:r w:rsidRPr="00F94962">
              <w:rPr>
                <w:rFonts w:ascii="Times New Roman" w:hAnsi="Times New Roman"/>
                <w:b/>
                <w:spacing w:val="-2"/>
                <w:lang w:val="ro-RO"/>
              </w:rPr>
              <w:t>activităţile</w:t>
            </w:r>
            <w:proofErr w:type="spellEnd"/>
            <w:r w:rsidRPr="00F94962">
              <w:rPr>
                <w:rFonts w:ascii="Times New Roman" w:hAnsi="Times New Roman"/>
                <w:b/>
                <w:spacing w:val="-2"/>
                <w:lang w:val="ro-RO"/>
              </w:rPr>
              <w:t xml:space="preserve"> proiectului, inclusiv </w:t>
            </w:r>
            <w:proofErr w:type="spellStart"/>
            <w:r w:rsidRPr="00F94962">
              <w:rPr>
                <w:rFonts w:ascii="Times New Roman" w:hAnsi="Times New Roman"/>
                <w:b/>
                <w:spacing w:val="-2"/>
                <w:lang w:val="ro-RO"/>
              </w:rPr>
              <w:t>plăţile</w:t>
            </w:r>
            <w:proofErr w:type="spellEnd"/>
            <w:r w:rsidRPr="00F94962">
              <w:rPr>
                <w:rFonts w:ascii="Times New Roman" w:hAnsi="Times New Roman"/>
                <w:b/>
                <w:spacing w:val="-2"/>
                <w:lang w:val="ro-RO"/>
              </w:rPr>
              <w:t xml:space="preserve"> efectuate de beneficiarul </w:t>
            </w:r>
            <w:proofErr w:type="spellStart"/>
            <w:r w:rsidRPr="00F94962">
              <w:rPr>
                <w:rFonts w:ascii="Times New Roman" w:hAnsi="Times New Roman"/>
                <w:b/>
                <w:spacing w:val="-2"/>
                <w:lang w:val="ro-RO"/>
              </w:rPr>
              <w:t>finanţării</w:t>
            </w:r>
            <w:proofErr w:type="spellEnd"/>
            <w:r w:rsidRPr="00F94962">
              <w:rPr>
                <w:rFonts w:ascii="Times New Roman" w:hAnsi="Times New Roman"/>
                <w:b/>
                <w:spacing w:val="-2"/>
                <w:lang w:val="ro-RO"/>
              </w:rPr>
              <w:t xml:space="preserve"> nerambursabile</w:t>
            </w:r>
          </w:p>
        </w:tc>
      </w:tr>
      <w:tr w:rsidR="00571E84" w:rsidRPr="002E5B15" w14:paraId="15F55796" w14:textId="77777777" w:rsidTr="0062120A">
        <w:trPr>
          <w:trHeight w:val="362"/>
          <w:jc w:val="center"/>
        </w:trPr>
        <w:tc>
          <w:tcPr>
            <w:tcW w:w="2276" w:type="dxa"/>
            <w:vAlign w:val="center"/>
          </w:tcPr>
          <w:p w14:paraId="08864741" w14:textId="0D15459E" w:rsidR="00571E84" w:rsidRPr="00F94962" w:rsidRDefault="00571E84" w:rsidP="00571E84">
            <w:pPr>
              <w:rPr>
                <w:rFonts w:ascii="Times New Roman" w:hAnsi="Times New Roman"/>
                <w:szCs w:val="24"/>
                <w:lang w:val="ro-RO"/>
              </w:rPr>
            </w:pPr>
            <w:r w:rsidRPr="00F94962">
              <w:rPr>
                <w:rFonts w:ascii="Times New Roman" w:hAnsi="Times New Roman"/>
                <w:b/>
                <w:bCs/>
                <w:i/>
                <w:iCs/>
                <w:szCs w:val="24"/>
                <w:lang w:val="ro-RO"/>
              </w:rPr>
              <w:t xml:space="preserve">valoarea maximă a </w:t>
            </w:r>
            <w:proofErr w:type="spellStart"/>
            <w:r w:rsidRPr="00F94962">
              <w:rPr>
                <w:rFonts w:ascii="Times New Roman" w:hAnsi="Times New Roman"/>
                <w:b/>
                <w:bCs/>
                <w:i/>
                <w:iCs/>
                <w:szCs w:val="24"/>
                <w:lang w:val="ro-RO"/>
              </w:rPr>
              <w:t>finanţării</w:t>
            </w:r>
            <w:proofErr w:type="spellEnd"/>
          </w:p>
        </w:tc>
        <w:tc>
          <w:tcPr>
            <w:tcW w:w="7513" w:type="dxa"/>
            <w:vAlign w:val="center"/>
          </w:tcPr>
          <w:p w14:paraId="22684A41" w14:textId="77777777" w:rsidR="00571E84" w:rsidRPr="00F94962" w:rsidRDefault="00571E84" w:rsidP="00571E84">
            <w:pPr>
              <w:jc w:val="both"/>
              <w:rPr>
                <w:rFonts w:ascii="Times New Roman" w:hAnsi="Times New Roman"/>
                <w:lang w:val="ro-RO"/>
              </w:rPr>
            </w:pPr>
            <w:r w:rsidRPr="00F94962">
              <w:rPr>
                <w:rFonts w:ascii="Times New Roman" w:hAnsi="Times New Roman"/>
                <w:lang w:val="ro-RO"/>
              </w:rPr>
              <w:t xml:space="preserve">suma maximă alocată de UAT </w:t>
            </w:r>
            <w:proofErr w:type="spellStart"/>
            <w:r w:rsidRPr="00F94962">
              <w:rPr>
                <w:rFonts w:ascii="Times New Roman" w:hAnsi="Times New Roman"/>
                <w:lang w:val="ro-RO"/>
              </w:rPr>
              <w:t>Judeţul</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pentru un proiect</w:t>
            </w:r>
          </w:p>
        </w:tc>
      </w:tr>
      <w:tr w:rsidR="00571E84" w:rsidRPr="002E5B15" w14:paraId="42B99F38" w14:textId="77777777" w:rsidTr="0062120A">
        <w:trPr>
          <w:trHeight w:val="601"/>
          <w:jc w:val="center"/>
        </w:trPr>
        <w:tc>
          <w:tcPr>
            <w:tcW w:w="2276" w:type="dxa"/>
            <w:vAlign w:val="center"/>
          </w:tcPr>
          <w:p w14:paraId="002DE346" w14:textId="041C685D" w:rsidR="00571E84" w:rsidRPr="00F94962" w:rsidRDefault="00571E84" w:rsidP="00571E84">
            <w:pPr>
              <w:rPr>
                <w:rFonts w:ascii="Times New Roman" w:hAnsi="Times New Roman"/>
                <w:szCs w:val="24"/>
                <w:lang w:val="ro-RO"/>
              </w:rPr>
            </w:pPr>
            <w:r w:rsidRPr="00F94962">
              <w:rPr>
                <w:rFonts w:ascii="Times New Roman" w:hAnsi="Times New Roman"/>
                <w:b/>
                <w:bCs/>
                <w:i/>
                <w:iCs/>
                <w:szCs w:val="24"/>
                <w:lang w:val="ro-RO"/>
              </w:rPr>
              <w:t>bugetul proiectului</w:t>
            </w:r>
          </w:p>
        </w:tc>
        <w:tc>
          <w:tcPr>
            <w:tcW w:w="7513" w:type="dxa"/>
            <w:vAlign w:val="center"/>
          </w:tcPr>
          <w:p w14:paraId="7B74965E" w14:textId="77777777" w:rsidR="00571E84" w:rsidRPr="00F94962" w:rsidRDefault="00571E84" w:rsidP="00571E84">
            <w:pPr>
              <w:jc w:val="both"/>
              <w:rPr>
                <w:rFonts w:ascii="Times New Roman" w:hAnsi="Times New Roman"/>
                <w:szCs w:val="24"/>
                <w:lang w:val="ro-RO"/>
              </w:rPr>
            </w:pPr>
            <w:r w:rsidRPr="00F94962">
              <w:rPr>
                <w:rFonts w:ascii="Times New Roman" w:hAnsi="Times New Roman"/>
                <w:lang w:val="ro-RO"/>
              </w:rPr>
              <w:t xml:space="preserve">valoarea totală a costurilor eligibile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neeligibile ale proiectului sportiv. Costurile eligibile se constituie atât din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 solicitată cât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din cofinanțare (</w:t>
            </w:r>
            <w:proofErr w:type="spellStart"/>
            <w:r w:rsidRPr="00F94962">
              <w:rPr>
                <w:rFonts w:ascii="Times New Roman" w:hAnsi="Times New Roman"/>
                <w:lang w:val="ro-RO"/>
              </w:rPr>
              <w:t>contribuţia</w:t>
            </w:r>
            <w:proofErr w:type="spellEnd"/>
            <w:r w:rsidRPr="00F94962">
              <w:rPr>
                <w:rFonts w:ascii="Times New Roman" w:hAnsi="Times New Roman"/>
                <w:lang w:val="ro-RO"/>
              </w:rPr>
              <w:t xml:space="preserve"> proprie asigurată de beneficiar)</w:t>
            </w:r>
          </w:p>
        </w:tc>
      </w:tr>
      <w:tr w:rsidR="00571E84" w:rsidRPr="002E5B15" w14:paraId="30EA49C5" w14:textId="77777777" w:rsidTr="0062120A">
        <w:trPr>
          <w:trHeight w:val="601"/>
          <w:jc w:val="center"/>
        </w:trPr>
        <w:tc>
          <w:tcPr>
            <w:tcW w:w="2276" w:type="dxa"/>
            <w:vAlign w:val="center"/>
          </w:tcPr>
          <w:p w14:paraId="661DEE00"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t>structură sportivă</w:t>
            </w:r>
          </w:p>
        </w:tc>
        <w:tc>
          <w:tcPr>
            <w:tcW w:w="7513" w:type="dxa"/>
            <w:vAlign w:val="center"/>
          </w:tcPr>
          <w:p w14:paraId="25405ADB" w14:textId="77777777" w:rsidR="00571E84" w:rsidRPr="00F94962" w:rsidRDefault="00571E84" w:rsidP="00571E84">
            <w:pPr>
              <w:jc w:val="both"/>
              <w:rPr>
                <w:rFonts w:ascii="Times New Roman" w:hAnsi="Times New Roman"/>
                <w:szCs w:val="24"/>
                <w:lang w:val="ro-RO" w:eastAsia="en-GB"/>
              </w:rPr>
            </w:pPr>
            <w:r w:rsidRPr="00F94962">
              <w:rPr>
                <w:rFonts w:ascii="Times New Roman" w:hAnsi="Times New Roman"/>
                <w:szCs w:val="24"/>
                <w:lang w:val="ro-RO"/>
              </w:rPr>
              <w:t xml:space="preserve">organizație de drept privat fără scop patrimonial, </w:t>
            </w:r>
            <w:proofErr w:type="spellStart"/>
            <w:r w:rsidRPr="00F94962">
              <w:rPr>
                <w:rFonts w:ascii="Times New Roman" w:hAnsi="Times New Roman"/>
                <w:szCs w:val="24"/>
                <w:lang w:val="ro-RO" w:eastAsia="en-GB"/>
              </w:rPr>
              <w:t>deţinătoare</w:t>
            </w:r>
            <w:proofErr w:type="spellEnd"/>
            <w:r w:rsidRPr="00F94962">
              <w:rPr>
                <w:rFonts w:ascii="Times New Roman" w:hAnsi="Times New Roman"/>
                <w:szCs w:val="24"/>
                <w:lang w:val="ro-RO" w:eastAsia="en-GB"/>
              </w:rPr>
              <w:t xml:space="preserve"> a certificatului de identitate sportivă, căruia i-a fost atribuit un număr de înregistrare în Registrul sportiv</w:t>
            </w:r>
          </w:p>
        </w:tc>
      </w:tr>
      <w:tr w:rsidR="00571E84" w:rsidRPr="00F94962" w14:paraId="46B0A978" w14:textId="77777777" w:rsidTr="0062120A">
        <w:trPr>
          <w:trHeight w:val="601"/>
          <w:jc w:val="center"/>
        </w:trPr>
        <w:tc>
          <w:tcPr>
            <w:tcW w:w="2276" w:type="dxa"/>
            <w:vAlign w:val="center"/>
          </w:tcPr>
          <w:p w14:paraId="271CC59D"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bCs/>
                <w:i/>
                <w:iCs/>
                <w:szCs w:val="24"/>
                <w:lang w:val="ro-RO"/>
              </w:rPr>
              <w:t>certificat de identitate sportivă</w:t>
            </w:r>
          </w:p>
        </w:tc>
        <w:tc>
          <w:tcPr>
            <w:tcW w:w="7513" w:type="dxa"/>
            <w:vAlign w:val="center"/>
          </w:tcPr>
          <w:p w14:paraId="15D5D09C" w14:textId="77777777" w:rsidR="00571E84" w:rsidRPr="00F94962" w:rsidRDefault="00571E84" w:rsidP="00571E84">
            <w:pPr>
              <w:jc w:val="both"/>
              <w:rPr>
                <w:rFonts w:ascii="Times New Roman" w:hAnsi="Times New Roman"/>
                <w:szCs w:val="24"/>
                <w:lang w:val="ro-RO"/>
              </w:rPr>
            </w:pPr>
            <w:r w:rsidRPr="00F94962">
              <w:rPr>
                <w:rFonts w:ascii="Times New Roman" w:hAnsi="Times New Roman"/>
                <w:szCs w:val="24"/>
                <w:lang w:val="ro-RO"/>
              </w:rPr>
              <w:t>act oficial prin care se atestă calitatea de structură sportivă</w:t>
            </w:r>
          </w:p>
        </w:tc>
      </w:tr>
      <w:tr w:rsidR="00571E84" w:rsidRPr="002E5B15" w14:paraId="355A5EBE" w14:textId="77777777" w:rsidTr="0062120A">
        <w:trPr>
          <w:trHeight w:val="601"/>
          <w:jc w:val="center"/>
        </w:trPr>
        <w:tc>
          <w:tcPr>
            <w:tcW w:w="2276" w:type="dxa"/>
            <w:vAlign w:val="center"/>
          </w:tcPr>
          <w:p w14:paraId="02622E4C"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i/>
                <w:szCs w:val="24"/>
                <w:lang w:val="ro-RO" w:eastAsia="en-GB"/>
              </w:rPr>
              <w:t>proiect sportiv</w:t>
            </w:r>
          </w:p>
        </w:tc>
        <w:tc>
          <w:tcPr>
            <w:tcW w:w="7513" w:type="dxa"/>
            <w:vAlign w:val="center"/>
          </w:tcPr>
          <w:p w14:paraId="0B96DAF3" w14:textId="77777777" w:rsidR="00571E84" w:rsidRPr="00F94962" w:rsidRDefault="00571E84" w:rsidP="00571E84">
            <w:pPr>
              <w:jc w:val="both"/>
              <w:rPr>
                <w:rFonts w:ascii="Times New Roman" w:hAnsi="Times New Roman"/>
                <w:szCs w:val="24"/>
                <w:lang w:val="ro-RO"/>
              </w:rPr>
            </w:pPr>
            <w:r w:rsidRPr="00F94962">
              <w:rPr>
                <w:rFonts w:ascii="Times New Roman" w:hAnsi="Times New Roman"/>
                <w:szCs w:val="24"/>
                <w:lang w:val="ro-RO" w:eastAsia="en-GB"/>
              </w:rPr>
              <w:t xml:space="preserve">plan sau </w:t>
            </w:r>
            <w:proofErr w:type="spellStart"/>
            <w:r w:rsidRPr="00F94962">
              <w:rPr>
                <w:rFonts w:ascii="Times New Roman" w:hAnsi="Times New Roman"/>
                <w:szCs w:val="24"/>
                <w:lang w:val="ro-RO" w:eastAsia="en-GB"/>
              </w:rPr>
              <w:t>intenţie</w:t>
            </w:r>
            <w:proofErr w:type="spellEnd"/>
            <w:r w:rsidRPr="00F94962">
              <w:rPr>
                <w:rFonts w:ascii="Times New Roman" w:hAnsi="Times New Roman"/>
                <w:szCs w:val="24"/>
                <w:lang w:val="ro-RO" w:eastAsia="en-GB"/>
              </w:rPr>
              <w:t xml:space="preserve"> de a întreprinde/ organiza un complex de </w:t>
            </w:r>
            <w:proofErr w:type="spellStart"/>
            <w:r w:rsidRPr="00F94962">
              <w:rPr>
                <w:rFonts w:ascii="Times New Roman" w:hAnsi="Times New Roman"/>
                <w:szCs w:val="24"/>
                <w:lang w:val="ro-RO" w:eastAsia="en-GB"/>
              </w:rPr>
              <w:t>activităţi</w:t>
            </w:r>
            <w:proofErr w:type="spellEnd"/>
            <w:r w:rsidRPr="00F94962">
              <w:rPr>
                <w:rFonts w:ascii="Times New Roman" w:hAnsi="Times New Roman"/>
                <w:szCs w:val="24"/>
                <w:lang w:val="ro-RO" w:eastAsia="en-GB"/>
              </w:rPr>
              <w:t xml:space="preserve"> cu caracter sportiv ce vizează testarea, </w:t>
            </w:r>
            <w:proofErr w:type="spellStart"/>
            <w:r w:rsidRPr="00F94962">
              <w:rPr>
                <w:rFonts w:ascii="Times New Roman" w:hAnsi="Times New Roman"/>
                <w:szCs w:val="24"/>
                <w:lang w:val="ro-RO" w:eastAsia="en-GB"/>
              </w:rPr>
              <w:t>selecţia</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iniţierea</w:t>
            </w:r>
            <w:proofErr w:type="spellEnd"/>
            <w:r w:rsidRPr="00F94962">
              <w:rPr>
                <w:rFonts w:ascii="Times New Roman" w:hAnsi="Times New Roman"/>
                <w:szCs w:val="24"/>
                <w:lang w:val="ro-RO" w:eastAsia="en-GB"/>
              </w:rPr>
              <w:t xml:space="preserve">, pregătirea de sportivi într-o anumită ramură sau disciplină sportivă, eveniment sportiv </w:t>
            </w:r>
            <w:proofErr w:type="spellStart"/>
            <w:r w:rsidRPr="00F94962">
              <w:rPr>
                <w:rFonts w:ascii="Times New Roman" w:hAnsi="Times New Roman"/>
                <w:szCs w:val="24"/>
                <w:lang w:val="ro-RO" w:eastAsia="en-GB"/>
              </w:rPr>
              <w:t>secvenţial</w:t>
            </w:r>
            <w:proofErr w:type="spellEnd"/>
            <w:r w:rsidRPr="00F94962">
              <w:rPr>
                <w:rFonts w:ascii="Times New Roman" w:hAnsi="Times New Roman"/>
                <w:szCs w:val="24"/>
                <w:lang w:val="ro-RO" w:eastAsia="en-GB"/>
              </w:rPr>
              <w:t xml:space="preserve"> din cadrul unui program/calendar al unei structuri sportive</w:t>
            </w:r>
          </w:p>
        </w:tc>
      </w:tr>
      <w:tr w:rsidR="00E7005B" w:rsidRPr="002E5B15" w14:paraId="7B99C623" w14:textId="77777777" w:rsidTr="0062120A">
        <w:trPr>
          <w:trHeight w:val="601"/>
          <w:jc w:val="center"/>
        </w:trPr>
        <w:tc>
          <w:tcPr>
            <w:tcW w:w="2276" w:type="dxa"/>
            <w:vAlign w:val="center"/>
          </w:tcPr>
          <w:p w14:paraId="66F16DE9" w14:textId="77777777" w:rsidR="00571E84" w:rsidRPr="00F94962" w:rsidRDefault="00571E84" w:rsidP="00571E84">
            <w:pPr>
              <w:rPr>
                <w:rFonts w:ascii="Times New Roman" w:hAnsi="Times New Roman"/>
                <w:b/>
                <w:bCs/>
                <w:i/>
                <w:iCs/>
                <w:szCs w:val="24"/>
                <w:lang w:val="ro-RO"/>
              </w:rPr>
            </w:pPr>
            <w:r w:rsidRPr="00F94962">
              <w:rPr>
                <w:rFonts w:ascii="Times New Roman" w:hAnsi="Times New Roman"/>
                <w:b/>
                <w:i/>
                <w:szCs w:val="24"/>
                <w:lang w:val="ro-RO" w:eastAsia="en-GB"/>
              </w:rPr>
              <w:t>program sportiv</w:t>
            </w:r>
          </w:p>
        </w:tc>
        <w:tc>
          <w:tcPr>
            <w:tcW w:w="7513" w:type="dxa"/>
            <w:vAlign w:val="center"/>
          </w:tcPr>
          <w:p w14:paraId="57127EDD" w14:textId="7D5EF623" w:rsidR="00571E84" w:rsidRPr="00F94962" w:rsidRDefault="001D3C25" w:rsidP="00207438">
            <w:pPr>
              <w:pStyle w:val="NormalWeb"/>
            </w:pPr>
            <w:r w:rsidRPr="00F94962">
              <w:rPr>
                <w:lang w:eastAsia="en-GB"/>
              </w:rPr>
              <w:t xml:space="preserve">plan de activitate în care sunt stabilite, în ordinea </w:t>
            </w:r>
            <w:proofErr w:type="spellStart"/>
            <w:r w:rsidRPr="00F94962">
              <w:rPr>
                <w:lang w:eastAsia="en-GB"/>
              </w:rPr>
              <w:t>desfăşurării</w:t>
            </w:r>
            <w:proofErr w:type="spellEnd"/>
            <w:r w:rsidRPr="00F94962">
              <w:rPr>
                <w:lang w:eastAsia="en-GB"/>
              </w:rPr>
              <w:t xml:space="preserve"> lor, etapele propuse pentru o perioadă dată; </w:t>
            </w:r>
            <w:r w:rsidR="00571E84" w:rsidRPr="00F94962">
              <w:rPr>
                <w:lang w:eastAsia="en-GB"/>
              </w:rPr>
              <w:t xml:space="preserve">complex de </w:t>
            </w:r>
            <w:proofErr w:type="spellStart"/>
            <w:r w:rsidR="00571E84" w:rsidRPr="00F94962">
              <w:rPr>
                <w:lang w:eastAsia="en-GB"/>
              </w:rPr>
              <w:t>acţiuni</w:t>
            </w:r>
            <w:proofErr w:type="spellEnd"/>
            <w:r w:rsidR="00571E84" w:rsidRPr="00F94962">
              <w:rPr>
                <w:lang w:eastAsia="en-GB"/>
              </w:rPr>
              <w:t xml:space="preserve"> care au ca scop comun îndeplinirea unor obiective de </w:t>
            </w:r>
            <w:proofErr w:type="spellStart"/>
            <w:r w:rsidR="00571E84" w:rsidRPr="00F94962">
              <w:rPr>
                <w:lang w:eastAsia="en-GB"/>
              </w:rPr>
              <w:t>performanţă</w:t>
            </w:r>
            <w:proofErr w:type="spellEnd"/>
            <w:r w:rsidR="00571E84" w:rsidRPr="00F94962">
              <w:rPr>
                <w:lang w:eastAsia="en-GB"/>
              </w:rPr>
              <w:t xml:space="preserve"> cu caracter sportiv pentru un eveniment sportiv </w:t>
            </w:r>
            <w:proofErr w:type="spellStart"/>
            <w:r w:rsidR="00571E84" w:rsidRPr="00F94962">
              <w:rPr>
                <w:lang w:eastAsia="en-GB"/>
              </w:rPr>
              <w:t>secvenţial</w:t>
            </w:r>
            <w:proofErr w:type="spellEnd"/>
            <w:r w:rsidR="00571E84" w:rsidRPr="00F94962">
              <w:rPr>
                <w:lang w:eastAsia="en-GB"/>
              </w:rPr>
              <w:t xml:space="preserve"> sau un sezon </w:t>
            </w:r>
            <w:proofErr w:type="spellStart"/>
            <w:r w:rsidR="00571E84" w:rsidRPr="00F94962">
              <w:rPr>
                <w:lang w:eastAsia="en-GB"/>
              </w:rPr>
              <w:t>competiţional</w:t>
            </w:r>
            <w:proofErr w:type="spellEnd"/>
          </w:p>
        </w:tc>
      </w:tr>
      <w:tr w:rsidR="00571E84" w:rsidRPr="002E5B15" w14:paraId="71FF57CA" w14:textId="77777777" w:rsidTr="0062120A">
        <w:trPr>
          <w:trHeight w:val="601"/>
          <w:jc w:val="center"/>
        </w:trPr>
        <w:tc>
          <w:tcPr>
            <w:tcW w:w="2276" w:type="dxa"/>
            <w:vAlign w:val="center"/>
          </w:tcPr>
          <w:p w14:paraId="55533575" w14:textId="77777777" w:rsidR="00571E84" w:rsidRPr="00F94962" w:rsidRDefault="00571E84" w:rsidP="00571E84">
            <w:pPr>
              <w:autoSpaceDE w:val="0"/>
              <w:autoSpaceDN w:val="0"/>
              <w:adjustRightInd w:val="0"/>
              <w:rPr>
                <w:rFonts w:ascii="Times New Roman" w:hAnsi="Times New Roman"/>
                <w:b/>
                <w:i/>
                <w:szCs w:val="24"/>
                <w:lang w:val="ro-RO" w:eastAsia="en-GB"/>
              </w:rPr>
            </w:pPr>
            <w:r w:rsidRPr="00F94962">
              <w:rPr>
                <w:rFonts w:ascii="Times New Roman" w:hAnsi="Times New Roman"/>
                <w:b/>
                <w:i/>
                <w:szCs w:val="24"/>
                <w:lang w:val="ro-RO" w:eastAsia="en-GB"/>
              </w:rPr>
              <w:t xml:space="preserve">sezon </w:t>
            </w:r>
            <w:proofErr w:type="spellStart"/>
            <w:r w:rsidRPr="00F94962">
              <w:rPr>
                <w:rFonts w:ascii="Times New Roman" w:hAnsi="Times New Roman"/>
                <w:b/>
                <w:i/>
                <w:szCs w:val="24"/>
                <w:lang w:val="ro-RO" w:eastAsia="en-GB"/>
              </w:rPr>
              <w:t>competiţional</w:t>
            </w:r>
            <w:proofErr w:type="spellEnd"/>
          </w:p>
        </w:tc>
        <w:tc>
          <w:tcPr>
            <w:tcW w:w="7513" w:type="dxa"/>
            <w:vAlign w:val="center"/>
          </w:tcPr>
          <w:p w14:paraId="7436B65F" w14:textId="77777777" w:rsidR="00571E84" w:rsidRPr="00F94962" w:rsidRDefault="00571E84" w:rsidP="00571E84">
            <w:pPr>
              <w:jc w:val="both"/>
              <w:rPr>
                <w:rFonts w:ascii="Times New Roman" w:hAnsi="Times New Roman"/>
                <w:szCs w:val="24"/>
                <w:lang w:val="ro-RO" w:eastAsia="en-GB"/>
              </w:rPr>
            </w:pPr>
            <w:r w:rsidRPr="00F94962">
              <w:rPr>
                <w:rFonts w:ascii="Times New Roman" w:hAnsi="Times New Roman"/>
                <w:szCs w:val="24"/>
                <w:lang w:val="ro-RO" w:eastAsia="en-GB"/>
              </w:rPr>
              <w:t xml:space="preserve">complex de </w:t>
            </w:r>
            <w:proofErr w:type="spellStart"/>
            <w:r w:rsidRPr="00F94962">
              <w:rPr>
                <w:rFonts w:ascii="Times New Roman" w:hAnsi="Times New Roman"/>
                <w:szCs w:val="24"/>
                <w:lang w:val="ro-RO" w:eastAsia="en-GB"/>
              </w:rPr>
              <w:t>acţiuni</w:t>
            </w:r>
            <w:proofErr w:type="spellEnd"/>
            <w:r w:rsidRPr="00F94962">
              <w:rPr>
                <w:rFonts w:ascii="Times New Roman" w:hAnsi="Times New Roman"/>
                <w:szCs w:val="24"/>
                <w:lang w:val="ro-RO" w:eastAsia="en-GB"/>
              </w:rPr>
              <w:t xml:space="preserve"> sportive însumate în cadrul unui program sportiv, organizat de către o structură sportivă </w:t>
            </w:r>
            <w:proofErr w:type="spellStart"/>
            <w:r w:rsidRPr="00F94962">
              <w:rPr>
                <w:rFonts w:ascii="Times New Roman" w:hAnsi="Times New Roman"/>
                <w:szCs w:val="24"/>
                <w:lang w:val="ro-RO" w:eastAsia="en-GB"/>
              </w:rPr>
              <w:t>înfiinţată</w:t>
            </w:r>
            <w:proofErr w:type="spellEnd"/>
            <w:r w:rsidRPr="00F94962">
              <w:rPr>
                <w:rFonts w:ascii="Times New Roman" w:hAnsi="Times New Roman"/>
                <w:szCs w:val="24"/>
                <w:lang w:val="ro-RO" w:eastAsia="en-GB"/>
              </w:rPr>
              <w:t xml:space="preserve"> în </w:t>
            </w:r>
            <w:proofErr w:type="spellStart"/>
            <w:r w:rsidRPr="00F94962">
              <w:rPr>
                <w:rFonts w:ascii="Times New Roman" w:hAnsi="Times New Roman"/>
                <w:szCs w:val="24"/>
                <w:lang w:val="ro-RO" w:eastAsia="en-GB"/>
              </w:rPr>
              <w:t>condiţiile</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legislaţiei</w:t>
            </w:r>
            <w:proofErr w:type="spellEnd"/>
            <w:r w:rsidRPr="00F94962">
              <w:rPr>
                <w:rFonts w:ascii="Times New Roman" w:hAnsi="Times New Roman"/>
                <w:szCs w:val="24"/>
                <w:lang w:val="ro-RO" w:eastAsia="en-GB"/>
              </w:rPr>
              <w:t xml:space="preserve"> în vigoare la sporturi individuale sau jocuri sportive, însemnând </w:t>
            </w:r>
            <w:proofErr w:type="spellStart"/>
            <w:r w:rsidRPr="00F94962">
              <w:rPr>
                <w:rFonts w:ascii="Times New Roman" w:hAnsi="Times New Roman"/>
                <w:szCs w:val="24"/>
                <w:lang w:val="ro-RO" w:eastAsia="en-GB"/>
              </w:rPr>
              <w:t>acţiuni</w:t>
            </w:r>
            <w:proofErr w:type="spellEnd"/>
            <w:r w:rsidRPr="00F94962">
              <w:rPr>
                <w:rFonts w:ascii="Times New Roman" w:hAnsi="Times New Roman"/>
                <w:szCs w:val="24"/>
                <w:lang w:val="ro-RO" w:eastAsia="en-GB"/>
              </w:rPr>
              <w:t xml:space="preserve"> pregătitoare, cantonamente de pregătire, </w:t>
            </w:r>
            <w:proofErr w:type="spellStart"/>
            <w:r w:rsidRPr="00F94962">
              <w:rPr>
                <w:rFonts w:ascii="Times New Roman" w:hAnsi="Times New Roman"/>
                <w:szCs w:val="24"/>
                <w:lang w:val="ro-RO" w:eastAsia="en-GB"/>
              </w:rPr>
              <w:t>competiţii</w:t>
            </w:r>
            <w:proofErr w:type="spellEnd"/>
            <w:r w:rsidRPr="00F94962">
              <w:rPr>
                <w:rFonts w:ascii="Times New Roman" w:hAnsi="Times New Roman"/>
                <w:szCs w:val="24"/>
                <w:lang w:val="ro-RO" w:eastAsia="en-GB"/>
              </w:rPr>
              <w:t xml:space="preserve"> sportive amicale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oficiale, turnee de pregătire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calificare, alte </w:t>
            </w:r>
            <w:proofErr w:type="spellStart"/>
            <w:r w:rsidRPr="00F94962">
              <w:rPr>
                <w:rFonts w:ascii="Times New Roman" w:hAnsi="Times New Roman"/>
                <w:szCs w:val="24"/>
                <w:lang w:val="ro-RO" w:eastAsia="en-GB"/>
              </w:rPr>
              <w:t>acţiuni</w:t>
            </w:r>
            <w:proofErr w:type="spellEnd"/>
            <w:r w:rsidRPr="00F94962">
              <w:rPr>
                <w:rFonts w:ascii="Times New Roman" w:hAnsi="Times New Roman"/>
                <w:szCs w:val="24"/>
                <w:lang w:val="ro-RO" w:eastAsia="en-GB"/>
              </w:rPr>
              <w:t xml:space="preserve"> specifice de pregătire, promovare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închidere a unui program sportiv (festivitate/eveniment de premiere)</w:t>
            </w:r>
          </w:p>
        </w:tc>
      </w:tr>
      <w:tr w:rsidR="00571E84" w:rsidRPr="002E5B15" w14:paraId="6740A136"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6BD7D532" w14:textId="77777777" w:rsidR="00571E84" w:rsidRPr="00F94962" w:rsidRDefault="00571E84" w:rsidP="00571E84">
            <w:pPr>
              <w:autoSpaceDE w:val="0"/>
              <w:autoSpaceDN w:val="0"/>
              <w:adjustRightInd w:val="0"/>
              <w:rPr>
                <w:rFonts w:ascii="Times New Roman" w:hAnsi="Times New Roman"/>
                <w:b/>
                <w:i/>
                <w:szCs w:val="24"/>
                <w:lang w:val="ro-RO" w:eastAsia="en-GB"/>
              </w:rPr>
            </w:pPr>
            <w:r w:rsidRPr="00F94962">
              <w:rPr>
                <w:rFonts w:ascii="Times New Roman" w:hAnsi="Times New Roman"/>
                <w:b/>
                <w:i/>
                <w:szCs w:val="24"/>
                <w:lang w:val="ro-RO" w:eastAsia="en-GB"/>
              </w:rPr>
              <w:t>acțiune de pregătire sportivă</w:t>
            </w:r>
          </w:p>
        </w:tc>
        <w:tc>
          <w:tcPr>
            <w:tcW w:w="7513" w:type="dxa"/>
            <w:tcBorders>
              <w:top w:val="single" w:sz="4" w:space="0" w:color="auto"/>
              <w:left w:val="single" w:sz="4" w:space="0" w:color="auto"/>
              <w:bottom w:val="single" w:sz="4" w:space="0" w:color="auto"/>
              <w:right w:val="single" w:sz="4" w:space="0" w:color="auto"/>
            </w:tcBorders>
            <w:vAlign w:val="center"/>
          </w:tcPr>
          <w:p w14:paraId="521ABFE5" w14:textId="77777777" w:rsidR="00571E84" w:rsidRPr="00F94962" w:rsidRDefault="00571E84" w:rsidP="00571E84">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acţiune</w:t>
            </w:r>
            <w:proofErr w:type="spellEnd"/>
            <w:r w:rsidRPr="00F94962">
              <w:rPr>
                <w:rFonts w:ascii="Times New Roman" w:hAnsi="Times New Roman"/>
                <w:szCs w:val="24"/>
                <w:lang w:val="ro-RO" w:eastAsia="en-GB"/>
              </w:rPr>
              <w:t xml:space="preserve"> sportivă </w:t>
            </w:r>
            <w:proofErr w:type="spellStart"/>
            <w:r w:rsidRPr="00F94962">
              <w:rPr>
                <w:rFonts w:ascii="Times New Roman" w:hAnsi="Times New Roman"/>
                <w:szCs w:val="24"/>
                <w:lang w:val="ro-RO" w:eastAsia="en-GB"/>
              </w:rPr>
              <w:t>desfăşurată</w:t>
            </w:r>
            <w:proofErr w:type="spellEnd"/>
            <w:r w:rsidRPr="00F94962">
              <w:rPr>
                <w:rFonts w:ascii="Times New Roman" w:hAnsi="Times New Roman"/>
                <w:szCs w:val="24"/>
                <w:lang w:val="ro-RO" w:eastAsia="en-GB"/>
              </w:rPr>
              <w:t xml:space="preserve"> în </w:t>
            </w:r>
            <w:proofErr w:type="spellStart"/>
            <w:r w:rsidRPr="00F94962">
              <w:rPr>
                <w:rFonts w:ascii="Times New Roman" w:hAnsi="Times New Roman"/>
                <w:szCs w:val="24"/>
                <w:lang w:val="ro-RO" w:eastAsia="en-GB"/>
              </w:rPr>
              <w:t>ţară</w:t>
            </w:r>
            <w:proofErr w:type="spellEnd"/>
            <w:r w:rsidRPr="00F94962">
              <w:rPr>
                <w:rFonts w:ascii="Times New Roman" w:hAnsi="Times New Roman"/>
                <w:szCs w:val="24"/>
                <w:lang w:val="ro-RO" w:eastAsia="en-GB"/>
              </w:rPr>
              <w:t xml:space="preserve"> sau în străinătate, realizată în baza unui program stabilit, sub supravegherea uneia sau mai multor persoane calificate, având ca scop dezvoltarea </w:t>
            </w:r>
            <w:proofErr w:type="spellStart"/>
            <w:r w:rsidRPr="00F94962">
              <w:rPr>
                <w:rFonts w:ascii="Times New Roman" w:hAnsi="Times New Roman"/>
                <w:szCs w:val="24"/>
                <w:lang w:val="ro-RO" w:eastAsia="en-GB"/>
              </w:rPr>
              <w:t>psihomotrică</w:t>
            </w:r>
            <w:proofErr w:type="spellEnd"/>
            <w:r w:rsidRPr="00F94962">
              <w:rPr>
                <w:rFonts w:ascii="Times New Roman" w:hAnsi="Times New Roman"/>
                <w:szCs w:val="24"/>
                <w:lang w:val="ro-RO" w:eastAsia="en-GB"/>
              </w:rPr>
              <w:t xml:space="preserve"> a individului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participarea la </w:t>
            </w:r>
            <w:proofErr w:type="spellStart"/>
            <w:r w:rsidRPr="00F94962">
              <w:rPr>
                <w:rFonts w:ascii="Times New Roman" w:hAnsi="Times New Roman"/>
                <w:szCs w:val="24"/>
                <w:lang w:val="ro-RO" w:eastAsia="en-GB"/>
              </w:rPr>
              <w:t>competiţii</w:t>
            </w:r>
            <w:proofErr w:type="spellEnd"/>
            <w:r w:rsidRPr="00F94962">
              <w:rPr>
                <w:rFonts w:ascii="Times New Roman" w:hAnsi="Times New Roman"/>
                <w:szCs w:val="24"/>
                <w:lang w:val="ro-RO" w:eastAsia="en-GB"/>
              </w:rPr>
              <w:t xml:space="preserve"> sportive</w:t>
            </w:r>
          </w:p>
        </w:tc>
      </w:tr>
      <w:tr w:rsidR="00571E84" w:rsidRPr="002E5B15" w14:paraId="064E75AB"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35757979" w14:textId="77777777" w:rsidR="00571E84" w:rsidRPr="00F94962" w:rsidRDefault="00571E84" w:rsidP="00571E84">
            <w:pPr>
              <w:autoSpaceDE w:val="0"/>
              <w:autoSpaceDN w:val="0"/>
              <w:adjustRightInd w:val="0"/>
              <w:rPr>
                <w:rFonts w:ascii="Times New Roman" w:hAnsi="Times New Roman"/>
                <w:b/>
                <w:i/>
                <w:szCs w:val="24"/>
                <w:lang w:val="ro-RO" w:eastAsia="en-GB"/>
              </w:rPr>
            </w:pPr>
            <w:r w:rsidRPr="00F94962">
              <w:rPr>
                <w:rFonts w:ascii="Times New Roman" w:hAnsi="Times New Roman"/>
                <w:b/>
                <w:i/>
                <w:szCs w:val="24"/>
                <w:lang w:val="ro-RO" w:eastAsia="en-GB"/>
              </w:rPr>
              <w:t>competiție sportivă</w:t>
            </w:r>
          </w:p>
        </w:tc>
        <w:tc>
          <w:tcPr>
            <w:tcW w:w="7513" w:type="dxa"/>
            <w:tcBorders>
              <w:top w:val="single" w:sz="4" w:space="0" w:color="auto"/>
              <w:left w:val="single" w:sz="4" w:space="0" w:color="auto"/>
              <w:bottom w:val="single" w:sz="4" w:space="0" w:color="auto"/>
              <w:right w:val="single" w:sz="4" w:space="0" w:color="auto"/>
            </w:tcBorders>
            <w:vAlign w:val="center"/>
          </w:tcPr>
          <w:p w14:paraId="76C1DD29" w14:textId="77777777" w:rsidR="00571E84" w:rsidRPr="00F94962" w:rsidRDefault="00571E84" w:rsidP="00571E84">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acţiune</w:t>
            </w:r>
            <w:proofErr w:type="spellEnd"/>
            <w:r w:rsidRPr="00F94962">
              <w:rPr>
                <w:rFonts w:ascii="Times New Roman" w:hAnsi="Times New Roman"/>
                <w:szCs w:val="24"/>
                <w:lang w:val="ro-RO" w:eastAsia="en-GB"/>
              </w:rPr>
              <w:t xml:space="preserve"> sportivă organizată de structuri sportive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sau de alte </w:t>
            </w:r>
            <w:proofErr w:type="spellStart"/>
            <w:r w:rsidRPr="00F94962">
              <w:rPr>
                <w:rFonts w:ascii="Times New Roman" w:hAnsi="Times New Roman"/>
                <w:szCs w:val="24"/>
                <w:lang w:val="ro-RO" w:eastAsia="en-GB"/>
              </w:rPr>
              <w:t>entităţi</w:t>
            </w:r>
            <w:proofErr w:type="spellEnd"/>
            <w:r w:rsidRPr="00F94962">
              <w:rPr>
                <w:rFonts w:ascii="Times New Roman" w:hAnsi="Times New Roman"/>
                <w:szCs w:val="24"/>
                <w:lang w:val="ro-RO" w:eastAsia="en-GB"/>
              </w:rPr>
              <w:t xml:space="preserve"> competente, în baza unui regulament, care are ca obiective ameliorarea rezultatelor sportive, realizarea de recorduri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/sau </w:t>
            </w:r>
            <w:proofErr w:type="spellStart"/>
            <w:r w:rsidRPr="00F94962">
              <w:rPr>
                <w:rFonts w:ascii="Times New Roman" w:hAnsi="Times New Roman"/>
                <w:szCs w:val="24"/>
                <w:lang w:val="ro-RO" w:eastAsia="en-GB"/>
              </w:rPr>
              <w:t>obţinerea</w:t>
            </w:r>
            <w:proofErr w:type="spellEnd"/>
            <w:r w:rsidRPr="00F94962">
              <w:rPr>
                <w:rFonts w:ascii="Times New Roman" w:hAnsi="Times New Roman"/>
                <w:szCs w:val="24"/>
                <w:lang w:val="ro-RO" w:eastAsia="en-GB"/>
              </w:rPr>
              <w:t xml:space="preserve"> victoriei</w:t>
            </w:r>
          </w:p>
        </w:tc>
      </w:tr>
      <w:tr w:rsidR="00293C5B" w:rsidRPr="002E5B15" w14:paraId="2C6C06E9"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3390F95B" w14:textId="5D5A6DFB" w:rsidR="00E221DB" w:rsidRPr="00F94962" w:rsidRDefault="00E221DB" w:rsidP="00571E84">
            <w:pPr>
              <w:autoSpaceDE w:val="0"/>
              <w:autoSpaceDN w:val="0"/>
              <w:adjustRightInd w:val="0"/>
              <w:rPr>
                <w:rFonts w:ascii="Times New Roman" w:hAnsi="Times New Roman"/>
                <w:b/>
                <w:i/>
                <w:szCs w:val="24"/>
                <w:lang w:val="ro-RO" w:eastAsia="en-GB"/>
              </w:rPr>
            </w:pPr>
            <w:r w:rsidRPr="00F94962">
              <w:rPr>
                <w:rFonts w:ascii="Times New Roman" w:hAnsi="Times New Roman"/>
                <w:b/>
                <w:i/>
                <w:szCs w:val="24"/>
                <w:lang w:val="ro-RO" w:eastAsia="en-GB"/>
              </w:rPr>
              <w:t>competiție sportivă  oficială</w:t>
            </w:r>
          </w:p>
        </w:tc>
        <w:tc>
          <w:tcPr>
            <w:tcW w:w="7513" w:type="dxa"/>
            <w:tcBorders>
              <w:top w:val="single" w:sz="4" w:space="0" w:color="auto"/>
              <w:left w:val="single" w:sz="4" w:space="0" w:color="auto"/>
              <w:bottom w:val="single" w:sz="4" w:space="0" w:color="auto"/>
              <w:right w:val="single" w:sz="4" w:space="0" w:color="auto"/>
            </w:tcBorders>
            <w:vAlign w:val="center"/>
          </w:tcPr>
          <w:p w14:paraId="5BBAE83B" w14:textId="6E79ADB2" w:rsidR="00E221DB" w:rsidRPr="00F94962" w:rsidRDefault="00E221DB" w:rsidP="009A5F02">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acţiune</w:t>
            </w:r>
            <w:proofErr w:type="spellEnd"/>
            <w:r w:rsidRPr="00F94962">
              <w:rPr>
                <w:rFonts w:ascii="Times New Roman" w:hAnsi="Times New Roman"/>
                <w:szCs w:val="24"/>
                <w:lang w:val="ro-RO" w:eastAsia="en-GB"/>
              </w:rPr>
              <w:t> sportivă </w:t>
            </w:r>
            <w:r w:rsidR="00AD6459" w:rsidRPr="00F94962">
              <w:rPr>
                <w:rFonts w:ascii="Times New Roman" w:hAnsi="Times New Roman"/>
                <w:szCs w:val="24"/>
                <w:lang w:val="ro-RO" w:eastAsia="en-GB"/>
              </w:rPr>
              <w:t>aflată</w:t>
            </w:r>
            <w:r w:rsidRPr="00F94962">
              <w:rPr>
                <w:rFonts w:ascii="Times New Roman" w:hAnsi="Times New Roman"/>
                <w:szCs w:val="24"/>
                <w:lang w:val="ro-RO" w:eastAsia="en-GB"/>
              </w:rPr>
              <w:t xml:space="preserve"> </w:t>
            </w:r>
            <w:r w:rsidR="009A5F02" w:rsidRPr="00F94962">
              <w:rPr>
                <w:rFonts w:ascii="Times New Roman" w:hAnsi="Times New Roman"/>
                <w:szCs w:val="24"/>
                <w:lang w:val="ro-RO" w:eastAsia="en-GB"/>
              </w:rPr>
              <w:t>î</w:t>
            </w:r>
            <w:r w:rsidRPr="00F94962">
              <w:rPr>
                <w:rFonts w:ascii="Times New Roman" w:hAnsi="Times New Roman"/>
                <w:szCs w:val="24"/>
                <w:lang w:val="ro-RO" w:eastAsia="en-GB"/>
              </w:rPr>
              <w:t>n calendarul competi</w:t>
            </w:r>
            <w:r w:rsidR="009A5F02" w:rsidRPr="00F94962">
              <w:rPr>
                <w:rFonts w:ascii="Times New Roman" w:hAnsi="Times New Roman"/>
                <w:szCs w:val="24"/>
                <w:lang w:val="ro-RO" w:eastAsia="en-GB"/>
              </w:rPr>
              <w:t>ț</w:t>
            </w:r>
            <w:r w:rsidRPr="00F94962">
              <w:rPr>
                <w:rFonts w:ascii="Times New Roman" w:hAnsi="Times New Roman"/>
                <w:szCs w:val="24"/>
                <w:lang w:val="ro-RO" w:eastAsia="en-GB"/>
              </w:rPr>
              <w:t>ional</w:t>
            </w:r>
            <w:r w:rsidR="00293C5B" w:rsidRPr="00F94962">
              <w:rPr>
                <w:rFonts w:ascii="Times New Roman" w:hAnsi="Times New Roman"/>
                <w:szCs w:val="24"/>
                <w:lang w:val="ro-RO" w:eastAsia="en-GB"/>
              </w:rPr>
              <w:t xml:space="preserve"> </w:t>
            </w:r>
            <w:r w:rsidRPr="00F94962">
              <w:rPr>
                <w:rFonts w:ascii="Times New Roman" w:hAnsi="Times New Roman"/>
                <w:szCs w:val="24"/>
                <w:lang w:val="ro-RO" w:eastAsia="en-GB"/>
              </w:rPr>
              <w:t>al federa</w:t>
            </w:r>
            <w:r w:rsidR="009A5F02" w:rsidRPr="00F94962">
              <w:rPr>
                <w:rFonts w:ascii="Times New Roman" w:hAnsi="Times New Roman"/>
                <w:szCs w:val="24"/>
                <w:lang w:val="ro-RO" w:eastAsia="en-GB"/>
              </w:rPr>
              <w:t>ț</w:t>
            </w:r>
            <w:r w:rsidRPr="00F94962">
              <w:rPr>
                <w:rFonts w:ascii="Times New Roman" w:hAnsi="Times New Roman"/>
                <w:szCs w:val="24"/>
                <w:lang w:val="ro-RO" w:eastAsia="en-GB"/>
              </w:rPr>
              <w:t>iei sportive</w:t>
            </w:r>
            <w:r w:rsidR="00AD6459" w:rsidRPr="00F94962">
              <w:rPr>
                <w:rFonts w:ascii="Times New Roman" w:hAnsi="Times New Roman"/>
                <w:szCs w:val="24"/>
                <w:lang w:val="ro-RO" w:eastAsia="en-GB"/>
              </w:rPr>
              <w:t xml:space="preserve"> național</w:t>
            </w:r>
            <w:r w:rsidR="009B3F16" w:rsidRPr="00F94962">
              <w:rPr>
                <w:rFonts w:ascii="Times New Roman" w:hAnsi="Times New Roman"/>
                <w:szCs w:val="24"/>
                <w:lang w:val="ro-RO" w:eastAsia="en-GB"/>
              </w:rPr>
              <w:t>e</w:t>
            </w:r>
            <w:r w:rsidR="00A30DC8" w:rsidRPr="00F94962">
              <w:rPr>
                <w:rFonts w:ascii="Times New Roman" w:hAnsi="Times New Roman"/>
                <w:szCs w:val="24"/>
                <w:lang w:val="ro-RO" w:eastAsia="en-GB"/>
              </w:rPr>
              <w:t>/ federației sportive internaționale</w:t>
            </w:r>
            <w:r w:rsidR="00293C5B" w:rsidRPr="00F94962">
              <w:rPr>
                <w:rFonts w:ascii="Times New Roman" w:hAnsi="Times New Roman"/>
                <w:szCs w:val="24"/>
                <w:lang w:val="ro-RO" w:eastAsia="en-GB"/>
              </w:rPr>
              <w:t xml:space="preserve"> pe ramură sportivă</w:t>
            </w:r>
          </w:p>
        </w:tc>
      </w:tr>
      <w:tr w:rsidR="00571E84" w:rsidRPr="002E5B15" w14:paraId="736F8E91"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0B04D9B2" w14:textId="77777777" w:rsidR="00571E84" w:rsidRPr="00F94962" w:rsidRDefault="00571E84" w:rsidP="00571E84">
            <w:pPr>
              <w:autoSpaceDE w:val="0"/>
              <w:autoSpaceDN w:val="0"/>
              <w:adjustRightInd w:val="0"/>
              <w:rPr>
                <w:rFonts w:ascii="Times New Roman" w:hAnsi="Times New Roman"/>
                <w:b/>
                <w:i/>
                <w:szCs w:val="24"/>
                <w:lang w:val="ro-RO" w:eastAsia="en-GB"/>
              </w:rPr>
            </w:pPr>
            <w:proofErr w:type="spellStart"/>
            <w:r w:rsidRPr="00F94962">
              <w:rPr>
                <w:rFonts w:ascii="Times New Roman" w:hAnsi="Times New Roman"/>
                <w:b/>
                <w:i/>
                <w:szCs w:val="24"/>
                <w:lang w:val="ro-RO" w:eastAsia="en-GB"/>
              </w:rPr>
              <w:t>competiţie</w:t>
            </w:r>
            <w:proofErr w:type="spellEnd"/>
            <w:r w:rsidRPr="00F94962">
              <w:rPr>
                <w:rFonts w:ascii="Times New Roman" w:hAnsi="Times New Roman"/>
                <w:b/>
                <w:i/>
                <w:szCs w:val="24"/>
                <w:lang w:val="ro-RO" w:eastAsia="en-GB"/>
              </w:rPr>
              <w:t xml:space="preserve"> sportivă internă</w:t>
            </w:r>
          </w:p>
        </w:tc>
        <w:tc>
          <w:tcPr>
            <w:tcW w:w="7513" w:type="dxa"/>
            <w:tcBorders>
              <w:top w:val="single" w:sz="4" w:space="0" w:color="auto"/>
              <w:left w:val="single" w:sz="4" w:space="0" w:color="auto"/>
              <w:bottom w:val="single" w:sz="4" w:space="0" w:color="auto"/>
              <w:right w:val="single" w:sz="4" w:space="0" w:color="auto"/>
            </w:tcBorders>
            <w:vAlign w:val="center"/>
          </w:tcPr>
          <w:p w14:paraId="54203A75" w14:textId="77777777" w:rsidR="00571E84" w:rsidRPr="00F94962" w:rsidRDefault="00571E84" w:rsidP="00571E84">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competiţie</w:t>
            </w:r>
            <w:proofErr w:type="spellEnd"/>
            <w:r w:rsidRPr="00F94962">
              <w:rPr>
                <w:rFonts w:ascii="Times New Roman" w:hAnsi="Times New Roman"/>
                <w:szCs w:val="24"/>
                <w:lang w:val="ro-RO" w:eastAsia="en-GB"/>
              </w:rPr>
              <w:t xml:space="preserve"> sportivă la care, conform regulamentului de </w:t>
            </w:r>
            <w:proofErr w:type="spellStart"/>
            <w:r w:rsidRPr="00F94962">
              <w:rPr>
                <w:rFonts w:ascii="Times New Roman" w:hAnsi="Times New Roman"/>
                <w:szCs w:val="24"/>
                <w:lang w:val="ro-RO" w:eastAsia="en-GB"/>
              </w:rPr>
              <w:t>desfăşurare</w:t>
            </w:r>
            <w:proofErr w:type="spellEnd"/>
            <w:r w:rsidRPr="00F94962">
              <w:rPr>
                <w:rFonts w:ascii="Times New Roman" w:hAnsi="Times New Roman"/>
                <w:szCs w:val="24"/>
                <w:lang w:val="ro-RO" w:eastAsia="en-GB"/>
              </w:rPr>
              <w:t>, pot participa numai sportivi din cadrul structurilor sportive din România</w:t>
            </w:r>
          </w:p>
        </w:tc>
      </w:tr>
      <w:tr w:rsidR="00571E84" w:rsidRPr="002E5B15" w14:paraId="311CE84A"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19BD3861" w14:textId="77777777" w:rsidR="00571E84" w:rsidRPr="00F94962" w:rsidRDefault="00571E84" w:rsidP="00571E84">
            <w:pPr>
              <w:autoSpaceDE w:val="0"/>
              <w:autoSpaceDN w:val="0"/>
              <w:adjustRightInd w:val="0"/>
              <w:rPr>
                <w:rFonts w:ascii="Times New Roman" w:hAnsi="Times New Roman"/>
                <w:b/>
                <w:i/>
                <w:szCs w:val="24"/>
                <w:lang w:val="ro-RO" w:eastAsia="en-GB"/>
              </w:rPr>
            </w:pPr>
            <w:proofErr w:type="spellStart"/>
            <w:r w:rsidRPr="00F94962">
              <w:rPr>
                <w:rFonts w:ascii="Times New Roman" w:hAnsi="Times New Roman"/>
                <w:b/>
                <w:i/>
                <w:szCs w:val="24"/>
                <w:lang w:val="ro-RO" w:eastAsia="en-GB"/>
              </w:rPr>
              <w:t>competiţie</w:t>
            </w:r>
            <w:proofErr w:type="spellEnd"/>
            <w:r w:rsidRPr="00F94962">
              <w:rPr>
                <w:rFonts w:ascii="Times New Roman" w:hAnsi="Times New Roman"/>
                <w:b/>
                <w:i/>
                <w:szCs w:val="24"/>
                <w:lang w:val="ro-RO" w:eastAsia="en-GB"/>
              </w:rPr>
              <w:t xml:space="preserve"> sportivă internă de nivel </w:t>
            </w:r>
            <w:proofErr w:type="spellStart"/>
            <w:r w:rsidRPr="00F94962">
              <w:rPr>
                <w:rFonts w:ascii="Times New Roman" w:hAnsi="Times New Roman"/>
                <w:b/>
                <w:i/>
                <w:szCs w:val="24"/>
                <w:lang w:val="ro-RO" w:eastAsia="en-GB"/>
              </w:rPr>
              <w:t>naţional</w:t>
            </w:r>
            <w:proofErr w:type="spellEnd"/>
          </w:p>
        </w:tc>
        <w:tc>
          <w:tcPr>
            <w:tcW w:w="7513" w:type="dxa"/>
            <w:tcBorders>
              <w:top w:val="single" w:sz="4" w:space="0" w:color="auto"/>
              <w:left w:val="single" w:sz="4" w:space="0" w:color="auto"/>
              <w:bottom w:val="single" w:sz="4" w:space="0" w:color="auto"/>
              <w:right w:val="single" w:sz="4" w:space="0" w:color="auto"/>
            </w:tcBorders>
            <w:vAlign w:val="center"/>
          </w:tcPr>
          <w:p w14:paraId="0B28A3B4" w14:textId="77777777" w:rsidR="00571E84" w:rsidRPr="00F94962" w:rsidRDefault="00571E84" w:rsidP="00571E84">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competiţie</w:t>
            </w:r>
            <w:proofErr w:type="spellEnd"/>
            <w:r w:rsidRPr="00F94962">
              <w:rPr>
                <w:rFonts w:ascii="Times New Roman" w:hAnsi="Times New Roman"/>
                <w:szCs w:val="24"/>
                <w:lang w:val="ro-RO" w:eastAsia="en-GB"/>
              </w:rPr>
              <w:t xml:space="preserve"> sportivă internă care are ca obiectiv stabilit prin regulamentul acesteia desemnarea unui </w:t>
            </w:r>
            <w:proofErr w:type="spellStart"/>
            <w:r w:rsidRPr="00F94962">
              <w:rPr>
                <w:rFonts w:ascii="Times New Roman" w:hAnsi="Times New Roman"/>
                <w:szCs w:val="24"/>
                <w:lang w:val="ro-RO" w:eastAsia="en-GB"/>
              </w:rPr>
              <w:t>câştigător</w:t>
            </w:r>
            <w:proofErr w:type="spellEnd"/>
            <w:r w:rsidRPr="00F94962">
              <w:rPr>
                <w:rFonts w:ascii="Times New Roman" w:hAnsi="Times New Roman"/>
                <w:szCs w:val="24"/>
                <w:lang w:val="ro-RO" w:eastAsia="en-GB"/>
              </w:rPr>
              <w:t xml:space="preserve"> la nivel </w:t>
            </w:r>
            <w:proofErr w:type="spellStart"/>
            <w:r w:rsidRPr="00F94962">
              <w:rPr>
                <w:rFonts w:ascii="Times New Roman" w:hAnsi="Times New Roman"/>
                <w:szCs w:val="24"/>
                <w:lang w:val="ro-RO" w:eastAsia="en-GB"/>
              </w:rPr>
              <w:t>naţional</w:t>
            </w:r>
            <w:proofErr w:type="spellEnd"/>
          </w:p>
        </w:tc>
      </w:tr>
      <w:tr w:rsidR="00571E84" w:rsidRPr="002E5B15" w14:paraId="58539AE6" w14:textId="77777777" w:rsidTr="0062120A">
        <w:trPr>
          <w:trHeight w:val="601"/>
          <w:jc w:val="center"/>
        </w:trPr>
        <w:tc>
          <w:tcPr>
            <w:tcW w:w="2276" w:type="dxa"/>
            <w:tcBorders>
              <w:top w:val="single" w:sz="4" w:space="0" w:color="auto"/>
              <w:left w:val="single" w:sz="4" w:space="0" w:color="auto"/>
              <w:bottom w:val="single" w:sz="4" w:space="0" w:color="auto"/>
              <w:right w:val="single" w:sz="4" w:space="0" w:color="auto"/>
            </w:tcBorders>
            <w:vAlign w:val="center"/>
          </w:tcPr>
          <w:p w14:paraId="3D0825B1" w14:textId="77777777" w:rsidR="00571E84" w:rsidRPr="00F94962" w:rsidRDefault="00571E84" w:rsidP="00571E84">
            <w:pPr>
              <w:autoSpaceDE w:val="0"/>
              <w:autoSpaceDN w:val="0"/>
              <w:adjustRightInd w:val="0"/>
              <w:rPr>
                <w:rFonts w:ascii="Times New Roman" w:hAnsi="Times New Roman"/>
                <w:b/>
                <w:i/>
                <w:szCs w:val="24"/>
                <w:lang w:val="ro-RO" w:eastAsia="en-GB"/>
              </w:rPr>
            </w:pPr>
            <w:proofErr w:type="spellStart"/>
            <w:r w:rsidRPr="00F94962">
              <w:rPr>
                <w:rFonts w:ascii="Times New Roman" w:hAnsi="Times New Roman"/>
                <w:b/>
                <w:i/>
                <w:szCs w:val="24"/>
                <w:lang w:val="ro-RO" w:eastAsia="en-GB"/>
              </w:rPr>
              <w:lastRenderedPageBreak/>
              <w:t>competiţie</w:t>
            </w:r>
            <w:proofErr w:type="spellEnd"/>
            <w:r w:rsidRPr="00F94962">
              <w:rPr>
                <w:rFonts w:ascii="Times New Roman" w:hAnsi="Times New Roman"/>
                <w:b/>
                <w:i/>
                <w:szCs w:val="24"/>
                <w:lang w:val="ro-RO" w:eastAsia="en-GB"/>
              </w:rPr>
              <w:t xml:space="preserve"> sportivă </w:t>
            </w:r>
            <w:proofErr w:type="spellStart"/>
            <w:r w:rsidRPr="00F94962">
              <w:rPr>
                <w:rFonts w:ascii="Times New Roman" w:hAnsi="Times New Roman"/>
                <w:b/>
                <w:i/>
                <w:szCs w:val="24"/>
                <w:lang w:val="ro-RO" w:eastAsia="en-GB"/>
              </w:rPr>
              <w:t>internaţională</w:t>
            </w:r>
            <w:proofErr w:type="spellEnd"/>
          </w:p>
        </w:tc>
        <w:tc>
          <w:tcPr>
            <w:tcW w:w="7513" w:type="dxa"/>
            <w:tcBorders>
              <w:top w:val="single" w:sz="4" w:space="0" w:color="auto"/>
              <w:left w:val="single" w:sz="4" w:space="0" w:color="auto"/>
              <w:bottom w:val="single" w:sz="4" w:space="0" w:color="auto"/>
              <w:right w:val="single" w:sz="4" w:space="0" w:color="auto"/>
            </w:tcBorders>
            <w:vAlign w:val="center"/>
          </w:tcPr>
          <w:p w14:paraId="7C9AC3B9" w14:textId="77777777" w:rsidR="00571E84" w:rsidRPr="00F94962" w:rsidRDefault="00571E84" w:rsidP="00571E84">
            <w:pPr>
              <w:jc w:val="both"/>
              <w:rPr>
                <w:rFonts w:ascii="Times New Roman" w:hAnsi="Times New Roman"/>
                <w:szCs w:val="24"/>
                <w:lang w:val="ro-RO" w:eastAsia="en-GB"/>
              </w:rPr>
            </w:pPr>
            <w:proofErr w:type="spellStart"/>
            <w:r w:rsidRPr="00F94962">
              <w:rPr>
                <w:rFonts w:ascii="Times New Roman" w:hAnsi="Times New Roman"/>
                <w:szCs w:val="24"/>
                <w:lang w:val="ro-RO" w:eastAsia="en-GB"/>
              </w:rPr>
              <w:t>competiţie</w:t>
            </w:r>
            <w:proofErr w:type="spellEnd"/>
            <w:r w:rsidRPr="00F94962">
              <w:rPr>
                <w:rFonts w:ascii="Times New Roman" w:hAnsi="Times New Roman"/>
                <w:szCs w:val="24"/>
                <w:lang w:val="ro-RO" w:eastAsia="en-GB"/>
              </w:rPr>
              <w:t xml:space="preserve"> sportivă la care, conform regulamentelor de </w:t>
            </w:r>
            <w:proofErr w:type="spellStart"/>
            <w:r w:rsidRPr="00F94962">
              <w:rPr>
                <w:rFonts w:ascii="Times New Roman" w:hAnsi="Times New Roman"/>
                <w:szCs w:val="24"/>
                <w:lang w:val="ro-RO" w:eastAsia="en-GB"/>
              </w:rPr>
              <w:t>desfăşurare</w:t>
            </w:r>
            <w:proofErr w:type="spellEnd"/>
            <w:r w:rsidRPr="00F94962">
              <w:rPr>
                <w:rFonts w:ascii="Times New Roman" w:hAnsi="Times New Roman"/>
                <w:szCs w:val="24"/>
                <w:lang w:val="ro-RO" w:eastAsia="en-GB"/>
              </w:rPr>
              <w:t xml:space="preserve">, pot participa sportivi din cadrul unor </w:t>
            </w:r>
            <w:proofErr w:type="spellStart"/>
            <w:r w:rsidRPr="00F94962">
              <w:rPr>
                <w:rFonts w:ascii="Times New Roman" w:hAnsi="Times New Roman"/>
                <w:szCs w:val="24"/>
                <w:lang w:val="ro-RO" w:eastAsia="en-GB"/>
              </w:rPr>
              <w:t>organizaţii</w:t>
            </w:r>
            <w:proofErr w:type="spellEnd"/>
            <w:r w:rsidRPr="00F94962">
              <w:rPr>
                <w:rFonts w:ascii="Times New Roman" w:hAnsi="Times New Roman"/>
                <w:szCs w:val="24"/>
                <w:lang w:val="ro-RO" w:eastAsia="en-GB"/>
              </w:rPr>
              <w:t xml:space="preserve"> sportive din mai multe </w:t>
            </w:r>
            <w:proofErr w:type="spellStart"/>
            <w:r w:rsidRPr="00F94962">
              <w:rPr>
                <w:rFonts w:ascii="Times New Roman" w:hAnsi="Times New Roman"/>
                <w:szCs w:val="24"/>
                <w:lang w:val="ro-RO" w:eastAsia="en-GB"/>
              </w:rPr>
              <w:t>ţări</w:t>
            </w:r>
            <w:proofErr w:type="spellEnd"/>
          </w:p>
        </w:tc>
      </w:tr>
    </w:tbl>
    <w:p w14:paraId="1A6A4BCA" w14:textId="77777777" w:rsidR="00A024D6" w:rsidRPr="00F94962" w:rsidRDefault="00A024D6" w:rsidP="00166177">
      <w:pPr>
        <w:pStyle w:val="Corptext"/>
        <w:rPr>
          <w:color w:val="auto"/>
        </w:rPr>
      </w:pPr>
    </w:p>
    <w:p w14:paraId="717F0E7A" w14:textId="77777777" w:rsidR="004E1DA9" w:rsidRPr="00F94962" w:rsidRDefault="004E1DA9" w:rsidP="00166177">
      <w:pPr>
        <w:pStyle w:val="Corptext"/>
        <w:rPr>
          <w:color w:val="auto"/>
        </w:rPr>
      </w:pPr>
    </w:p>
    <w:p w14:paraId="7AEA3CE0" w14:textId="77777777" w:rsidR="0046771D" w:rsidRPr="00F94962" w:rsidRDefault="00A86D4C" w:rsidP="00EC772C">
      <w:pPr>
        <w:pStyle w:val="Heading2"/>
        <w:rPr>
          <w:b/>
          <w:sz w:val="24"/>
          <w:szCs w:val="24"/>
          <w:u w:val="none"/>
          <w:lang w:val="ro-RO"/>
        </w:rPr>
      </w:pPr>
      <w:bookmarkStart w:id="8" w:name="_Toc158289408"/>
      <w:r w:rsidRPr="00F94962">
        <w:rPr>
          <w:b/>
          <w:bCs/>
          <w:sz w:val="24"/>
          <w:szCs w:val="24"/>
          <w:u w:val="none"/>
          <w:lang w:val="ro-RO"/>
        </w:rPr>
        <w:t>1.3.</w:t>
      </w:r>
      <w:r w:rsidR="00BD1D2A" w:rsidRPr="00F94962">
        <w:rPr>
          <w:b/>
          <w:bCs/>
          <w:sz w:val="24"/>
          <w:szCs w:val="24"/>
          <w:u w:val="none"/>
          <w:lang w:val="ro-RO"/>
        </w:rPr>
        <w:t xml:space="preserve"> </w:t>
      </w:r>
      <w:r w:rsidR="0046771D" w:rsidRPr="00F94962">
        <w:rPr>
          <w:b/>
          <w:bCs/>
          <w:noProof w:val="0"/>
          <w:sz w:val="24"/>
          <w:szCs w:val="24"/>
          <w:u w:val="none"/>
          <w:lang w:val="ro-RO"/>
        </w:rPr>
        <w:t>Principii</w:t>
      </w:r>
      <w:r w:rsidR="0046771D" w:rsidRPr="00F94962">
        <w:rPr>
          <w:b/>
          <w:sz w:val="24"/>
          <w:szCs w:val="24"/>
          <w:u w:val="none"/>
          <w:lang w:val="ro-RO"/>
        </w:rPr>
        <w:t>:</w:t>
      </w:r>
      <w:bookmarkEnd w:id="8"/>
    </w:p>
    <w:p w14:paraId="072E5BEF" w14:textId="77777777" w:rsidR="001A0CF2" w:rsidRPr="00F94962" w:rsidRDefault="001A0CF2" w:rsidP="000D0EBD">
      <w:pPr>
        <w:pStyle w:val="Corptext"/>
        <w:ind w:firstLine="709"/>
        <w:rPr>
          <w:color w:val="auto"/>
        </w:rPr>
      </w:pPr>
      <w:r w:rsidRPr="00F94962">
        <w:rPr>
          <w:b/>
          <w:color w:val="auto"/>
        </w:rPr>
        <w:t xml:space="preserve">Principiile care stau la baza </w:t>
      </w:r>
      <w:r w:rsidR="00744F8B" w:rsidRPr="00F94962">
        <w:rPr>
          <w:b/>
          <w:color w:val="auto"/>
        </w:rPr>
        <w:t>atribuirii contractelor de finanțare</w:t>
      </w:r>
      <w:r w:rsidRPr="00F94962">
        <w:rPr>
          <w:color w:val="auto"/>
        </w:rPr>
        <w:t xml:space="preserve"> de la bugetul </w:t>
      </w:r>
      <w:proofErr w:type="spellStart"/>
      <w:r w:rsidRPr="00F94962">
        <w:rPr>
          <w:color w:val="auto"/>
        </w:rPr>
        <w:t>judeţean</w:t>
      </w:r>
      <w:proofErr w:type="spellEnd"/>
      <w:r w:rsidRPr="00F94962">
        <w:rPr>
          <w:color w:val="auto"/>
        </w:rPr>
        <w:t xml:space="preserve"> a proiectelor sportive:</w:t>
      </w:r>
    </w:p>
    <w:p w14:paraId="18898B5C"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 xml:space="preserve">libera </w:t>
      </w:r>
      <w:proofErr w:type="spellStart"/>
      <w:r w:rsidRPr="00F94962">
        <w:rPr>
          <w:rFonts w:ascii="Times New Roman" w:hAnsi="Times New Roman"/>
          <w:b/>
          <w:bCs/>
          <w:szCs w:val="24"/>
          <w:lang w:val="ro-RO" w:eastAsia="en-GB"/>
        </w:rPr>
        <w:t>concurenţă</w:t>
      </w:r>
      <w:proofErr w:type="spellEnd"/>
      <w:r w:rsidRPr="00F94962">
        <w:rPr>
          <w:rFonts w:ascii="Times New Roman" w:hAnsi="Times New Roman"/>
          <w:szCs w:val="24"/>
          <w:lang w:val="ro-RO" w:eastAsia="en-GB"/>
        </w:rPr>
        <w:t xml:space="preserve">, respectiv asigurarea </w:t>
      </w:r>
      <w:proofErr w:type="spellStart"/>
      <w:r w:rsidRPr="00F94962">
        <w:rPr>
          <w:rFonts w:ascii="Times New Roman" w:hAnsi="Times New Roman"/>
          <w:szCs w:val="24"/>
          <w:lang w:val="ro-RO" w:eastAsia="en-GB"/>
        </w:rPr>
        <w:t>condiţiilor</w:t>
      </w:r>
      <w:proofErr w:type="spellEnd"/>
      <w:r w:rsidRPr="00F94962">
        <w:rPr>
          <w:rFonts w:ascii="Times New Roman" w:hAnsi="Times New Roman"/>
          <w:szCs w:val="24"/>
          <w:lang w:val="ro-RO" w:eastAsia="en-GB"/>
        </w:rPr>
        <w:t xml:space="preserve"> pentru ca structurile sportive să aibă dreptul de a deveni, în </w:t>
      </w:r>
      <w:proofErr w:type="spellStart"/>
      <w:r w:rsidRPr="00F94962">
        <w:rPr>
          <w:rFonts w:ascii="Times New Roman" w:hAnsi="Times New Roman"/>
          <w:szCs w:val="24"/>
          <w:lang w:val="ro-RO" w:eastAsia="en-GB"/>
        </w:rPr>
        <w:t>condiţiile</w:t>
      </w:r>
      <w:proofErr w:type="spellEnd"/>
      <w:r w:rsidRPr="00F94962">
        <w:rPr>
          <w:rFonts w:ascii="Times New Roman" w:hAnsi="Times New Roman"/>
          <w:szCs w:val="24"/>
          <w:lang w:val="ro-RO" w:eastAsia="en-GB"/>
        </w:rPr>
        <w:t xml:space="preserve"> legii, beneficiari;</w:t>
      </w:r>
    </w:p>
    <w:p w14:paraId="6FB4105A"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eficacitatea utilizării fondurilor publice</w:t>
      </w:r>
      <w:r w:rsidRPr="00F94962">
        <w:rPr>
          <w:rFonts w:ascii="Times New Roman" w:hAnsi="Times New Roman"/>
          <w:szCs w:val="24"/>
          <w:lang w:val="ro-RO" w:eastAsia="en-GB"/>
        </w:rPr>
        <w:t xml:space="preserve">, respectiv folosirea sistemului </w:t>
      </w:r>
      <w:proofErr w:type="spellStart"/>
      <w:r w:rsidRPr="00F94962">
        <w:rPr>
          <w:rFonts w:ascii="Times New Roman" w:hAnsi="Times New Roman"/>
          <w:szCs w:val="24"/>
          <w:lang w:val="ro-RO" w:eastAsia="en-GB"/>
        </w:rPr>
        <w:t>concurenţial</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a criteriilor care să facă posibilă evaluarea propunerilor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a </w:t>
      </w:r>
      <w:proofErr w:type="spellStart"/>
      <w:r w:rsidRPr="00F94962">
        <w:rPr>
          <w:rFonts w:ascii="Times New Roman" w:hAnsi="Times New Roman"/>
          <w:szCs w:val="24"/>
          <w:lang w:val="ro-RO" w:eastAsia="en-GB"/>
        </w:rPr>
        <w:t>specificaţiilor</w:t>
      </w:r>
      <w:proofErr w:type="spellEnd"/>
      <w:r w:rsidRPr="00F94962">
        <w:rPr>
          <w:rFonts w:ascii="Times New Roman" w:hAnsi="Times New Roman"/>
          <w:szCs w:val="24"/>
          <w:lang w:val="ro-RO" w:eastAsia="en-GB"/>
        </w:rPr>
        <w:t xml:space="preserve"> tehnice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financiare pentru atribuirea contractelor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w:t>
      </w:r>
    </w:p>
    <w:p w14:paraId="69E434EB"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proofErr w:type="spellStart"/>
      <w:r w:rsidRPr="00F94962">
        <w:rPr>
          <w:rFonts w:ascii="Times New Roman" w:hAnsi="Times New Roman"/>
          <w:b/>
          <w:bCs/>
          <w:szCs w:val="24"/>
          <w:lang w:val="ro-RO" w:eastAsia="en-GB"/>
        </w:rPr>
        <w:t>transparenţa</w:t>
      </w:r>
      <w:proofErr w:type="spellEnd"/>
      <w:r w:rsidRPr="00F94962">
        <w:rPr>
          <w:rFonts w:ascii="Times New Roman" w:hAnsi="Times New Roman"/>
          <w:szCs w:val="24"/>
          <w:lang w:val="ro-RO" w:eastAsia="en-GB"/>
        </w:rPr>
        <w:t xml:space="preserve">, respectiv punerea la </w:t>
      </w:r>
      <w:proofErr w:type="spellStart"/>
      <w:r w:rsidRPr="00F94962">
        <w:rPr>
          <w:rFonts w:ascii="Times New Roman" w:hAnsi="Times New Roman"/>
          <w:szCs w:val="24"/>
          <w:lang w:val="ro-RO" w:eastAsia="en-GB"/>
        </w:rPr>
        <w:t>dispoziţia</w:t>
      </w:r>
      <w:proofErr w:type="spellEnd"/>
      <w:r w:rsidRPr="00F94962">
        <w:rPr>
          <w:rFonts w:ascii="Times New Roman" w:hAnsi="Times New Roman"/>
          <w:szCs w:val="24"/>
          <w:lang w:val="ro-RO" w:eastAsia="en-GB"/>
        </w:rPr>
        <w:t xml:space="preserve"> tuturor celor </w:t>
      </w:r>
      <w:proofErr w:type="spellStart"/>
      <w:r w:rsidRPr="00F94962">
        <w:rPr>
          <w:rFonts w:ascii="Times New Roman" w:hAnsi="Times New Roman"/>
          <w:szCs w:val="24"/>
          <w:lang w:val="ro-RO" w:eastAsia="en-GB"/>
        </w:rPr>
        <w:t>interesaţi</w:t>
      </w:r>
      <w:proofErr w:type="spellEnd"/>
      <w:r w:rsidRPr="00F94962">
        <w:rPr>
          <w:rFonts w:ascii="Times New Roman" w:hAnsi="Times New Roman"/>
          <w:szCs w:val="24"/>
          <w:lang w:val="ro-RO" w:eastAsia="en-GB"/>
        </w:rPr>
        <w:t xml:space="preserve"> a </w:t>
      </w:r>
      <w:proofErr w:type="spellStart"/>
      <w:r w:rsidRPr="00F94962">
        <w:rPr>
          <w:rFonts w:ascii="Times New Roman" w:hAnsi="Times New Roman"/>
          <w:szCs w:val="24"/>
          <w:lang w:val="ro-RO" w:eastAsia="en-GB"/>
        </w:rPr>
        <w:t>informaţiilor</w:t>
      </w:r>
      <w:proofErr w:type="spellEnd"/>
      <w:r w:rsidRPr="00F94962">
        <w:rPr>
          <w:rFonts w:ascii="Times New Roman" w:hAnsi="Times New Roman"/>
          <w:szCs w:val="24"/>
          <w:lang w:val="ro-RO" w:eastAsia="en-GB"/>
        </w:rPr>
        <w:t xml:space="preserve"> referitoare la aplicarea procedurii pentru atribuirea contractelor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w:t>
      </w:r>
    </w:p>
    <w:p w14:paraId="72CF0EAF"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tratamentul egal</w:t>
      </w:r>
      <w:r w:rsidRPr="00F94962">
        <w:rPr>
          <w:rFonts w:ascii="Times New Roman" w:hAnsi="Times New Roman"/>
          <w:szCs w:val="24"/>
          <w:lang w:val="ro-RO" w:eastAsia="en-GB"/>
        </w:rPr>
        <w:t xml:space="preserve">, respectiv aplicarea în mod nediscriminatoriu a criteriilor de </w:t>
      </w:r>
      <w:proofErr w:type="spellStart"/>
      <w:r w:rsidRPr="00F94962">
        <w:rPr>
          <w:rFonts w:ascii="Times New Roman" w:hAnsi="Times New Roman"/>
          <w:szCs w:val="24"/>
          <w:lang w:val="ro-RO" w:eastAsia="en-GB"/>
        </w:rPr>
        <w:t>selecţie</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a criteriilor pentru atribuirea contractelor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astfel încât orice structură sportivă de drept public sau privat să aibă </w:t>
      </w:r>
      <w:proofErr w:type="spellStart"/>
      <w:r w:rsidRPr="00F94962">
        <w:rPr>
          <w:rFonts w:ascii="Times New Roman" w:hAnsi="Times New Roman"/>
          <w:szCs w:val="24"/>
          <w:lang w:val="ro-RO" w:eastAsia="en-GB"/>
        </w:rPr>
        <w:t>şanse</w:t>
      </w:r>
      <w:proofErr w:type="spellEnd"/>
      <w:r w:rsidRPr="00F94962">
        <w:rPr>
          <w:rFonts w:ascii="Times New Roman" w:hAnsi="Times New Roman"/>
          <w:szCs w:val="24"/>
          <w:lang w:val="ro-RO" w:eastAsia="en-GB"/>
        </w:rPr>
        <w:t xml:space="preserve"> egale de a i se atribui contractul respectiv;</w:t>
      </w:r>
    </w:p>
    <w:p w14:paraId="0C733E52"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excluderea cumulului</w:t>
      </w:r>
      <w:r w:rsidRPr="00F94962">
        <w:rPr>
          <w:rFonts w:ascii="Times New Roman" w:hAnsi="Times New Roman"/>
          <w:szCs w:val="24"/>
          <w:lang w:val="ro-RO" w:eastAsia="en-GB"/>
        </w:rPr>
        <w:t xml:space="preserve">, în sensul că </w:t>
      </w:r>
      <w:proofErr w:type="spellStart"/>
      <w:r w:rsidRPr="00F94962">
        <w:rPr>
          <w:rFonts w:ascii="Times New Roman" w:hAnsi="Times New Roman"/>
          <w:szCs w:val="24"/>
          <w:lang w:val="ro-RO" w:eastAsia="en-GB"/>
        </w:rPr>
        <w:t>aceeaşi</w:t>
      </w:r>
      <w:proofErr w:type="spellEnd"/>
      <w:r w:rsidRPr="00F94962">
        <w:rPr>
          <w:rFonts w:ascii="Times New Roman" w:hAnsi="Times New Roman"/>
          <w:szCs w:val="24"/>
          <w:lang w:val="ro-RO" w:eastAsia="en-GB"/>
        </w:rPr>
        <w:t xml:space="preserve"> activitate urmărind realizarea unui interes general, regional sau local nu poate beneficia de atribuirea mai multor contracte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de la </w:t>
      </w:r>
      <w:proofErr w:type="spellStart"/>
      <w:r w:rsidRPr="00F94962">
        <w:rPr>
          <w:rFonts w:ascii="Times New Roman" w:hAnsi="Times New Roman"/>
          <w:szCs w:val="24"/>
          <w:lang w:val="ro-RO" w:eastAsia="en-GB"/>
        </w:rPr>
        <w:t>aceeaşi</w:t>
      </w:r>
      <w:proofErr w:type="spellEnd"/>
      <w:r w:rsidRPr="00F94962">
        <w:rPr>
          <w:rFonts w:ascii="Times New Roman" w:hAnsi="Times New Roman"/>
          <w:szCs w:val="24"/>
          <w:lang w:val="ro-RO" w:eastAsia="en-GB"/>
        </w:rPr>
        <w:t xml:space="preserve"> autoritate </w:t>
      </w:r>
      <w:proofErr w:type="spellStart"/>
      <w:r w:rsidRPr="00F94962">
        <w:rPr>
          <w:rFonts w:ascii="Times New Roman" w:hAnsi="Times New Roman"/>
          <w:szCs w:val="24"/>
          <w:lang w:val="ro-RO" w:eastAsia="en-GB"/>
        </w:rPr>
        <w:t>finanţatoare</w:t>
      </w:r>
      <w:proofErr w:type="spellEnd"/>
      <w:r w:rsidRPr="00F94962">
        <w:rPr>
          <w:rFonts w:ascii="Times New Roman" w:hAnsi="Times New Roman"/>
          <w:szCs w:val="24"/>
          <w:lang w:val="ro-RO" w:eastAsia="en-GB"/>
        </w:rPr>
        <w:t xml:space="preserve"> în decursul unui an fiscal;</w:t>
      </w:r>
    </w:p>
    <w:p w14:paraId="3C2A9540"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neretroactivitatea,</w:t>
      </w:r>
      <w:r w:rsidRPr="00F94962">
        <w:rPr>
          <w:rFonts w:ascii="Times New Roman" w:hAnsi="Times New Roman"/>
          <w:szCs w:val="24"/>
          <w:lang w:val="ro-RO" w:eastAsia="en-GB"/>
        </w:rPr>
        <w:t xml:space="preserve"> respectiv excluderea </w:t>
      </w:r>
      <w:proofErr w:type="spellStart"/>
      <w:r w:rsidRPr="00F94962">
        <w:rPr>
          <w:rFonts w:ascii="Times New Roman" w:hAnsi="Times New Roman"/>
          <w:szCs w:val="24"/>
          <w:lang w:val="ro-RO" w:eastAsia="en-GB"/>
        </w:rPr>
        <w:t>posibilităţii</w:t>
      </w:r>
      <w:proofErr w:type="spellEnd"/>
      <w:r w:rsidRPr="00F94962">
        <w:rPr>
          <w:rFonts w:ascii="Times New Roman" w:hAnsi="Times New Roman"/>
          <w:szCs w:val="24"/>
          <w:lang w:val="ro-RO" w:eastAsia="en-GB"/>
        </w:rPr>
        <w:t xml:space="preserve"> destinării fondurilor financiare unei </w:t>
      </w:r>
      <w:proofErr w:type="spellStart"/>
      <w:r w:rsidRPr="00F94962">
        <w:rPr>
          <w:rFonts w:ascii="Times New Roman" w:hAnsi="Times New Roman"/>
          <w:szCs w:val="24"/>
          <w:lang w:val="ro-RO" w:eastAsia="en-GB"/>
        </w:rPr>
        <w:t>activităţi</w:t>
      </w:r>
      <w:proofErr w:type="spellEnd"/>
      <w:r w:rsidRPr="00F94962">
        <w:rPr>
          <w:rFonts w:ascii="Times New Roman" w:hAnsi="Times New Roman"/>
          <w:szCs w:val="24"/>
          <w:lang w:val="ro-RO" w:eastAsia="en-GB"/>
        </w:rPr>
        <w:t xml:space="preserve"> a cărei executare a fost deja începută sau finalizată la data încheierii contractului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cu </w:t>
      </w:r>
      <w:proofErr w:type="spellStart"/>
      <w:r w:rsidRPr="00F94962">
        <w:rPr>
          <w:rFonts w:ascii="Times New Roman" w:hAnsi="Times New Roman"/>
          <w:szCs w:val="24"/>
          <w:lang w:val="ro-RO" w:eastAsia="en-GB"/>
        </w:rPr>
        <w:t>excepţia</w:t>
      </w:r>
      <w:proofErr w:type="spellEnd"/>
      <w:r w:rsidRPr="00F94962">
        <w:rPr>
          <w:rFonts w:ascii="Times New Roman" w:hAnsi="Times New Roman"/>
          <w:szCs w:val="24"/>
          <w:lang w:val="ro-RO" w:eastAsia="en-GB"/>
        </w:rPr>
        <w:t xml:space="preserve"> fondurilor financiare cheltuite de beneficiar pentru continuarea programului sportiv aflat în derulare;</w:t>
      </w:r>
    </w:p>
    <w:p w14:paraId="48AC7A56" w14:textId="77777777" w:rsidR="0012692A" w:rsidRPr="00F94962" w:rsidRDefault="00890089" w:rsidP="00D65AA3">
      <w:pPr>
        <w:pStyle w:val="Corptext"/>
        <w:numPr>
          <w:ilvl w:val="0"/>
          <w:numId w:val="7"/>
        </w:numPr>
        <w:rPr>
          <w:b/>
          <w:color w:val="auto"/>
        </w:rPr>
      </w:pPr>
      <w:proofErr w:type="spellStart"/>
      <w:r w:rsidRPr="00F94962">
        <w:rPr>
          <w:b/>
          <w:bCs w:val="0"/>
          <w:color w:val="auto"/>
          <w:lang w:eastAsia="en-GB"/>
        </w:rPr>
        <w:t>cofinanţarea</w:t>
      </w:r>
      <w:proofErr w:type="spellEnd"/>
      <w:r w:rsidRPr="00F94962">
        <w:rPr>
          <w:color w:val="auto"/>
          <w:lang w:eastAsia="en-GB"/>
        </w:rPr>
        <w:t xml:space="preserve">, în sensul că atribuirea </w:t>
      </w:r>
      <w:proofErr w:type="spellStart"/>
      <w:r w:rsidRPr="00F94962">
        <w:rPr>
          <w:color w:val="auto"/>
          <w:lang w:eastAsia="en-GB"/>
        </w:rPr>
        <w:t>finanţării</w:t>
      </w:r>
      <w:proofErr w:type="spellEnd"/>
      <w:r w:rsidRPr="00F94962">
        <w:rPr>
          <w:color w:val="auto"/>
          <w:lang w:eastAsia="en-GB"/>
        </w:rPr>
        <w:t xml:space="preserve"> trebuie </w:t>
      </w:r>
      <w:proofErr w:type="spellStart"/>
      <w:r w:rsidRPr="00F94962">
        <w:rPr>
          <w:color w:val="auto"/>
          <w:lang w:eastAsia="en-GB"/>
        </w:rPr>
        <w:t>însoţită</w:t>
      </w:r>
      <w:proofErr w:type="spellEnd"/>
      <w:r w:rsidRPr="00F94962">
        <w:rPr>
          <w:color w:val="auto"/>
          <w:lang w:eastAsia="en-GB"/>
        </w:rPr>
        <w:t xml:space="preserve"> de o </w:t>
      </w:r>
      <w:proofErr w:type="spellStart"/>
      <w:r w:rsidRPr="00F94962">
        <w:rPr>
          <w:color w:val="auto"/>
          <w:lang w:eastAsia="en-GB"/>
        </w:rPr>
        <w:t>contribuţie</w:t>
      </w:r>
      <w:proofErr w:type="spellEnd"/>
      <w:r w:rsidRPr="00F94962">
        <w:rPr>
          <w:color w:val="auto"/>
          <w:lang w:eastAsia="en-GB"/>
        </w:rPr>
        <w:t xml:space="preserve"> din partea beneficiarului, </w:t>
      </w:r>
      <w:r w:rsidR="0012692A" w:rsidRPr="00F94962">
        <w:rPr>
          <w:color w:val="auto"/>
        </w:rPr>
        <w:t xml:space="preserve">de minimum </w:t>
      </w:r>
      <w:bookmarkStart w:id="9" w:name="_Hlk157504138"/>
      <w:r w:rsidR="0012692A" w:rsidRPr="00F94962">
        <w:rPr>
          <w:b/>
          <w:color w:val="auto"/>
        </w:rPr>
        <w:t>10% din valoarea finanțării nerambursabile solicitate</w:t>
      </w:r>
      <w:bookmarkEnd w:id="9"/>
      <w:r w:rsidR="00864AFD" w:rsidRPr="00F94962">
        <w:rPr>
          <w:b/>
          <w:color w:val="auto"/>
        </w:rPr>
        <w:t>;</w:t>
      </w:r>
    </w:p>
    <w:p w14:paraId="1BDE1707" w14:textId="77777777" w:rsidR="00890089"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bCs/>
          <w:szCs w:val="24"/>
          <w:lang w:val="ro-RO" w:eastAsia="en-GB"/>
        </w:rPr>
        <w:t>anualitatea</w:t>
      </w:r>
      <w:r w:rsidRPr="00F94962">
        <w:rPr>
          <w:rFonts w:ascii="Times New Roman" w:hAnsi="Times New Roman"/>
          <w:szCs w:val="24"/>
          <w:lang w:val="ro-RO" w:eastAsia="en-GB"/>
        </w:rPr>
        <w:t xml:space="preserve">, în sensul derulării întregii proceduri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în cadrul anului calendaristic în care s-a acordat </w:t>
      </w:r>
      <w:proofErr w:type="spellStart"/>
      <w:r w:rsidRPr="00F94962">
        <w:rPr>
          <w:rFonts w:ascii="Times New Roman" w:hAnsi="Times New Roman"/>
          <w:szCs w:val="24"/>
          <w:lang w:val="ro-RO" w:eastAsia="en-GB"/>
        </w:rPr>
        <w:t>finanţarea</w:t>
      </w:r>
      <w:proofErr w:type="spellEnd"/>
      <w:r w:rsidRPr="00F94962">
        <w:rPr>
          <w:rFonts w:ascii="Times New Roman" w:hAnsi="Times New Roman"/>
          <w:szCs w:val="24"/>
          <w:lang w:val="ro-RO" w:eastAsia="en-GB"/>
        </w:rPr>
        <w:t xml:space="preserve">, pentru evenimente sportive </w:t>
      </w:r>
      <w:proofErr w:type="spellStart"/>
      <w:r w:rsidRPr="00F94962">
        <w:rPr>
          <w:rFonts w:ascii="Times New Roman" w:hAnsi="Times New Roman"/>
          <w:szCs w:val="24"/>
          <w:lang w:val="ro-RO" w:eastAsia="en-GB"/>
        </w:rPr>
        <w:t>secvenţiale</w:t>
      </w:r>
      <w:proofErr w:type="spellEnd"/>
      <w:r w:rsidRPr="00F94962">
        <w:rPr>
          <w:rFonts w:ascii="Times New Roman" w:hAnsi="Times New Roman"/>
          <w:szCs w:val="24"/>
          <w:lang w:val="ro-RO" w:eastAsia="en-GB"/>
        </w:rPr>
        <w:t>;</w:t>
      </w:r>
    </w:p>
    <w:p w14:paraId="748E4049" w14:textId="77777777" w:rsidR="004E1DA9" w:rsidRPr="00F94962" w:rsidRDefault="004E1DA9" w:rsidP="004E1DA9">
      <w:pPr>
        <w:autoSpaceDE w:val="0"/>
        <w:autoSpaceDN w:val="0"/>
        <w:adjustRightInd w:val="0"/>
        <w:ind w:left="720"/>
        <w:jc w:val="both"/>
        <w:rPr>
          <w:rFonts w:ascii="Times New Roman" w:hAnsi="Times New Roman"/>
          <w:szCs w:val="24"/>
          <w:lang w:val="ro-RO" w:eastAsia="en-GB"/>
        </w:rPr>
      </w:pPr>
    </w:p>
    <w:p w14:paraId="3F2871EB" w14:textId="77777777" w:rsidR="004E1DA9" w:rsidRPr="00F94962" w:rsidRDefault="004E1DA9" w:rsidP="004E1DA9">
      <w:pPr>
        <w:autoSpaceDE w:val="0"/>
        <w:autoSpaceDN w:val="0"/>
        <w:adjustRightInd w:val="0"/>
        <w:ind w:left="720"/>
        <w:jc w:val="both"/>
        <w:rPr>
          <w:rFonts w:ascii="Times New Roman" w:hAnsi="Times New Roman"/>
          <w:szCs w:val="24"/>
          <w:lang w:val="ro-RO" w:eastAsia="en-GB"/>
        </w:rPr>
      </w:pPr>
    </w:p>
    <w:p w14:paraId="32261C98" w14:textId="77777777" w:rsidR="0055182B" w:rsidRPr="00F94962" w:rsidRDefault="00890089" w:rsidP="00D65AA3">
      <w:pPr>
        <w:numPr>
          <w:ilvl w:val="0"/>
          <w:numId w:val="30"/>
        </w:numPr>
        <w:autoSpaceDE w:val="0"/>
        <w:autoSpaceDN w:val="0"/>
        <w:adjustRightInd w:val="0"/>
        <w:jc w:val="both"/>
        <w:rPr>
          <w:rFonts w:ascii="Times New Roman" w:hAnsi="Times New Roman"/>
          <w:szCs w:val="24"/>
          <w:lang w:val="ro-RO" w:eastAsia="en-GB"/>
        </w:rPr>
      </w:pPr>
      <w:proofErr w:type="spellStart"/>
      <w:r w:rsidRPr="00F94962">
        <w:rPr>
          <w:rFonts w:ascii="Times New Roman" w:hAnsi="Times New Roman"/>
          <w:b/>
          <w:bCs/>
          <w:szCs w:val="24"/>
          <w:lang w:val="ro-RO" w:eastAsia="en-GB"/>
        </w:rPr>
        <w:t>sezonalitatea</w:t>
      </w:r>
      <w:proofErr w:type="spellEnd"/>
      <w:r w:rsidRPr="00F94962">
        <w:rPr>
          <w:rFonts w:ascii="Times New Roman" w:hAnsi="Times New Roman"/>
          <w:b/>
          <w:bCs/>
          <w:szCs w:val="24"/>
          <w:lang w:val="ro-RO" w:eastAsia="en-GB"/>
        </w:rPr>
        <w:t>,</w:t>
      </w:r>
      <w:r w:rsidRPr="00F94962">
        <w:rPr>
          <w:rFonts w:ascii="Times New Roman" w:hAnsi="Times New Roman"/>
          <w:szCs w:val="24"/>
          <w:lang w:val="ro-RO" w:eastAsia="en-GB"/>
        </w:rPr>
        <w:t xml:space="preserve"> în sensul derulării procedurii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în cadrul sezoanelor </w:t>
      </w:r>
      <w:proofErr w:type="spellStart"/>
      <w:r w:rsidRPr="00F94962">
        <w:rPr>
          <w:rFonts w:ascii="Times New Roman" w:hAnsi="Times New Roman"/>
          <w:szCs w:val="24"/>
          <w:lang w:val="ro-RO" w:eastAsia="en-GB"/>
        </w:rPr>
        <w:t>competiţionale</w:t>
      </w:r>
      <w:proofErr w:type="spellEnd"/>
      <w:r w:rsidRPr="00F94962">
        <w:rPr>
          <w:rFonts w:ascii="Times New Roman" w:hAnsi="Times New Roman"/>
          <w:szCs w:val="24"/>
          <w:lang w:val="ro-RO" w:eastAsia="en-GB"/>
        </w:rPr>
        <w:t xml:space="preserve"> sportive </w:t>
      </w:r>
      <w:proofErr w:type="spellStart"/>
      <w:r w:rsidRPr="00F94962">
        <w:rPr>
          <w:rFonts w:ascii="Times New Roman" w:hAnsi="Times New Roman"/>
          <w:szCs w:val="24"/>
          <w:lang w:val="ro-RO" w:eastAsia="en-GB"/>
        </w:rPr>
        <w:t>desfăşurate</w:t>
      </w:r>
      <w:proofErr w:type="spellEnd"/>
      <w:r w:rsidRPr="00F94962">
        <w:rPr>
          <w:rFonts w:ascii="Times New Roman" w:hAnsi="Times New Roman"/>
          <w:szCs w:val="24"/>
          <w:lang w:val="ro-RO" w:eastAsia="en-GB"/>
        </w:rPr>
        <w:t xml:space="preserve"> pe perioada a mai multor ani calendaristici la jocurile sportive în </w:t>
      </w:r>
      <w:r w:rsidRPr="00F94962">
        <w:rPr>
          <w:rFonts w:ascii="Times New Roman" w:hAnsi="Times New Roman"/>
          <w:szCs w:val="24"/>
          <w:lang w:val="ro-RO" w:eastAsia="en-GB"/>
        </w:rPr>
        <w:lastRenderedPageBreak/>
        <w:t xml:space="preserve">care s-a acordat </w:t>
      </w:r>
      <w:proofErr w:type="spellStart"/>
      <w:r w:rsidRPr="00F94962">
        <w:rPr>
          <w:rFonts w:ascii="Times New Roman" w:hAnsi="Times New Roman"/>
          <w:szCs w:val="24"/>
          <w:lang w:val="ro-RO" w:eastAsia="en-GB"/>
        </w:rPr>
        <w:t>finanţarea</w:t>
      </w:r>
      <w:proofErr w:type="spellEnd"/>
      <w:r w:rsidRPr="00F94962">
        <w:rPr>
          <w:rFonts w:ascii="Times New Roman" w:hAnsi="Times New Roman"/>
          <w:szCs w:val="24"/>
          <w:lang w:val="ro-RO" w:eastAsia="en-GB"/>
        </w:rPr>
        <w:t xml:space="preserve">, dar pentru care se vor încheia contracte de </w:t>
      </w:r>
      <w:proofErr w:type="spellStart"/>
      <w:r w:rsidRPr="00F94962">
        <w:rPr>
          <w:rFonts w:ascii="Times New Roman" w:hAnsi="Times New Roman"/>
          <w:szCs w:val="24"/>
          <w:lang w:val="ro-RO" w:eastAsia="en-GB"/>
        </w:rPr>
        <w:t>finanţare</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secvenţiale</w:t>
      </w:r>
      <w:proofErr w:type="spellEnd"/>
      <w:r w:rsidRPr="00F94962">
        <w:rPr>
          <w:rFonts w:ascii="Times New Roman" w:hAnsi="Times New Roman"/>
          <w:szCs w:val="24"/>
          <w:lang w:val="ro-RO" w:eastAsia="en-GB"/>
        </w:rPr>
        <w:t xml:space="preserve"> în fiecare an fiscal</w:t>
      </w:r>
      <w:r w:rsidR="0055182B" w:rsidRPr="00F94962">
        <w:rPr>
          <w:rFonts w:ascii="Times New Roman" w:hAnsi="Times New Roman"/>
          <w:szCs w:val="24"/>
          <w:lang w:val="ro-RO" w:eastAsia="en-GB"/>
        </w:rPr>
        <w:t>;</w:t>
      </w:r>
    </w:p>
    <w:p w14:paraId="7B23BDC5" w14:textId="77777777" w:rsidR="00890089" w:rsidRPr="00F94962" w:rsidRDefault="0055182B" w:rsidP="00D65AA3">
      <w:pPr>
        <w:numPr>
          <w:ilvl w:val="0"/>
          <w:numId w:val="30"/>
        </w:numPr>
        <w:autoSpaceDE w:val="0"/>
        <w:autoSpaceDN w:val="0"/>
        <w:adjustRightInd w:val="0"/>
        <w:jc w:val="both"/>
        <w:rPr>
          <w:rFonts w:ascii="Times New Roman" w:hAnsi="Times New Roman"/>
          <w:szCs w:val="24"/>
          <w:lang w:val="ro-RO" w:eastAsia="en-GB"/>
        </w:rPr>
      </w:pPr>
      <w:r w:rsidRPr="00F94962">
        <w:rPr>
          <w:rFonts w:ascii="Times New Roman" w:hAnsi="Times New Roman"/>
          <w:b/>
          <w:lang w:val="ro-RO"/>
        </w:rPr>
        <w:t xml:space="preserve">implementare responsabilă, </w:t>
      </w:r>
      <w:r w:rsidRPr="00F94962">
        <w:rPr>
          <w:rFonts w:ascii="Times New Roman" w:hAnsi="Times New Roman"/>
          <w:bCs/>
          <w:lang w:val="ro-RO"/>
        </w:rPr>
        <w:t xml:space="preserve">în sensul adoptării de măsuri care să minimizeze un potențial impact negativ al activităților proiectului din punct de vedere </w:t>
      </w:r>
      <w:r w:rsidRPr="00F94962">
        <w:rPr>
          <w:rFonts w:ascii="Times New Roman" w:hAnsi="Times New Roman"/>
          <w:bCs/>
          <w:i/>
          <w:iCs/>
          <w:lang w:val="ro-RO"/>
        </w:rPr>
        <w:t xml:space="preserve">social, economic, bună guvernanță și mediu </w:t>
      </w:r>
      <w:r w:rsidRPr="00F94962">
        <w:rPr>
          <w:rFonts w:ascii="Times New Roman" w:hAnsi="Times New Roman"/>
          <w:bCs/>
          <w:lang w:val="ro-RO"/>
        </w:rPr>
        <w:t>(ex. colectarea deșeurilor rezultate, reducerea consumului de apă și energie, reducerea zgomotului, a blocajelor și aglomerărilor).</w:t>
      </w:r>
    </w:p>
    <w:p w14:paraId="25342481" w14:textId="77777777" w:rsidR="00890089" w:rsidRPr="00F94962" w:rsidRDefault="00890089" w:rsidP="003D215B">
      <w:pPr>
        <w:pStyle w:val="Corptext"/>
        <w:rPr>
          <w:color w:val="auto"/>
        </w:rPr>
      </w:pPr>
    </w:p>
    <w:p w14:paraId="5C693F1B" w14:textId="77777777" w:rsidR="00F2058B" w:rsidRPr="00FA4789" w:rsidRDefault="00F2058B" w:rsidP="007410B3">
      <w:pPr>
        <w:pStyle w:val="Corptext"/>
        <w:ind w:firstLine="709"/>
        <w:rPr>
          <w:rFonts w:eastAsia="Calibri"/>
          <w:color w:val="auto"/>
        </w:rPr>
      </w:pPr>
      <w:bookmarkStart w:id="10" w:name="_Hlk158199675"/>
      <w:r w:rsidRPr="00FA4789">
        <w:rPr>
          <w:rFonts w:eastAsia="Calibri"/>
          <w:color w:val="auto"/>
        </w:rPr>
        <w:t>Finanțările nerambursabile nu se acordă pentru activități generatoare de profit.</w:t>
      </w:r>
    </w:p>
    <w:p w14:paraId="20E85954" w14:textId="77777777" w:rsidR="004C1A10" w:rsidRPr="00FA4789" w:rsidRDefault="004C1A10" w:rsidP="004C1A10">
      <w:pPr>
        <w:ind w:firstLine="709"/>
        <w:jc w:val="both"/>
        <w:rPr>
          <w:rFonts w:ascii="Times New Roman" w:hAnsi="Times New Roman"/>
          <w:bCs/>
          <w:lang w:val="ro-RO"/>
        </w:rPr>
      </w:pPr>
      <w:r w:rsidRPr="00FA4789">
        <w:rPr>
          <w:rFonts w:ascii="Times New Roman" w:hAnsi="Times New Roman"/>
          <w:bCs/>
          <w:lang w:val="ro-RO"/>
        </w:rPr>
        <w:t xml:space="preserve">În cazul în care din </w:t>
      </w:r>
      <w:proofErr w:type="spellStart"/>
      <w:r w:rsidRPr="00FA4789">
        <w:rPr>
          <w:rFonts w:ascii="Times New Roman" w:hAnsi="Times New Roman"/>
          <w:bCs/>
          <w:lang w:val="ro-RO"/>
        </w:rPr>
        <w:t>activităţile</w:t>
      </w:r>
      <w:proofErr w:type="spellEnd"/>
      <w:r w:rsidRPr="00FA4789">
        <w:rPr>
          <w:rFonts w:ascii="Times New Roman" w:hAnsi="Times New Roman"/>
          <w:bCs/>
          <w:lang w:val="ro-RO"/>
        </w:rPr>
        <w:t xml:space="preserve"> proiectului se </w:t>
      </w:r>
      <w:proofErr w:type="spellStart"/>
      <w:r w:rsidRPr="00FA4789">
        <w:rPr>
          <w:rFonts w:ascii="Times New Roman" w:hAnsi="Times New Roman"/>
          <w:bCs/>
          <w:lang w:val="ro-RO"/>
        </w:rPr>
        <w:t>obţin</w:t>
      </w:r>
      <w:proofErr w:type="spellEnd"/>
      <w:r w:rsidRPr="00FA4789">
        <w:rPr>
          <w:rFonts w:ascii="Times New Roman" w:hAnsi="Times New Roman"/>
          <w:bCs/>
          <w:lang w:val="ro-RO"/>
        </w:rPr>
        <w:t xml:space="preserve"> venituri, acestea se vor declara în cererea de finanțare, </w:t>
      </w:r>
      <w:r w:rsidRPr="00FA4789">
        <w:rPr>
          <w:rFonts w:ascii="Times New Roman" w:hAnsi="Times New Roman"/>
          <w:b/>
          <w:lang w:val="ro-RO"/>
        </w:rPr>
        <w:t>la contribuția proprie</w:t>
      </w:r>
      <w:r w:rsidRPr="00FA4789">
        <w:rPr>
          <w:rFonts w:ascii="Times New Roman" w:hAnsi="Times New Roman"/>
          <w:bCs/>
          <w:lang w:val="ro-RO"/>
        </w:rPr>
        <w:t xml:space="preserve">, și se vor regăsi  obligatoriu în cheltuielile și </w:t>
      </w:r>
      <w:proofErr w:type="spellStart"/>
      <w:r w:rsidRPr="00FA4789">
        <w:rPr>
          <w:rFonts w:ascii="Times New Roman" w:hAnsi="Times New Roman"/>
          <w:bCs/>
          <w:lang w:val="ro-RO"/>
        </w:rPr>
        <w:t>plăţile</w:t>
      </w:r>
      <w:proofErr w:type="spellEnd"/>
      <w:r w:rsidRPr="00FA4789">
        <w:rPr>
          <w:rFonts w:ascii="Times New Roman" w:hAnsi="Times New Roman"/>
          <w:bCs/>
          <w:lang w:val="ro-RO"/>
        </w:rPr>
        <w:t xml:space="preserve"> aferente </w:t>
      </w:r>
      <w:r w:rsidRPr="00FA4789">
        <w:rPr>
          <w:rFonts w:ascii="Times New Roman" w:hAnsi="Times New Roman"/>
          <w:lang w:val="ro-RO"/>
        </w:rPr>
        <w:t xml:space="preserve">(cazul veniturilor </w:t>
      </w:r>
      <w:proofErr w:type="spellStart"/>
      <w:r w:rsidRPr="00FA4789">
        <w:rPr>
          <w:rFonts w:ascii="Times New Roman" w:hAnsi="Times New Roman"/>
          <w:lang w:val="ro-RO"/>
        </w:rPr>
        <w:t>obţinute</w:t>
      </w:r>
      <w:proofErr w:type="spellEnd"/>
      <w:r w:rsidRPr="00FA4789">
        <w:rPr>
          <w:rFonts w:ascii="Times New Roman" w:hAnsi="Times New Roman"/>
          <w:lang w:val="ro-RO"/>
        </w:rPr>
        <w:t xml:space="preserve"> din vânzarea de bilete/taxe de participare, închiriere, etc./drepturi TV etc. - sumele încasate trebuie folosite exclusiv pentru acoperirea cheltuielilor de realizare a proiectului)</w:t>
      </w:r>
      <w:r w:rsidRPr="00FA4789">
        <w:rPr>
          <w:rFonts w:ascii="Times New Roman" w:hAnsi="Times New Roman"/>
          <w:bCs/>
          <w:lang w:val="ro-RO"/>
        </w:rPr>
        <w:t>.</w:t>
      </w:r>
    </w:p>
    <w:p w14:paraId="255F0B33" w14:textId="50830A65" w:rsidR="004C1A10" w:rsidRPr="009B5FC9" w:rsidRDefault="004C1A10" w:rsidP="004C1A10">
      <w:pPr>
        <w:ind w:firstLine="709"/>
        <w:jc w:val="both"/>
        <w:rPr>
          <w:rFonts w:ascii="Times New Roman" w:hAnsi="Times New Roman"/>
          <w:szCs w:val="24"/>
          <w:lang w:val="ro-RO"/>
        </w:rPr>
      </w:pPr>
      <w:r w:rsidRPr="00FA4789">
        <w:rPr>
          <w:rFonts w:ascii="Times New Roman" w:hAnsi="Times New Roman"/>
          <w:bCs/>
          <w:lang w:val="ro-RO"/>
        </w:rPr>
        <w:t xml:space="preserve">În situația în care nu sunt declarate în cererea de finanțare, ele se declară în momentul decontului și pot fi utilizate pentru finanțarea </w:t>
      </w:r>
      <w:bookmarkStart w:id="11" w:name="_Hlk158111689"/>
      <w:r w:rsidRPr="00FA4789">
        <w:rPr>
          <w:rFonts w:ascii="Times New Roman" w:hAnsi="Times New Roman"/>
          <w:bCs/>
          <w:lang w:val="ro-RO"/>
        </w:rPr>
        <w:t xml:space="preserve">unor activități </w:t>
      </w:r>
      <w:r w:rsidR="00FA4789">
        <w:rPr>
          <w:rFonts w:ascii="Times New Roman" w:hAnsi="Times New Roman"/>
          <w:bCs/>
          <w:lang w:val="ro-RO"/>
        </w:rPr>
        <w:t xml:space="preserve">prevăzute și/ sau </w:t>
      </w:r>
      <w:r w:rsidRPr="00FA4789">
        <w:rPr>
          <w:rFonts w:ascii="Times New Roman" w:hAnsi="Times New Roman"/>
          <w:bCs/>
          <w:lang w:val="ro-RO"/>
        </w:rPr>
        <w:t>suplimentare ale proiectului</w:t>
      </w:r>
      <w:bookmarkEnd w:id="11"/>
      <w:r w:rsidRPr="00FA4789">
        <w:rPr>
          <w:rFonts w:ascii="Times New Roman" w:hAnsi="Times New Roman"/>
          <w:bCs/>
          <w:lang w:val="ro-RO"/>
        </w:rPr>
        <w:t xml:space="preserve">, fiind </w:t>
      </w:r>
      <w:r w:rsidRPr="009B5FC9">
        <w:rPr>
          <w:rFonts w:ascii="Times New Roman" w:hAnsi="Times New Roman"/>
          <w:bCs/>
          <w:lang w:val="ro-RO"/>
        </w:rPr>
        <w:t xml:space="preserve">evidențiate în anexele </w:t>
      </w:r>
      <w:r w:rsidRPr="009B5FC9">
        <w:rPr>
          <w:rFonts w:ascii="Times New Roman" w:hAnsi="Times New Roman"/>
          <w:szCs w:val="24"/>
          <w:lang w:val="ro-RO"/>
        </w:rPr>
        <w:t>RC03_Formular de raportare sport și RC04_Formular Decont.</w:t>
      </w:r>
      <w:r w:rsidR="001540D3" w:rsidRPr="009B5FC9">
        <w:rPr>
          <w:bCs/>
          <w:lang w:val="ro-RO"/>
        </w:rPr>
        <w:t xml:space="preserve"> În caz contrar, veniturile obținute vor fi scăzute din finanțarea nerambursabilă justificată.</w:t>
      </w:r>
    </w:p>
    <w:p w14:paraId="35D0F573" w14:textId="77777777" w:rsidR="00F2058B" w:rsidRPr="00FA4789" w:rsidRDefault="00F2058B" w:rsidP="007410B3">
      <w:pPr>
        <w:pStyle w:val="Corptext"/>
        <w:ind w:firstLine="709"/>
        <w:rPr>
          <w:rFonts w:eastAsia="Calibri"/>
          <w:color w:val="auto"/>
        </w:rPr>
      </w:pPr>
      <w:r w:rsidRPr="00FA4789">
        <w:rPr>
          <w:rFonts w:eastAsia="Calibri"/>
          <w:color w:val="auto"/>
        </w:rPr>
        <w:t>Nu se acordă finanțări nerambursabile pentru activități ce presupun dezvoltarea infrastructurii solicitantului.</w:t>
      </w:r>
    </w:p>
    <w:bookmarkEnd w:id="10"/>
    <w:p w14:paraId="79492AFB" w14:textId="77777777" w:rsidR="004C1A10" w:rsidRPr="00F94962" w:rsidRDefault="004C1A10" w:rsidP="00FF21A9">
      <w:pPr>
        <w:pStyle w:val="Corptext"/>
        <w:rPr>
          <w:rFonts w:eastAsia="Calibri"/>
          <w:b/>
          <w:color w:val="auto"/>
        </w:rPr>
      </w:pPr>
    </w:p>
    <w:p w14:paraId="3E71CDF1" w14:textId="22F0659F" w:rsidR="0046771D" w:rsidRPr="00F94962" w:rsidRDefault="00C5628C" w:rsidP="00EC772C">
      <w:pPr>
        <w:pStyle w:val="Heading2"/>
        <w:rPr>
          <w:b/>
          <w:bCs/>
          <w:sz w:val="24"/>
          <w:szCs w:val="24"/>
          <w:u w:val="none"/>
          <w:lang w:val="ro-RO"/>
        </w:rPr>
      </w:pPr>
      <w:bookmarkStart w:id="12" w:name="_Toc158289409"/>
      <w:r w:rsidRPr="00F94962">
        <w:rPr>
          <w:b/>
          <w:bCs/>
          <w:sz w:val="24"/>
          <w:szCs w:val="24"/>
          <w:u w:val="none"/>
          <w:lang w:val="ro-RO"/>
        </w:rPr>
        <w:t xml:space="preserve">1.4. </w:t>
      </w:r>
      <w:r w:rsidR="00446DE4" w:rsidRPr="00F94962">
        <w:rPr>
          <w:b/>
          <w:bCs/>
          <w:sz w:val="24"/>
          <w:szCs w:val="24"/>
          <w:u w:val="none"/>
          <w:lang w:val="ro-RO"/>
        </w:rPr>
        <w:t xml:space="preserve">Scopul și </w:t>
      </w:r>
      <w:r w:rsidR="00FD2F21" w:rsidRPr="00F94962">
        <w:rPr>
          <w:b/>
          <w:bCs/>
          <w:sz w:val="24"/>
          <w:szCs w:val="24"/>
          <w:u w:val="none"/>
          <w:lang w:val="ro-RO"/>
        </w:rPr>
        <w:t>o</w:t>
      </w:r>
      <w:r w:rsidRPr="00F94962">
        <w:rPr>
          <w:b/>
          <w:bCs/>
          <w:sz w:val="24"/>
          <w:szCs w:val="24"/>
          <w:u w:val="none"/>
          <w:lang w:val="ro-RO"/>
        </w:rPr>
        <w:t>biectivele pro</w:t>
      </w:r>
      <w:r w:rsidR="00C24246" w:rsidRPr="00F94962">
        <w:rPr>
          <w:b/>
          <w:bCs/>
          <w:sz w:val="24"/>
          <w:szCs w:val="24"/>
          <w:u w:val="none"/>
          <w:lang w:val="ro-RO"/>
        </w:rPr>
        <w:t>iectelor</w:t>
      </w:r>
      <w:r w:rsidRPr="00F94962">
        <w:rPr>
          <w:b/>
          <w:bCs/>
          <w:sz w:val="24"/>
          <w:szCs w:val="24"/>
          <w:u w:val="none"/>
          <w:lang w:val="ro-RO"/>
        </w:rPr>
        <w:t xml:space="preserve"> finanțate</w:t>
      </w:r>
      <w:r w:rsidR="00E93490" w:rsidRPr="00F94962">
        <w:rPr>
          <w:b/>
          <w:bCs/>
          <w:sz w:val="24"/>
          <w:szCs w:val="24"/>
          <w:u w:val="none"/>
          <w:lang w:val="ro-RO"/>
        </w:rPr>
        <w:t>, componente şi priorităţi de finanţare</w:t>
      </w:r>
      <w:bookmarkEnd w:id="12"/>
    </w:p>
    <w:p w14:paraId="5C51C9CF" w14:textId="77777777" w:rsidR="00C15EF8" w:rsidRPr="00F94962" w:rsidRDefault="00C15EF8" w:rsidP="00C15EF8">
      <w:pPr>
        <w:rPr>
          <w:rFonts w:ascii="Times New Roman" w:hAnsi="Times New Roman"/>
          <w:lang w:val="ro-RO"/>
        </w:rPr>
      </w:pPr>
    </w:p>
    <w:p w14:paraId="2EF65A23" w14:textId="571A1631" w:rsidR="005802A4" w:rsidRPr="00F94962" w:rsidRDefault="00EC103F" w:rsidP="00D26C47">
      <w:pPr>
        <w:pStyle w:val="Corptext"/>
        <w:ind w:firstLine="720"/>
        <w:rPr>
          <w:lang w:eastAsia="en-GB"/>
        </w:rPr>
      </w:pPr>
      <w:r w:rsidRPr="00F94962">
        <w:rPr>
          <w:color w:val="auto"/>
        </w:rPr>
        <w:t>UAT</w:t>
      </w:r>
      <w:r w:rsidR="00654898" w:rsidRPr="00F94962">
        <w:rPr>
          <w:color w:val="auto"/>
        </w:rPr>
        <w:t xml:space="preserve"> Județul</w:t>
      </w:r>
      <w:r w:rsidR="00A86D4C" w:rsidRPr="00F94962">
        <w:rPr>
          <w:color w:val="auto"/>
        </w:rPr>
        <w:t xml:space="preserve"> Brașov va finanța în anul </w:t>
      </w:r>
      <w:r w:rsidR="009F2D3D" w:rsidRPr="00F94962">
        <w:rPr>
          <w:color w:val="auto"/>
        </w:rPr>
        <w:t>2024</w:t>
      </w:r>
      <w:r w:rsidR="00CA47C0" w:rsidRPr="00F94962">
        <w:rPr>
          <w:color w:val="auto"/>
        </w:rPr>
        <w:t xml:space="preserve"> din bugetul propriu proiecte</w:t>
      </w:r>
      <w:r w:rsidR="006214B7" w:rsidRPr="00F94962">
        <w:rPr>
          <w:color w:val="auto"/>
        </w:rPr>
        <w:t xml:space="preserve"> </w:t>
      </w:r>
      <w:r w:rsidR="00EB24FA" w:rsidRPr="00F94962">
        <w:rPr>
          <w:color w:val="auto"/>
        </w:rPr>
        <w:t xml:space="preserve">sportive </w:t>
      </w:r>
      <w:r w:rsidR="00760AEC" w:rsidRPr="00F94962">
        <w:rPr>
          <w:color w:val="auto"/>
        </w:rPr>
        <w:t xml:space="preserve">în cadrul </w:t>
      </w:r>
      <w:r w:rsidR="005E00A6" w:rsidRPr="00F94962">
        <w:rPr>
          <w:b/>
          <w:i/>
          <w:color w:val="auto"/>
        </w:rPr>
        <w:t>Programului</w:t>
      </w:r>
      <w:r w:rsidR="005E00A6" w:rsidRPr="00F94962">
        <w:rPr>
          <w:color w:val="auto"/>
        </w:rPr>
        <w:t xml:space="preserve"> </w:t>
      </w:r>
      <w:r w:rsidR="00D26C47" w:rsidRPr="00F94962">
        <w:rPr>
          <w:b/>
          <w:i/>
          <w:color w:val="auto"/>
        </w:rPr>
        <w:t>Promovarea</w:t>
      </w:r>
      <w:r w:rsidR="00D26C47" w:rsidRPr="00F94962">
        <w:rPr>
          <w:color w:val="auto"/>
        </w:rPr>
        <w:t xml:space="preserve"> </w:t>
      </w:r>
      <w:r w:rsidR="00FA4E2F" w:rsidRPr="00F94962">
        <w:rPr>
          <w:b/>
          <w:i/>
          <w:color w:val="auto"/>
        </w:rPr>
        <w:t>S</w:t>
      </w:r>
      <w:r w:rsidR="00760AEC" w:rsidRPr="00F94962">
        <w:rPr>
          <w:b/>
          <w:i/>
          <w:color w:val="auto"/>
        </w:rPr>
        <w:t>por</w:t>
      </w:r>
      <w:r w:rsidR="00EB24FA" w:rsidRPr="00F94962">
        <w:rPr>
          <w:b/>
          <w:i/>
          <w:color w:val="auto"/>
        </w:rPr>
        <w:t>tul</w:t>
      </w:r>
      <w:r w:rsidR="006E33F5" w:rsidRPr="00F94962">
        <w:rPr>
          <w:b/>
          <w:i/>
          <w:color w:val="auto"/>
        </w:rPr>
        <w:t>ui</w:t>
      </w:r>
      <w:r w:rsidR="00EB24FA" w:rsidRPr="00F94962">
        <w:rPr>
          <w:b/>
          <w:i/>
          <w:color w:val="auto"/>
        </w:rPr>
        <w:t xml:space="preserve"> de performanță</w:t>
      </w:r>
      <w:r w:rsidR="007E35DE" w:rsidRPr="00F94962">
        <w:rPr>
          <w:b/>
          <w:i/>
          <w:color w:val="auto"/>
        </w:rPr>
        <w:t xml:space="preserve">, </w:t>
      </w:r>
      <w:r w:rsidR="007E35DE" w:rsidRPr="00F94962">
        <w:rPr>
          <w:color w:val="auto"/>
        </w:rPr>
        <w:t>p</w:t>
      </w:r>
      <w:r w:rsidR="007E35DE" w:rsidRPr="00F94962">
        <w:rPr>
          <w:lang w:eastAsia="en-GB"/>
        </w:rPr>
        <w:t>rogram sportiv de utilitate publică</w:t>
      </w:r>
      <w:r w:rsidR="00104B06" w:rsidRPr="00F94962">
        <w:rPr>
          <w:lang w:eastAsia="en-GB"/>
        </w:rPr>
        <w:t>.</w:t>
      </w:r>
    </w:p>
    <w:p w14:paraId="24E78CFC" w14:textId="5DAE16E3" w:rsidR="005B3D1D" w:rsidRPr="00F94962" w:rsidRDefault="005802A4" w:rsidP="005802A4">
      <w:pPr>
        <w:pStyle w:val="Corptext"/>
        <w:ind w:firstLine="720"/>
        <w:rPr>
          <w:lang w:eastAsia="en-GB"/>
        </w:rPr>
      </w:pPr>
      <w:r w:rsidRPr="00F94962">
        <w:rPr>
          <w:b/>
          <w:i/>
          <w:color w:val="auto"/>
        </w:rPr>
        <w:t>Programul</w:t>
      </w:r>
      <w:r w:rsidRPr="00F94962">
        <w:rPr>
          <w:color w:val="auto"/>
        </w:rPr>
        <w:t xml:space="preserve"> </w:t>
      </w:r>
      <w:r w:rsidRPr="00F94962">
        <w:rPr>
          <w:b/>
          <w:i/>
          <w:color w:val="auto"/>
        </w:rPr>
        <w:t>Promovarea</w:t>
      </w:r>
      <w:r w:rsidRPr="00F94962">
        <w:rPr>
          <w:color w:val="auto"/>
        </w:rPr>
        <w:t xml:space="preserve"> </w:t>
      </w:r>
      <w:r w:rsidRPr="00F94962">
        <w:rPr>
          <w:b/>
          <w:i/>
          <w:color w:val="auto"/>
        </w:rPr>
        <w:t>Sportului de performanță</w:t>
      </w:r>
      <w:r w:rsidRPr="00F94962">
        <w:rPr>
          <w:color w:val="auto"/>
        </w:rPr>
        <w:t xml:space="preserve"> </w:t>
      </w:r>
      <w:r w:rsidRPr="00F94962">
        <w:rPr>
          <w:lang w:eastAsia="en-GB"/>
        </w:rPr>
        <w:t xml:space="preserve">reprezintă un program de promovare a practicării </w:t>
      </w:r>
      <w:proofErr w:type="spellStart"/>
      <w:r w:rsidRPr="00F94962">
        <w:rPr>
          <w:lang w:eastAsia="en-GB"/>
        </w:rPr>
        <w:t>şi</w:t>
      </w:r>
      <w:proofErr w:type="spellEnd"/>
      <w:r w:rsidRPr="00F94962">
        <w:rPr>
          <w:lang w:eastAsia="en-GB"/>
        </w:rPr>
        <w:t xml:space="preserve"> dezvoltării sportului de </w:t>
      </w:r>
      <w:proofErr w:type="spellStart"/>
      <w:r w:rsidRPr="00F94962">
        <w:rPr>
          <w:lang w:eastAsia="en-GB"/>
        </w:rPr>
        <w:t>performanţă</w:t>
      </w:r>
      <w:proofErr w:type="spellEnd"/>
      <w:r w:rsidRPr="00F94962">
        <w:rPr>
          <w:lang w:eastAsia="en-GB"/>
        </w:rPr>
        <w:t xml:space="preserve">. Programul sportiv este un complex de </w:t>
      </w:r>
      <w:proofErr w:type="spellStart"/>
      <w:r w:rsidRPr="00F94962">
        <w:rPr>
          <w:lang w:eastAsia="en-GB"/>
        </w:rPr>
        <w:t>acţiuni</w:t>
      </w:r>
      <w:proofErr w:type="spellEnd"/>
      <w:r w:rsidRPr="00F94962">
        <w:rPr>
          <w:lang w:eastAsia="en-GB"/>
        </w:rPr>
        <w:t xml:space="preserve"> care au ca scop comun îndeplinirea unor obiective de </w:t>
      </w:r>
      <w:proofErr w:type="spellStart"/>
      <w:r w:rsidRPr="00F94962">
        <w:rPr>
          <w:lang w:eastAsia="en-GB"/>
        </w:rPr>
        <w:t>performanţă</w:t>
      </w:r>
      <w:proofErr w:type="spellEnd"/>
      <w:r w:rsidRPr="00F94962">
        <w:rPr>
          <w:lang w:eastAsia="en-GB"/>
        </w:rPr>
        <w:t xml:space="preserve"> cu caracter sportiv pentru un eveniment sportiv </w:t>
      </w:r>
      <w:proofErr w:type="spellStart"/>
      <w:r w:rsidRPr="00F94962">
        <w:rPr>
          <w:lang w:eastAsia="en-GB"/>
        </w:rPr>
        <w:t>secvenţial</w:t>
      </w:r>
      <w:proofErr w:type="spellEnd"/>
      <w:r w:rsidRPr="00F94962">
        <w:rPr>
          <w:lang w:eastAsia="en-GB"/>
        </w:rPr>
        <w:t xml:space="preserve"> sau un sezon </w:t>
      </w:r>
      <w:proofErr w:type="spellStart"/>
      <w:r w:rsidRPr="00F94962">
        <w:rPr>
          <w:lang w:eastAsia="en-GB"/>
        </w:rPr>
        <w:t>competiţional</w:t>
      </w:r>
      <w:proofErr w:type="spellEnd"/>
      <w:r w:rsidRPr="00F94962">
        <w:rPr>
          <w:lang w:eastAsia="en-GB"/>
        </w:rPr>
        <w:t xml:space="preserve">, pentru o </w:t>
      </w:r>
      <w:proofErr w:type="spellStart"/>
      <w:r w:rsidRPr="00F94962">
        <w:rPr>
          <w:lang w:eastAsia="en-GB"/>
        </w:rPr>
        <w:t>competiţie</w:t>
      </w:r>
      <w:proofErr w:type="spellEnd"/>
      <w:r w:rsidRPr="00F94962">
        <w:rPr>
          <w:lang w:eastAsia="en-GB"/>
        </w:rPr>
        <w:t xml:space="preserve"> organizată pe o perioadă stabilită printr-un regulament, </w:t>
      </w:r>
      <w:r w:rsidRPr="00F94962">
        <w:rPr>
          <w:b/>
          <w:lang w:eastAsia="en-GB"/>
        </w:rPr>
        <w:t xml:space="preserve">înscrisă în calendarul </w:t>
      </w:r>
      <w:proofErr w:type="spellStart"/>
      <w:r w:rsidRPr="00F94962">
        <w:rPr>
          <w:b/>
          <w:lang w:eastAsia="en-GB"/>
        </w:rPr>
        <w:t>federaţiei</w:t>
      </w:r>
      <w:proofErr w:type="spellEnd"/>
      <w:r w:rsidRPr="00F94962">
        <w:rPr>
          <w:b/>
          <w:lang w:eastAsia="en-GB"/>
        </w:rPr>
        <w:t xml:space="preserve"> române</w:t>
      </w:r>
      <w:r w:rsidR="00E66B54" w:rsidRPr="00F94962">
        <w:rPr>
          <w:b/>
          <w:lang w:eastAsia="en-GB"/>
        </w:rPr>
        <w:t>/ internaționale</w:t>
      </w:r>
      <w:r w:rsidRPr="00F94962">
        <w:rPr>
          <w:b/>
          <w:lang w:eastAsia="en-GB"/>
        </w:rPr>
        <w:t xml:space="preserve"> pe ramură de sport</w:t>
      </w:r>
      <w:r w:rsidRPr="00F94962">
        <w:rPr>
          <w:lang w:eastAsia="en-GB"/>
        </w:rPr>
        <w:t xml:space="preserve">. Categoriile de </w:t>
      </w:r>
      <w:proofErr w:type="spellStart"/>
      <w:r w:rsidRPr="00F94962">
        <w:rPr>
          <w:lang w:eastAsia="en-GB"/>
        </w:rPr>
        <w:t>acţiuni</w:t>
      </w:r>
      <w:proofErr w:type="spellEnd"/>
      <w:r w:rsidRPr="00F94962">
        <w:rPr>
          <w:lang w:eastAsia="en-GB"/>
        </w:rPr>
        <w:t xml:space="preserve"> care constituie activitatea sportivă din cadrul programului sportiv sunt </w:t>
      </w:r>
      <w:proofErr w:type="spellStart"/>
      <w:r w:rsidRPr="00F94962">
        <w:rPr>
          <w:lang w:eastAsia="en-GB"/>
        </w:rPr>
        <w:t>acţiunile</w:t>
      </w:r>
      <w:proofErr w:type="spellEnd"/>
      <w:r w:rsidRPr="00F94962">
        <w:rPr>
          <w:lang w:eastAsia="en-GB"/>
        </w:rPr>
        <w:t xml:space="preserve"> de pregătire sportivă și </w:t>
      </w:r>
      <w:proofErr w:type="spellStart"/>
      <w:r w:rsidRPr="00F94962">
        <w:rPr>
          <w:lang w:eastAsia="en-GB"/>
        </w:rPr>
        <w:t>competiţiile</w:t>
      </w:r>
      <w:proofErr w:type="spellEnd"/>
      <w:r w:rsidRPr="00F94962">
        <w:rPr>
          <w:lang w:eastAsia="en-GB"/>
        </w:rPr>
        <w:t xml:space="preserve"> sportive.</w:t>
      </w:r>
    </w:p>
    <w:p w14:paraId="70C58807" w14:textId="77777777" w:rsidR="00E93490" w:rsidRPr="00F94962" w:rsidRDefault="00E93490" w:rsidP="00E93490">
      <w:pPr>
        <w:pStyle w:val="Corptext"/>
        <w:ind w:firstLine="720"/>
        <w:rPr>
          <w:color w:val="auto"/>
          <w:lang w:eastAsia="en-GB"/>
        </w:rPr>
      </w:pPr>
    </w:p>
    <w:p w14:paraId="3F5381C0" w14:textId="77777777" w:rsidR="00E93490" w:rsidRPr="00F94962" w:rsidRDefault="00E93490" w:rsidP="00E93490">
      <w:pPr>
        <w:autoSpaceDE w:val="0"/>
        <w:autoSpaceDN w:val="0"/>
        <w:adjustRightInd w:val="0"/>
        <w:ind w:firstLine="720"/>
        <w:jc w:val="both"/>
        <w:rPr>
          <w:rFonts w:ascii="Times New Roman" w:hAnsi="Times New Roman"/>
          <w:szCs w:val="24"/>
          <w:lang w:val="ro-RO" w:eastAsia="en-GB"/>
        </w:rPr>
      </w:pPr>
      <w:r w:rsidRPr="00F94962">
        <w:rPr>
          <w:rFonts w:ascii="Times New Roman" w:hAnsi="Times New Roman"/>
          <w:b/>
          <w:bCs/>
          <w:szCs w:val="24"/>
          <w:lang w:val="ro-RO" w:eastAsia="en-GB"/>
        </w:rPr>
        <w:lastRenderedPageBreak/>
        <w:t>Scop:</w:t>
      </w:r>
      <w:r w:rsidRPr="00F94962">
        <w:rPr>
          <w:rFonts w:ascii="Times New Roman" w:hAnsi="Times New Roman"/>
          <w:szCs w:val="24"/>
          <w:lang w:val="ro-RO" w:eastAsia="en-GB"/>
        </w:rPr>
        <w:t xml:space="preserve"> valorificarea aptitudinilor individuale într-un sistem organizat de </w:t>
      </w:r>
      <w:proofErr w:type="spellStart"/>
      <w:r w:rsidRPr="00F94962">
        <w:rPr>
          <w:rFonts w:ascii="Times New Roman" w:hAnsi="Times New Roman"/>
          <w:szCs w:val="24"/>
          <w:lang w:val="ro-RO" w:eastAsia="en-GB"/>
        </w:rPr>
        <w:t>selecţie</w:t>
      </w:r>
      <w:proofErr w:type="spellEnd"/>
      <w:r w:rsidRPr="00F94962">
        <w:rPr>
          <w:rFonts w:ascii="Times New Roman" w:hAnsi="Times New Roman"/>
          <w:szCs w:val="24"/>
          <w:lang w:val="ro-RO" w:eastAsia="en-GB"/>
        </w:rPr>
        <w:t xml:space="preserve">, pregătire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competiţie</w:t>
      </w:r>
      <w:proofErr w:type="spellEnd"/>
      <w:r w:rsidRPr="00F94962">
        <w:rPr>
          <w:rFonts w:ascii="Times New Roman" w:hAnsi="Times New Roman"/>
          <w:szCs w:val="24"/>
          <w:lang w:val="ro-RO" w:eastAsia="en-GB"/>
        </w:rPr>
        <w:t xml:space="preserve"> care să asigure </w:t>
      </w:r>
      <w:proofErr w:type="spellStart"/>
      <w:r w:rsidRPr="00F94962">
        <w:rPr>
          <w:rFonts w:ascii="Times New Roman" w:hAnsi="Times New Roman"/>
          <w:szCs w:val="24"/>
          <w:lang w:val="ro-RO" w:eastAsia="en-GB"/>
        </w:rPr>
        <w:t>autodepăşirea</w:t>
      </w:r>
      <w:proofErr w:type="spellEnd"/>
      <w:r w:rsidRPr="00F94962">
        <w:rPr>
          <w:rFonts w:ascii="Times New Roman" w:hAnsi="Times New Roman"/>
          <w:szCs w:val="24"/>
          <w:lang w:val="ro-RO" w:eastAsia="en-GB"/>
        </w:rPr>
        <w:t xml:space="preserve"> continuă, realizarea de recorduri </w:t>
      </w:r>
      <w:proofErr w:type="spellStart"/>
      <w:r w:rsidRPr="00F94962">
        <w:rPr>
          <w:rFonts w:ascii="Times New Roman" w:hAnsi="Times New Roman"/>
          <w:szCs w:val="24"/>
          <w:lang w:val="ro-RO" w:eastAsia="en-GB"/>
        </w:rPr>
        <w:t>naţionale</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internaţionale</w:t>
      </w:r>
      <w:proofErr w:type="spellEnd"/>
      <w:r w:rsidRPr="00F94962">
        <w:rPr>
          <w:rFonts w:ascii="Times New Roman" w:hAnsi="Times New Roman"/>
          <w:szCs w:val="24"/>
          <w:lang w:val="ro-RO" w:eastAsia="en-GB"/>
        </w:rPr>
        <w:t xml:space="preserve">, precum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obţinerea</w:t>
      </w:r>
      <w:proofErr w:type="spellEnd"/>
      <w:r w:rsidRPr="00F94962">
        <w:rPr>
          <w:rFonts w:ascii="Times New Roman" w:hAnsi="Times New Roman"/>
          <w:szCs w:val="24"/>
          <w:lang w:val="ro-RO" w:eastAsia="en-GB"/>
        </w:rPr>
        <w:t xml:space="preserve"> victoriei.</w:t>
      </w:r>
    </w:p>
    <w:p w14:paraId="01A56C42" w14:textId="77777777" w:rsidR="00E93490" w:rsidRPr="00F94962" w:rsidRDefault="00E93490" w:rsidP="00E93490">
      <w:pPr>
        <w:autoSpaceDE w:val="0"/>
        <w:autoSpaceDN w:val="0"/>
        <w:adjustRightInd w:val="0"/>
        <w:ind w:firstLine="709"/>
        <w:jc w:val="both"/>
        <w:rPr>
          <w:rFonts w:ascii="Times New Roman" w:hAnsi="Times New Roman"/>
          <w:szCs w:val="24"/>
          <w:lang w:val="ro-RO" w:eastAsia="en-GB"/>
        </w:rPr>
      </w:pPr>
    </w:p>
    <w:p w14:paraId="4236DAB8" w14:textId="77777777" w:rsidR="00E93490" w:rsidRPr="00F94962" w:rsidRDefault="00E93490" w:rsidP="00E93490">
      <w:pPr>
        <w:autoSpaceDE w:val="0"/>
        <w:autoSpaceDN w:val="0"/>
        <w:adjustRightInd w:val="0"/>
        <w:ind w:firstLine="720"/>
        <w:jc w:val="both"/>
        <w:rPr>
          <w:rFonts w:ascii="Times New Roman" w:hAnsi="Times New Roman"/>
          <w:b/>
          <w:bCs/>
          <w:szCs w:val="24"/>
          <w:lang w:val="ro-RO" w:eastAsia="en-GB"/>
        </w:rPr>
      </w:pPr>
      <w:r w:rsidRPr="00F94962">
        <w:rPr>
          <w:rFonts w:ascii="Times New Roman" w:hAnsi="Times New Roman"/>
          <w:b/>
          <w:bCs/>
          <w:szCs w:val="24"/>
          <w:lang w:val="ro-RO" w:eastAsia="en-GB"/>
        </w:rPr>
        <w:t>Obiective:</w:t>
      </w:r>
    </w:p>
    <w:p w14:paraId="4D71AE45" w14:textId="77777777" w:rsidR="00E93490" w:rsidRPr="00F94962" w:rsidRDefault="00E93490" w:rsidP="00E93490">
      <w:pPr>
        <w:autoSpaceDE w:val="0"/>
        <w:autoSpaceDN w:val="0"/>
        <w:adjustRightInd w:val="0"/>
        <w:ind w:firstLine="709"/>
        <w:jc w:val="both"/>
        <w:rPr>
          <w:rFonts w:ascii="Times New Roman" w:hAnsi="Times New Roman"/>
          <w:szCs w:val="24"/>
          <w:lang w:val="ro-RO" w:eastAsia="en-GB"/>
        </w:rPr>
      </w:pPr>
      <w:r w:rsidRPr="00F94962">
        <w:rPr>
          <w:rFonts w:ascii="Times New Roman" w:hAnsi="Times New Roman"/>
          <w:szCs w:val="24"/>
          <w:lang w:val="ro-RO" w:eastAsia="en-GB"/>
        </w:rPr>
        <w:t xml:space="preserve">a) </w:t>
      </w:r>
      <w:proofErr w:type="spellStart"/>
      <w:r w:rsidRPr="00F94962">
        <w:rPr>
          <w:rFonts w:ascii="Times New Roman" w:hAnsi="Times New Roman"/>
          <w:szCs w:val="24"/>
          <w:lang w:val="ro-RO" w:eastAsia="en-GB"/>
        </w:rPr>
        <w:t>evidenţierea</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contribuţiei</w:t>
      </w:r>
      <w:proofErr w:type="spellEnd"/>
      <w:r w:rsidRPr="00F94962">
        <w:rPr>
          <w:rFonts w:ascii="Times New Roman" w:hAnsi="Times New Roman"/>
          <w:szCs w:val="24"/>
          <w:lang w:val="ro-RO" w:eastAsia="en-GB"/>
        </w:rPr>
        <w:t xml:space="preserve"> semnificative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constante a sportului de </w:t>
      </w:r>
      <w:proofErr w:type="spellStart"/>
      <w:r w:rsidRPr="00F94962">
        <w:rPr>
          <w:rFonts w:ascii="Times New Roman" w:hAnsi="Times New Roman"/>
          <w:szCs w:val="24"/>
          <w:lang w:val="ro-RO" w:eastAsia="en-GB"/>
        </w:rPr>
        <w:t>performanţă</w:t>
      </w:r>
      <w:proofErr w:type="spellEnd"/>
      <w:r w:rsidRPr="00F94962">
        <w:rPr>
          <w:rFonts w:ascii="Times New Roman" w:hAnsi="Times New Roman"/>
          <w:szCs w:val="24"/>
          <w:lang w:val="ro-RO" w:eastAsia="en-GB"/>
        </w:rPr>
        <w:t xml:space="preserve"> la reprezentarea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sporirea prestigiului județului Brașov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ale României pe plan internațional;</w:t>
      </w:r>
    </w:p>
    <w:p w14:paraId="1D3761D0" w14:textId="77777777" w:rsidR="00E93490" w:rsidRPr="00F94962" w:rsidRDefault="00E93490" w:rsidP="00E93490">
      <w:pPr>
        <w:autoSpaceDE w:val="0"/>
        <w:autoSpaceDN w:val="0"/>
        <w:adjustRightInd w:val="0"/>
        <w:ind w:firstLine="709"/>
        <w:jc w:val="both"/>
        <w:rPr>
          <w:rFonts w:ascii="Times New Roman" w:hAnsi="Times New Roman"/>
          <w:szCs w:val="24"/>
          <w:lang w:val="ro-RO" w:eastAsia="en-GB"/>
        </w:rPr>
      </w:pPr>
      <w:r w:rsidRPr="00F94962">
        <w:rPr>
          <w:rFonts w:ascii="Times New Roman" w:hAnsi="Times New Roman"/>
          <w:szCs w:val="24"/>
          <w:lang w:val="ro-RO" w:eastAsia="en-GB"/>
        </w:rPr>
        <w:t xml:space="preserve">b) </w:t>
      </w:r>
      <w:proofErr w:type="spellStart"/>
      <w:r w:rsidRPr="00F94962">
        <w:rPr>
          <w:rFonts w:ascii="Times New Roman" w:hAnsi="Times New Roman"/>
          <w:szCs w:val="24"/>
          <w:lang w:val="ro-RO" w:eastAsia="en-GB"/>
        </w:rPr>
        <w:t>susţinerea</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dezvoltarea </w:t>
      </w:r>
      <w:bookmarkStart w:id="13" w:name="_Hlk125111882"/>
      <w:r w:rsidRPr="00F94962">
        <w:rPr>
          <w:rFonts w:ascii="Times New Roman" w:hAnsi="Times New Roman"/>
          <w:szCs w:val="24"/>
          <w:lang w:val="ro-RO" w:eastAsia="en-GB"/>
        </w:rPr>
        <w:t>ramurilor sportive</w:t>
      </w:r>
      <w:bookmarkEnd w:id="13"/>
      <w:r w:rsidRPr="00F94962">
        <w:rPr>
          <w:rFonts w:ascii="Times New Roman" w:hAnsi="Times New Roman"/>
          <w:szCs w:val="24"/>
          <w:lang w:val="ro-RO" w:eastAsia="en-GB"/>
        </w:rPr>
        <w:t xml:space="preserve">, în </w:t>
      </w:r>
      <w:proofErr w:type="spellStart"/>
      <w:r w:rsidRPr="00F94962">
        <w:rPr>
          <w:rFonts w:ascii="Times New Roman" w:hAnsi="Times New Roman"/>
          <w:szCs w:val="24"/>
          <w:lang w:val="ro-RO" w:eastAsia="en-GB"/>
        </w:rPr>
        <w:t>funcţie</w:t>
      </w:r>
      <w:proofErr w:type="spellEnd"/>
      <w:r w:rsidRPr="00F94962">
        <w:rPr>
          <w:rFonts w:ascii="Times New Roman" w:hAnsi="Times New Roman"/>
          <w:szCs w:val="24"/>
          <w:lang w:val="ro-RO" w:eastAsia="en-GB"/>
        </w:rPr>
        <w:t xml:space="preserve"> de </w:t>
      </w:r>
      <w:proofErr w:type="spellStart"/>
      <w:r w:rsidRPr="00F94962">
        <w:rPr>
          <w:rFonts w:ascii="Times New Roman" w:hAnsi="Times New Roman"/>
          <w:szCs w:val="24"/>
          <w:lang w:val="ro-RO" w:eastAsia="en-GB"/>
        </w:rPr>
        <w:t>tradiţia</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de gradul de dezvoltare a fiecăreia la nivel </w:t>
      </w:r>
      <w:proofErr w:type="spellStart"/>
      <w:r w:rsidRPr="00F94962">
        <w:rPr>
          <w:rFonts w:ascii="Times New Roman" w:hAnsi="Times New Roman"/>
          <w:szCs w:val="24"/>
          <w:lang w:val="ro-RO" w:eastAsia="en-GB"/>
        </w:rPr>
        <w:t>naţional</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internaţional</w:t>
      </w:r>
      <w:proofErr w:type="spellEnd"/>
      <w:r w:rsidRPr="00F94962">
        <w:rPr>
          <w:rFonts w:ascii="Times New Roman" w:hAnsi="Times New Roman"/>
          <w:szCs w:val="24"/>
          <w:lang w:val="ro-RO" w:eastAsia="en-GB"/>
        </w:rPr>
        <w:t>;</w:t>
      </w:r>
    </w:p>
    <w:p w14:paraId="70B02CBF" w14:textId="77777777" w:rsidR="00E93490" w:rsidRPr="00F94962" w:rsidRDefault="00E93490" w:rsidP="00E93490">
      <w:pPr>
        <w:autoSpaceDE w:val="0"/>
        <w:autoSpaceDN w:val="0"/>
        <w:adjustRightInd w:val="0"/>
        <w:ind w:firstLine="709"/>
        <w:jc w:val="both"/>
        <w:rPr>
          <w:rFonts w:ascii="Times New Roman" w:hAnsi="Times New Roman"/>
          <w:szCs w:val="24"/>
          <w:lang w:val="ro-RO" w:eastAsia="en-GB"/>
        </w:rPr>
      </w:pPr>
      <w:r w:rsidRPr="00F94962">
        <w:rPr>
          <w:rFonts w:ascii="Times New Roman" w:hAnsi="Times New Roman"/>
          <w:szCs w:val="24"/>
          <w:lang w:val="ro-RO" w:eastAsia="en-GB"/>
        </w:rPr>
        <w:t xml:space="preserve">c) </w:t>
      </w:r>
      <w:proofErr w:type="spellStart"/>
      <w:r w:rsidRPr="00F94962">
        <w:rPr>
          <w:rFonts w:ascii="Times New Roman" w:hAnsi="Times New Roman"/>
          <w:szCs w:val="24"/>
          <w:lang w:val="ro-RO" w:eastAsia="en-GB"/>
        </w:rPr>
        <w:t>perfecţionarea</w:t>
      </w:r>
      <w:proofErr w:type="spellEnd"/>
      <w:r w:rsidRPr="00F94962">
        <w:rPr>
          <w:rFonts w:ascii="Times New Roman" w:hAnsi="Times New Roman"/>
          <w:szCs w:val="24"/>
          <w:lang w:val="ro-RO" w:eastAsia="en-GB"/>
        </w:rPr>
        <w:t xml:space="preserve"> sistemelor de </w:t>
      </w:r>
      <w:proofErr w:type="spellStart"/>
      <w:r w:rsidRPr="00F94962">
        <w:rPr>
          <w:rFonts w:ascii="Times New Roman" w:hAnsi="Times New Roman"/>
          <w:szCs w:val="24"/>
          <w:lang w:val="ro-RO" w:eastAsia="en-GB"/>
        </w:rPr>
        <w:t>selecţie</w:t>
      </w:r>
      <w:proofErr w:type="spellEnd"/>
      <w:r w:rsidRPr="00F94962">
        <w:rPr>
          <w:rFonts w:ascii="Times New Roman" w:hAnsi="Times New Roman"/>
          <w:szCs w:val="24"/>
          <w:lang w:val="ro-RO" w:eastAsia="en-GB"/>
        </w:rPr>
        <w:t xml:space="preserve">, pregătire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competiţionale</w:t>
      </w:r>
      <w:proofErr w:type="spellEnd"/>
      <w:r w:rsidRPr="00F94962">
        <w:rPr>
          <w:rFonts w:ascii="Times New Roman" w:hAnsi="Times New Roman"/>
          <w:szCs w:val="24"/>
          <w:lang w:val="ro-RO" w:eastAsia="en-GB"/>
        </w:rPr>
        <w:t xml:space="preserve"> pentru fiecare ramură de sport;</w:t>
      </w:r>
    </w:p>
    <w:p w14:paraId="31B18077" w14:textId="77777777" w:rsidR="00E93490" w:rsidRPr="00F94962" w:rsidRDefault="00E93490" w:rsidP="00E93490">
      <w:pPr>
        <w:autoSpaceDE w:val="0"/>
        <w:autoSpaceDN w:val="0"/>
        <w:adjustRightInd w:val="0"/>
        <w:ind w:firstLine="709"/>
        <w:jc w:val="both"/>
        <w:rPr>
          <w:rFonts w:ascii="Times New Roman" w:hAnsi="Times New Roman"/>
          <w:szCs w:val="24"/>
          <w:lang w:val="ro-RO" w:eastAsia="en-GB"/>
        </w:rPr>
      </w:pPr>
      <w:r w:rsidRPr="00F94962">
        <w:rPr>
          <w:rFonts w:ascii="Times New Roman" w:hAnsi="Times New Roman"/>
          <w:szCs w:val="24"/>
          <w:lang w:val="ro-RO" w:eastAsia="en-GB"/>
        </w:rPr>
        <w:t xml:space="preserve">d) identificarea de sportivi </w:t>
      </w:r>
      <w:proofErr w:type="spellStart"/>
      <w:r w:rsidRPr="00F94962">
        <w:rPr>
          <w:rFonts w:ascii="Times New Roman" w:hAnsi="Times New Roman"/>
          <w:szCs w:val="24"/>
          <w:lang w:val="ro-RO" w:eastAsia="en-GB"/>
        </w:rPr>
        <w:t>valoroşi</w:t>
      </w:r>
      <w:proofErr w:type="spellEnd"/>
      <w:r w:rsidRPr="00F94962">
        <w:rPr>
          <w:rFonts w:ascii="Times New Roman" w:hAnsi="Times New Roman"/>
          <w:szCs w:val="24"/>
          <w:lang w:val="ro-RO" w:eastAsia="en-GB"/>
        </w:rPr>
        <w:t xml:space="preserve"> care să </w:t>
      </w:r>
      <w:proofErr w:type="spellStart"/>
      <w:r w:rsidRPr="00F94962">
        <w:rPr>
          <w:rFonts w:ascii="Times New Roman" w:hAnsi="Times New Roman"/>
          <w:szCs w:val="24"/>
          <w:lang w:val="ro-RO" w:eastAsia="en-GB"/>
        </w:rPr>
        <w:t>obţină</w:t>
      </w:r>
      <w:proofErr w:type="spellEnd"/>
      <w:r w:rsidRPr="00F94962">
        <w:rPr>
          <w:rFonts w:ascii="Times New Roman" w:hAnsi="Times New Roman"/>
          <w:szCs w:val="24"/>
          <w:lang w:val="ro-RO" w:eastAsia="en-GB"/>
        </w:rPr>
        <w:t xml:space="preserve"> rezultate sportive notabile pentru județul Brașov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ţara</w:t>
      </w:r>
      <w:proofErr w:type="spellEnd"/>
      <w:r w:rsidRPr="00F94962">
        <w:rPr>
          <w:rFonts w:ascii="Times New Roman" w:hAnsi="Times New Roman"/>
          <w:szCs w:val="24"/>
          <w:lang w:val="ro-RO" w:eastAsia="en-GB"/>
        </w:rPr>
        <w:t xml:space="preserve"> noastră pe plan </w:t>
      </w:r>
      <w:proofErr w:type="spellStart"/>
      <w:r w:rsidRPr="00F94962">
        <w:rPr>
          <w:rFonts w:ascii="Times New Roman" w:hAnsi="Times New Roman"/>
          <w:szCs w:val="24"/>
          <w:lang w:val="ro-RO" w:eastAsia="en-GB"/>
        </w:rPr>
        <w:t>internaţional</w:t>
      </w:r>
      <w:proofErr w:type="spellEnd"/>
      <w:r w:rsidRPr="00F94962">
        <w:rPr>
          <w:rFonts w:ascii="Times New Roman" w:hAnsi="Times New Roman"/>
          <w:szCs w:val="24"/>
          <w:lang w:val="ro-RO" w:eastAsia="en-GB"/>
        </w:rPr>
        <w:t>;</w:t>
      </w:r>
    </w:p>
    <w:p w14:paraId="019A306C" w14:textId="32F90FA3" w:rsidR="00E93490" w:rsidRPr="00F94962" w:rsidRDefault="00E93490" w:rsidP="00E93490">
      <w:pPr>
        <w:autoSpaceDE w:val="0"/>
        <w:autoSpaceDN w:val="0"/>
        <w:adjustRightInd w:val="0"/>
        <w:ind w:firstLine="709"/>
        <w:jc w:val="both"/>
        <w:rPr>
          <w:rFonts w:ascii="Times New Roman" w:hAnsi="Times New Roman"/>
          <w:szCs w:val="24"/>
          <w:lang w:val="ro-RO" w:eastAsia="en-GB"/>
        </w:rPr>
      </w:pPr>
      <w:r w:rsidRPr="00F94962">
        <w:rPr>
          <w:rFonts w:ascii="Times New Roman" w:hAnsi="Times New Roman"/>
          <w:szCs w:val="24"/>
          <w:lang w:val="ro-RO" w:eastAsia="en-GB"/>
        </w:rPr>
        <w:t xml:space="preserve">e) </w:t>
      </w:r>
      <w:proofErr w:type="spellStart"/>
      <w:r w:rsidRPr="00F94962">
        <w:rPr>
          <w:rFonts w:ascii="Times New Roman" w:hAnsi="Times New Roman"/>
          <w:szCs w:val="24"/>
          <w:lang w:val="ro-RO" w:eastAsia="en-GB"/>
        </w:rPr>
        <w:t>susţinerea</w:t>
      </w:r>
      <w:proofErr w:type="spellEnd"/>
      <w:r w:rsidRPr="00F94962">
        <w:rPr>
          <w:rFonts w:ascii="Times New Roman" w:hAnsi="Times New Roman"/>
          <w:szCs w:val="24"/>
          <w:lang w:val="ro-RO" w:eastAsia="en-GB"/>
        </w:rPr>
        <w:t xml:space="preserve"> procesului de redresare a jocurilor sportive, în </w:t>
      </w:r>
      <w:proofErr w:type="spellStart"/>
      <w:r w:rsidRPr="00F94962">
        <w:rPr>
          <w:rFonts w:ascii="Times New Roman" w:hAnsi="Times New Roman"/>
          <w:szCs w:val="24"/>
          <w:lang w:val="ro-RO" w:eastAsia="en-GB"/>
        </w:rPr>
        <w:t>funcţie</w:t>
      </w:r>
      <w:proofErr w:type="spellEnd"/>
      <w:r w:rsidRPr="00F94962">
        <w:rPr>
          <w:rFonts w:ascii="Times New Roman" w:hAnsi="Times New Roman"/>
          <w:szCs w:val="24"/>
          <w:lang w:val="ro-RO" w:eastAsia="en-GB"/>
        </w:rPr>
        <w:t xml:space="preserve"> de valoarea, </w:t>
      </w:r>
      <w:proofErr w:type="spellStart"/>
      <w:r w:rsidRPr="00F94962">
        <w:rPr>
          <w:rFonts w:ascii="Times New Roman" w:hAnsi="Times New Roman"/>
          <w:szCs w:val="24"/>
          <w:lang w:val="ro-RO" w:eastAsia="en-GB"/>
        </w:rPr>
        <w:t>tradiţia</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gradul de dezvoltare a fiecăruia la nivel </w:t>
      </w:r>
      <w:proofErr w:type="spellStart"/>
      <w:r w:rsidRPr="00F94962">
        <w:rPr>
          <w:rFonts w:ascii="Times New Roman" w:hAnsi="Times New Roman"/>
          <w:szCs w:val="24"/>
          <w:lang w:val="ro-RO" w:eastAsia="en-GB"/>
        </w:rPr>
        <w:t>naţional</w:t>
      </w:r>
      <w:proofErr w:type="spellEnd"/>
      <w:r w:rsidRPr="00F94962">
        <w:rPr>
          <w:rFonts w:ascii="Times New Roman" w:hAnsi="Times New Roman"/>
          <w:szCs w:val="24"/>
          <w:lang w:val="ro-RO" w:eastAsia="en-GB"/>
        </w:rPr>
        <w:t xml:space="preserve"> </w:t>
      </w:r>
      <w:proofErr w:type="spellStart"/>
      <w:r w:rsidRPr="00F94962">
        <w:rPr>
          <w:rFonts w:ascii="Times New Roman" w:hAnsi="Times New Roman"/>
          <w:szCs w:val="24"/>
          <w:lang w:val="ro-RO" w:eastAsia="en-GB"/>
        </w:rPr>
        <w:t>şi</w:t>
      </w:r>
      <w:proofErr w:type="spellEnd"/>
      <w:r w:rsidRPr="00F94962">
        <w:rPr>
          <w:rFonts w:ascii="Times New Roman" w:hAnsi="Times New Roman"/>
          <w:szCs w:val="24"/>
          <w:lang w:val="ro-RO" w:eastAsia="en-GB"/>
        </w:rPr>
        <w:t xml:space="preserve"> internațional.</w:t>
      </w:r>
    </w:p>
    <w:p w14:paraId="2032A007" w14:textId="77777777" w:rsidR="006B5C69" w:rsidRPr="00F94962" w:rsidRDefault="006B5C69">
      <w:pPr>
        <w:rPr>
          <w:rFonts w:ascii="Times New Roman" w:hAnsi="Times New Roman"/>
          <w:szCs w:val="24"/>
          <w:lang w:val="ro-RO" w:eastAsia="en-GB"/>
        </w:rPr>
      </w:pPr>
    </w:p>
    <w:p w14:paraId="4B1E47D9" w14:textId="77777777" w:rsidR="00F457DC" w:rsidRPr="00F94962" w:rsidRDefault="00F457DC">
      <w:pPr>
        <w:rPr>
          <w:rFonts w:ascii="Times New Roman" w:hAnsi="Times New Roman"/>
          <w:szCs w:val="24"/>
          <w:lang w:val="ro-RO" w:eastAsia="en-GB"/>
        </w:rPr>
      </w:pPr>
    </w:p>
    <w:p w14:paraId="063F0C38" w14:textId="77777777" w:rsidR="00F457DC" w:rsidRPr="00F94962" w:rsidRDefault="00F457DC" w:rsidP="00F457DC">
      <w:pPr>
        <w:pStyle w:val="Corptext"/>
        <w:ind w:firstLine="720"/>
        <w:rPr>
          <w:color w:val="auto"/>
          <w:u w:val="single"/>
          <w:lang w:eastAsia="en-GB"/>
        </w:rPr>
      </w:pPr>
      <w:r w:rsidRPr="00F94962">
        <w:rPr>
          <w:b/>
          <w:i/>
          <w:color w:val="auto"/>
          <w:u w:val="single"/>
        </w:rPr>
        <w:t>Programul</w:t>
      </w:r>
      <w:r w:rsidRPr="00F94962">
        <w:rPr>
          <w:color w:val="auto"/>
          <w:u w:val="single"/>
        </w:rPr>
        <w:t xml:space="preserve"> </w:t>
      </w:r>
      <w:r w:rsidRPr="00F94962">
        <w:rPr>
          <w:b/>
          <w:i/>
          <w:color w:val="auto"/>
          <w:u w:val="single"/>
        </w:rPr>
        <w:t>Promovarea</w:t>
      </w:r>
      <w:r w:rsidRPr="00F94962">
        <w:rPr>
          <w:color w:val="auto"/>
          <w:u w:val="single"/>
        </w:rPr>
        <w:t xml:space="preserve"> </w:t>
      </w:r>
      <w:r w:rsidRPr="00F94962">
        <w:rPr>
          <w:b/>
          <w:i/>
          <w:color w:val="auto"/>
          <w:u w:val="single"/>
        </w:rPr>
        <w:t>Sportului de performanță</w:t>
      </w:r>
      <w:r w:rsidRPr="00F94962">
        <w:rPr>
          <w:color w:val="auto"/>
          <w:u w:val="single"/>
        </w:rPr>
        <w:t xml:space="preserve"> se va derula </w:t>
      </w:r>
      <w:r w:rsidRPr="00F94962">
        <w:rPr>
          <w:color w:val="auto"/>
          <w:u w:val="single"/>
          <w:lang w:eastAsia="en-GB"/>
        </w:rPr>
        <w:t>pe următoarele componente:</w:t>
      </w:r>
    </w:p>
    <w:p w14:paraId="3BC47099" w14:textId="77777777" w:rsidR="00F457DC" w:rsidRPr="00F94962" w:rsidRDefault="00F457DC" w:rsidP="00F457DC">
      <w:pPr>
        <w:pStyle w:val="Corptext"/>
        <w:ind w:firstLine="720"/>
        <w:rPr>
          <w:color w:val="auto"/>
          <w:lang w:eastAsia="en-GB"/>
        </w:rPr>
      </w:pPr>
    </w:p>
    <w:p w14:paraId="7A207685" w14:textId="77777777" w:rsidR="00F457DC" w:rsidRPr="00F94962" w:rsidRDefault="00F457DC" w:rsidP="00F457DC">
      <w:pPr>
        <w:pStyle w:val="Corptext"/>
        <w:numPr>
          <w:ilvl w:val="0"/>
          <w:numId w:val="45"/>
        </w:numPr>
        <w:rPr>
          <w:b/>
          <w:bCs w:val="0"/>
          <w:i/>
          <w:iCs/>
          <w:color w:val="auto"/>
          <w:u w:val="single"/>
          <w:lang w:eastAsia="en-GB"/>
        </w:rPr>
      </w:pPr>
      <w:r w:rsidRPr="00F94962">
        <w:rPr>
          <w:b/>
          <w:bCs w:val="0"/>
          <w:i/>
          <w:iCs/>
          <w:color w:val="auto"/>
          <w:u w:val="single"/>
          <w:lang w:eastAsia="en-GB"/>
        </w:rPr>
        <w:t>SPORTURI OLIMPICE/ PARALIMPICE</w:t>
      </w:r>
    </w:p>
    <w:p w14:paraId="02B76C8E" w14:textId="6F422241" w:rsidR="00F457DC" w:rsidRPr="00F94962" w:rsidRDefault="00F457DC" w:rsidP="0074016D">
      <w:pPr>
        <w:pStyle w:val="Corptext"/>
        <w:numPr>
          <w:ilvl w:val="0"/>
          <w:numId w:val="45"/>
        </w:numPr>
        <w:rPr>
          <w:b/>
          <w:bCs w:val="0"/>
          <w:i/>
          <w:iCs/>
          <w:color w:val="auto"/>
          <w:u w:val="single"/>
          <w:lang w:eastAsia="en-GB"/>
        </w:rPr>
        <w:sectPr w:rsidR="00F457DC" w:rsidRPr="00F94962" w:rsidSect="003540EB">
          <w:footerReference w:type="default" r:id="rId10"/>
          <w:pgSz w:w="11907" w:h="16839" w:code="9"/>
          <w:pgMar w:top="567" w:right="708" w:bottom="720" w:left="1134" w:header="720" w:footer="544" w:gutter="0"/>
          <w:cols w:space="720"/>
          <w:docGrid w:linePitch="360"/>
        </w:sectPr>
      </w:pPr>
      <w:bookmarkStart w:id="14" w:name="_Hlk125106160"/>
      <w:r w:rsidRPr="00F94962">
        <w:rPr>
          <w:b/>
          <w:bCs w:val="0"/>
          <w:i/>
          <w:iCs/>
          <w:color w:val="auto"/>
          <w:u w:val="single"/>
          <w:lang w:eastAsia="en-GB"/>
        </w:rPr>
        <w:t>SPORTURI NEOLIMPICE</w:t>
      </w:r>
      <w:bookmarkEnd w:id="14"/>
    </w:p>
    <w:p w14:paraId="4E7406A7" w14:textId="08F85CC7" w:rsidR="00F60139" w:rsidRPr="00F94962" w:rsidRDefault="006B5C69" w:rsidP="006B5C69">
      <w:pPr>
        <w:pStyle w:val="Heading2"/>
        <w:rPr>
          <w:b/>
          <w:i/>
          <w:iCs/>
          <w:sz w:val="24"/>
          <w:szCs w:val="24"/>
          <w:lang w:val="ro-RO" w:eastAsia="en-GB"/>
        </w:rPr>
      </w:pPr>
      <w:bookmarkStart w:id="15" w:name="_Toc158289410"/>
      <w:r w:rsidRPr="00F94962">
        <w:rPr>
          <w:b/>
          <w:bCs/>
          <w:sz w:val="24"/>
          <w:szCs w:val="24"/>
          <w:u w:val="none"/>
          <w:lang w:val="ro-RO"/>
        </w:rPr>
        <w:lastRenderedPageBreak/>
        <w:t xml:space="preserve">1.4.1. </w:t>
      </w:r>
      <w:r w:rsidR="00F60139" w:rsidRPr="00F94962">
        <w:rPr>
          <w:b/>
          <w:sz w:val="24"/>
          <w:szCs w:val="24"/>
          <w:lang w:val="ro-RO"/>
        </w:rPr>
        <w:t xml:space="preserve">Priorități de finanțare </w:t>
      </w:r>
      <w:r w:rsidR="00956250" w:rsidRPr="00F94962">
        <w:rPr>
          <w:b/>
          <w:i/>
          <w:iCs/>
          <w:sz w:val="24"/>
          <w:szCs w:val="24"/>
          <w:lang w:val="ro-RO" w:eastAsia="en-GB"/>
        </w:rPr>
        <w:t>sporturi olimpice/ paralimpice</w:t>
      </w:r>
      <w:bookmarkEnd w:id="15"/>
    </w:p>
    <w:p w14:paraId="667461DF" w14:textId="77777777" w:rsidR="00DE347E" w:rsidRPr="00F94962" w:rsidRDefault="00DE347E" w:rsidP="00DE347E">
      <w:pPr>
        <w:rPr>
          <w:rFonts w:ascii="Times New Roman" w:hAnsi="Times New Roman"/>
          <w:lang w:val="ro-RO" w:eastAsia="en-GB"/>
        </w:rPr>
      </w:pPr>
    </w:p>
    <w:p w14:paraId="24D33D06" w14:textId="77777777" w:rsidR="00F60139" w:rsidRPr="00F94962" w:rsidRDefault="00F60139" w:rsidP="00F60139">
      <w:pPr>
        <w:pStyle w:val="Corptext"/>
        <w:ind w:firstLine="851"/>
        <w:rPr>
          <w:b/>
          <w:strike/>
          <w:color w:val="auto"/>
        </w:rPr>
      </w:pPr>
    </w:p>
    <w:tbl>
      <w:tblPr>
        <w:tblW w:w="1500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6"/>
        <w:gridCol w:w="1603"/>
        <w:gridCol w:w="1429"/>
        <w:gridCol w:w="1134"/>
        <w:gridCol w:w="2126"/>
      </w:tblGrid>
      <w:tr w:rsidR="00F60139" w:rsidRPr="00F94962" w14:paraId="40BA3025" w14:textId="77777777" w:rsidTr="002377FA">
        <w:trPr>
          <w:trHeight w:val="864"/>
        </w:trPr>
        <w:tc>
          <w:tcPr>
            <w:tcW w:w="8716" w:type="dxa"/>
            <w:shd w:val="clear" w:color="auto" w:fill="auto"/>
            <w:noWrap/>
            <w:vAlign w:val="center"/>
            <w:hideMark/>
          </w:tcPr>
          <w:p w14:paraId="56D8C893" w14:textId="77777777" w:rsidR="00F60139" w:rsidRPr="00F94962" w:rsidRDefault="00F60139" w:rsidP="00150484">
            <w:pPr>
              <w:rPr>
                <w:rFonts w:ascii="Times New Roman" w:hAnsi="Times New Roman"/>
                <w:b/>
                <w:bCs/>
                <w:szCs w:val="24"/>
                <w:lang w:val="ro-RO"/>
              </w:rPr>
            </w:pPr>
            <w:r w:rsidRPr="00F94962">
              <w:rPr>
                <w:rFonts w:ascii="Times New Roman" w:hAnsi="Times New Roman"/>
                <w:b/>
                <w:bCs/>
                <w:szCs w:val="24"/>
                <w:lang w:val="ro-RO"/>
              </w:rPr>
              <w:t>Prioritatea și obiectul / domeniul finanțabil:</w:t>
            </w:r>
          </w:p>
        </w:tc>
        <w:tc>
          <w:tcPr>
            <w:tcW w:w="1603" w:type="dxa"/>
            <w:shd w:val="clear" w:color="auto" w:fill="auto"/>
            <w:vAlign w:val="center"/>
            <w:hideMark/>
          </w:tcPr>
          <w:p w14:paraId="55938E7C" w14:textId="77777777" w:rsidR="00F60139" w:rsidRPr="00F94962" w:rsidRDefault="00F60139" w:rsidP="00150484">
            <w:pPr>
              <w:jc w:val="center"/>
              <w:rPr>
                <w:rFonts w:ascii="Times New Roman" w:hAnsi="Times New Roman"/>
                <w:b/>
                <w:bCs/>
                <w:szCs w:val="24"/>
                <w:lang w:val="ro-RO"/>
              </w:rPr>
            </w:pPr>
            <w:proofErr w:type="spellStart"/>
            <w:r w:rsidRPr="00F94962">
              <w:rPr>
                <w:rFonts w:ascii="Times New Roman" w:hAnsi="Times New Roman"/>
                <w:b/>
                <w:bCs/>
                <w:szCs w:val="24"/>
                <w:lang w:val="ro-RO"/>
              </w:rPr>
              <w:t>Subprioritate</w:t>
            </w:r>
            <w:proofErr w:type="spellEnd"/>
          </w:p>
        </w:tc>
        <w:tc>
          <w:tcPr>
            <w:tcW w:w="1429" w:type="dxa"/>
            <w:shd w:val="clear" w:color="auto" w:fill="auto"/>
            <w:vAlign w:val="center"/>
            <w:hideMark/>
          </w:tcPr>
          <w:p w14:paraId="18CE1825" w14:textId="77777777" w:rsidR="00F60139" w:rsidRPr="00F94962" w:rsidRDefault="00F60139" w:rsidP="00150484">
            <w:pPr>
              <w:jc w:val="center"/>
              <w:rPr>
                <w:rFonts w:ascii="Times New Roman" w:hAnsi="Times New Roman"/>
                <w:b/>
                <w:bCs/>
                <w:szCs w:val="24"/>
                <w:lang w:val="ro-RO"/>
              </w:rPr>
            </w:pPr>
            <w:r w:rsidRPr="00F94962">
              <w:rPr>
                <w:rFonts w:ascii="Times New Roman" w:hAnsi="Times New Roman"/>
                <w:b/>
                <w:bCs/>
                <w:szCs w:val="24"/>
                <w:lang w:val="ro-RO"/>
              </w:rPr>
              <w:t>Nivel</w:t>
            </w:r>
          </w:p>
        </w:tc>
        <w:tc>
          <w:tcPr>
            <w:tcW w:w="1134" w:type="dxa"/>
            <w:shd w:val="clear" w:color="auto" w:fill="auto"/>
            <w:vAlign w:val="center"/>
            <w:hideMark/>
          </w:tcPr>
          <w:p w14:paraId="358108E7" w14:textId="77777777" w:rsidR="00F60139" w:rsidRPr="00F94962" w:rsidRDefault="00F60139" w:rsidP="00150484">
            <w:pPr>
              <w:jc w:val="center"/>
              <w:rPr>
                <w:rFonts w:ascii="Times New Roman" w:hAnsi="Times New Roman"/>
                <w:b/>
                <w:bCs/>
                <w:szCs w:val="24"/>
                <w:lang w:val="ro-RO"/>
              </w:rPr>
            </w:pPr>
            <w:r w:rsidRPr="00F94962">
              <w:rPr>
                <w:rFonts w:ascii="Times New Roman" w:hAnsi="Times New Roman"/>
                <w:b/>
                <w:bCs/>
                <w:szCs w:val="24"/>
                <w:lang w:val="ro-RO"/>
              </w:rPr>
              <w:t>Suma maximă / proiect – lei</w:t>
            </w:r>
          </w:p>
        </w:tc>
        <w:tc>
          <w:tcPr>
            <w:tcW w:w="2126" w:type="dxa"/>
            <w:shd w:val="clear" w:color="auto" w:fill="auto"/>
            <w:vAlign w:val="center"/>
            <w:hideMark/>
          </w:tcPr>
          <w:p w14:paraId="323F4802" w14:textId="77777777" w:rsidR="00F60139" w:rsidRPr="00F94962" w:rsidRDefault="00F60139" w:rsidP="00150484">
            <w:pPr>
              <w:jc w:val="center"/>
              <w:rPr>
                <w:rFonts w:ascii="Times New Roman" w:hAnsi="Times New Roman"/>
                <w:b/>
                <w:bCs/>
                <w:szCs w:val="24"/>
                <w:lang w:val="ro-RO"/>
              </w:rPr>
            </w:pPr>
            <w:r w:rsidRPr="00F94962">
              <w:rPr>
                <w:rFonts w:ascii="Times New Roman" w:hAnsi="Times New Roman"/>
                <w:b/>
                <w:bCs/>
                <w:szCs w:val="24"/>
                <w:lang w:val="ro-RO"/>
              </w:rPr>
              <w:t xml:space="preserve">Nr. max. proiecte contractate / disciplină sportivă și solicitant </w:t>
            </w:r>
          </w:p>
        </w:tc>
      </w:tr>
      <w:tr w:rsidR="00F60139" w:rsidRPr="00F94962" w14:paraId="0849A592" w14:textId="77777777" w:rsidTr="002377FA">
        <w:trPr>
          <w:trHeight w:val="288"/>
        </w:trPr>
        <w:tc>
          <w:tcPr>
            <w:tcW w:w="8716" w:type="dxa"/>
            <w:vMerge w:val="restart"/>
            <w:shd w:val="clear" w:color="auto" w:fill="auto"/>
            <w:vAlign w:val="center"/>
            <w:hideMark/>
          </w:tcPr>
          <w:p w14:paraId="41D5D6DB" w14:textId="77777777"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P1. Organizarea de competiții oficiale INTERNAȚIONALE</w:t>
            </w:r>
          </w:p>
        </w:tc>
        <w:tc>
          <w:tcPr>
            <w:tcW w:w="1603" w:type="dxa"/>
            <w:shd w:val="clear" w:color="auto" w:fill="auto"/>
            <w:noWrap/>
            <w:vAlign w:val="center"/>
            <w:hideMark/>
          </w:tcPr>
          <w:p w14:paraId="43A05A1D"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P1.1</w:t>
            </w:r>
          </w:p>
        </w:tc>
        <w:tc>
          <w:tcPr>
            <w:tcW w:w="1429" w:type="dxa"/>
            <w:shd w:val="clear" w:color="auto" w:fill="auto"/>
            <w:noWrap/>
            <w:vAlign w:val="center"/>
            <w:hideMark/>
          </w:tcPr>
          <w:p w14:paraId="79ADDA1B"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seniori</w:t>
            </w:r>
          </w:p>
        </w:tc>
        <w:tc>
          <w:tcPr>
            <w:tcW w:w="1134" w:type="dxa"/>
            <w:shd w:val="clear" w:color="auto" w:fill="auto"/>
            <w:noWrap/>
            <w:vAlign w:val="center"/>
            <w:hideMark/>
          </w:tcPr>
          <w:p w14:paraId="1D953A44"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120.000</w:t>
            </w:r>
          </w:p>
        </w:tc>
        <w:tc>
          <w:tcPr>
            <w:tcW w:w="2126" w:type="dxa"/>
            <w:shd w:val="clear" w:color="auto" w:fill="auto"/>
            <w:noWrap/>
            <w:vAlign w:val="center"/>
            <w:hideMark/>
          </w:tcPr>
          <w:p w14:paraId="00E9114F"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63A03A85" w14:textId="77777777" w:rsidTr="002377FA">
        <w:trPr>
          <w:trHeight w:val="300"/>
        </w:trPr>
        <w:tc>
          <w:tcPr>
            <w:tcW w:w="8716" w:type="dxa"/>
            <w:vMerge/>
            <w:shd w:val="clear" w:color="auto" w:fill="auto"/>
            <w:vAlign w:val="center"/>
            <w:hideMark/>
          </w:tcPr>
          <w:p w14:paraId="0C61896A" w14:textId="77777777" w:rsidR="00F60139" w:rsidRPr="00F94962" w:rsidRDefault="00F60139" w:rsidP="00DE347E">
            <w:pPr>
              <w:spacing w:line="360" w:lineRule="auto"/>
              <w:rPr>
                <w:rFonts w:ascii="Times New Roman" w:hAnsi="Times New Roman"/>
                <w:szCs w:val="24"/>
                <w:lang w:val="ro-RO"/>
              </w:rPr>
            </w:pPr>
          </w:p>
        </w:tc>
        <w:tc>
          <w:tcPr>
            <w:tcW w:w="1603" w:type="dxa"/>
            <w:shd w:val="clear" w:color="auto" w:fill="auto"/>
            <w:noWrap/>
            <w:vAlign w:val="center"/>
            <w:hideMark/>
          </w:tcPr>
          <w:p w14:paraId="14E16F68"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P1.2</w:t>
            </w:r>
          </w:p>
        </w:tc>
        <w:tc>
          <w:tcPr>
            <w:tcW w:w="1429" w:type="dxa"/>
            <w:shd w:val="clear" w:color="auto" w:fill="auto"/>
            <w:noWrap/>
            <w:vAlign w:val="center"/>
            <w:hideMark/>
          </w:tcPr>
          <w:p w14:paraId="277B93FB"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juniori</w:t>
            </w:r>
          </w:p>
        </w:tc>
        <w:tc>
          <w:tcPr>
            <w:tcW w:w="1134" w:type="dxa"/>
            <w:shd w:val="clear" w:color="auto" w:fill="auto"/>
            <w:noWrap/>
            <w:vAlign w:val="center"/>
            <w:hideMark/>
          </w:tcPr>
          <w:p w14:paraId="4AE8BFF0"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100.000</w:t>
            </w:r>
          </w:p>
        </w:tc>
        <w:tc>
          <w:tcPr>
            <w:tcW w:w="2126" w:type="dxa"/>
            <w:shd w:val="clear" w:color="auto" w:fill="auto"/>
            <w:noWrap/>
            <w:vAlign w:val="center"/>
            <w:hideMark/>
          </w:tcPr>
          <w:p w14:paraId="5E1841C6"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77C16E72" w14:textId="77777777" w:rsidTr="002377FA">
        <w:trPr>
          <w:trHeight w:val="288"/>
        </w:trPr>
        <w:tc>
          <w:tcPr>
            <w:tcW w:w="8716" w:type="dxa"/>
            <w:shd w:val="clear" w:color="auto" w:fill="auto"/>
            <w:vAlign w:val="center"/>
            <w:hideMark/>
          </w:tcPr>
          <w:p w14:paraId="14F1E83F" w14:textId="77777777"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P2. Organizarea de competiții oficiale NAȚIONALE</w:t>
            </w:r>
          </w:p>
        </w:tc>
        <w:tc>
          <w:tcPr>
            <w:tcW w:w="1603" w:type="dxa"/>
            <w:shd w:val="clear" w:color="auto" w:fill="auto"/>
            <w:noWrap/>
            <w:vAlign w:val="center"/>
            <w:hideMark/>
          </w:tcPr>
          <w:p w14:paraId="1F6769E4"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P2</w:t>
            </w:r>
          </w:p>
        </w:tc>
        <w:tc>
          <w:tcPr>
            <w:tcW w:w="1429" w:type="dxa"/>
            <w:shd w:val="clear" w:color="auto" w:fill="auto"/>
            <w:noWrap/>
            <w:vAlign w:val="center"/>
            <w:hideMark/>
          </w:tcPr>
          <w:p w14:paraId="5D5621B9"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seniori</w:t>
            </w:r>
          </w:p>
        </w:tc>
        <w:tc>
          <w:tcPr>
            <w:tcW w:w="1134" w:type="dxa"/>
            <w:shd w:val="clear" w:color="auto" w:fill="auto"/>
            <w:noWrap/>
            <w:vAlign w:val="center"/>
            <w:hideMark/>
          </w:tcPr>
          <w:p w14:paraId="4C58A480"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 xml:space="preserve">  60.000</w:t>
            </w:r>
          </w:p>
        </w:tc>
        <w:tc>
          <w:tcPr>
            <w:tcW w:w="2126" w:type="dxa"/>
            <w:shd w:val="clear" w:color="auto" w:fill="auto"/>
            <w:noWrap/>
            <w:vAlign w:val="center"/>
            <w:hideMark/>
          </w:tcPr>
          <w:p w14:paraId="7FABAAB9"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45F1E7F6" w14:textId="77777777" w:rsidTr="002377FA">
        <w:trPr>
          <w:trHeight w:val="288"/>
        </w:trPr>
        <w:tc>
          <w:tcPr>
            <w:tcW w:w="8716" w:type="dxa"/>
            <w:shd w:val="clear" w:color="auto" w:fill="auto"/>
            <w:vAlign w:val="center"/>
            <w:hideMark/>
          </w:tcPr>
          <w:p w14:paraId="52B6F357" w14:textId="77777777"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P3. Pregătire și participare la competiții internaționale oficiale (INDIVIDUAL / ECHIPE)</w:t>
            </w:r>
          </w:p>
        </w:tc>
        <w:tc>
          <w:tcPr>
            <w:tcW w:w="1603" w:type="dxa"/>
            <w:shd w:val="clear" w:color="auto" w:fill="auto"/>
            <w:noWrap/>
            <w:vAlign w:val="center"/>
            <w:hideMark/>
          </w:tcPr>
          <w:p w14:paraId="4FA2280C"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P3</w:t>
            </w:r>
          </w:p>
        </w:tc>
        <w:tc>
          <w:tcPr>
            <w:tcW w:w="1429" w:type="dxa"/>
            <w:shd w:val="clear" w:color="auto" w:fill="auto"/>
            <w:noWrap/>
            <w:vAlign w:val="center"/>
            <w:hideMark/>
          </w:tcPr>
          <w:p w14:paraId="1AE72D3A"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internațional</w:t>
            </w:r>
          </w:p>
        </w:tc>
        <w:tc>
          <w:tcPr>
            <w:tcW w:w="1134" w:type="dxa"/>
            <w:shd w:val="clear" w:color="auto" w:fill="auto"/>
            <w:noWrap/>
            <w:vAlign w:val="center"/>
            <w:hideMark/>
          </w:tcPr>
          <w:p w14:paraId="31BECDE2"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 xml:space="preserve">  60.000</w:t>
            </w:r>
          </w:p>
        </w:tc>
        <w:tc>
          <w:tcPr>
            <w:tcW w:w="2126" w:type="dxa"/>
            <w:shd w:val="clear" w:color="auto" w:fill="auto"/>
            <w:noWrap/>
            <w:vAlign w:val="center"/>
            <w:hideMark/>
          </w:tcPr>
          <w:p w14:paraId="7FED1956"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0EBA6C74" w14:textId="77777777" w:rsidTr="002377FA">
        <w:trPr>
          <w:trHeight w:val="876"/>
        </w:trPr>
        <w:tc>
          <w:tcPr>
            <w:tcW w:w="8716" w:type="dxa"/>
            <w:shd w:val="clear" w:color="auto" w:fill="auto"/>
            <w:vAlign w:val="center"/>
            <w:hideMark/>
          </w:tcPr>
          <w:p w14:paraId="6C5C9B9C" w14:textId="6FF693D2"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 xml:space="preserve">P4. Pregătire și participare la </w:t>
            </w:r>
            <w:r w:rsidR="00540D10" w:rsidRPr="00F94962">
              <w:rPr>
                <w:rFonts w:ascii="Times New Roman" w:hAnsi="Times New Roman"/>
                <w:szCs w:val="24"/>
                <w:lang w:val="ro-RO"/>
              </w:rPr>
              <w:t>C</w:t>
            </w:r>
            <w:r w:rsidR="002F0101" w:rsidRPr="00F94962">
              <w:rPr>
                <w:rFonts w:ascii="Times New Roman" w:hAnsi="Times New Roman"/>
                <w:szCs w:val="24"/>
                <w:lang w:val="ro-RO"/>
              </w:rPr>
              <w:t>ampionate naționale</w:t>
            </w:r>
            <w:r w:rsidR="0003692B" w:rsidRPr="00F94962">
              <w:rPr>
                <w:rFonts w:ascii="Times New Roman" w:hAnsi="Times New Roman"/>
                <w:szCs w:val="24"/>
                <w:lang w:val="ro-RO"/>
              </w:rPr>
              <w:t>,</w:t>
            </w:r>
            <w:r w:rsidR="002F0101" w:rsidRPr="00F94962">
              <w:rPr>
                <w:rFonts w:ascii="Times New Roman" w:hAnsi="Times New Roman"/>
                <w:szCs w:val="24"/>
                <w:lang w:val="ro-RO"/>
              </w:rPr>
              <w:t xml:space="preserve"> </w:t>
            </w:r>
            <w:r w:rsidRPr="00F94962">
              <w:rPr>
                <w:rFonts w:ascii="Times New Roman" w:hAnsi="Times New Roman"/>
                <w:szCs w:val="24"/>
                <w:lang w:val="ro-RO"/>
              </w:rPr>
              <w:t xml:space="preserve">- </w:t>
            </w:r>
            <w:r w:rsidRPr="00F94962">
              <w:rPr>
                <w:rFonts w:ascii="Times New Roman" w:hAnsi="Times New Roman"/>
                <w:szCs w:val="24"/>
                <w:u w:val="single"/>
                <w:lang w:val="ro-RO"/>
              </w:rPr>
              <w:t>primul eșalon</w:t>
            </w:r>
            <w:r w:rsidRPr="00F94962">
              <w:rPr>
                <w:rFonts w:ascii="Times New Roman" w:hAnsi="Times New Roman"/>
                <w:szCs w:val="24"/>
                <w:lang w:val="ro-RO"/>
              </w:rPr>
              <w:t xml:space="preserve"> - superior, sporturi olimpice // ECHIPE: prima grupă valorică / divizie / ligă / Liga Elitelor U16, U17 sau U19 (locurile 1-4), sporturi de iarnă și de vară / INDIVIDUAL: sportivi clasați în primele 6 locuri în clasamentul național al disciplinei sportive</w:t>
            </w:r>
            <w:r w:rsidR="00540D10" w:rsidRPr="00F94962">
              <w:rPr>
                <w:rFonts w:ascii="Times New Roman" w:hAnsi="Times New Roman"/>
                <w:szCs w:val="24"/>
                <w:lang w:val="ro-RO"/>
              </w:rPr>
              <w:t>,</w:t>
            </w:r>
            <w:r w:rsidR="0003692B" w:rsidRPr="00F94962">
              <w:rPr>
                <w:rFonts w:ascii="Times New Roman" w:hAnsi="Times New Roman"/>
                <w:szCs w:val="24"/>
                <w:lang w:val="ro-RO"/>
              </w:rPr>
              <w:t xml:space="preserve"> Cupa României</w:t>
            </w:r>
          </w:p>
        </w:tc>
        <w:tc>
          <w:tcPr>
            <w:tcW w:w="1603" w:type="dxa"/>
            <w:shd w:val="clear" w:color="auto" w:fill="auto"/>
            <w:noWrap/>
            <w:vAlign w:val="center"/>
            <w:hideMark/>
          </w:tcPr>
          <w:p w14:paraId="37CAA84F"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P4</w:t>
            </w:r>
          </w:p>
        </w:tc>
        <w:tc>
          <w:tcPr>
            <w:tcW w:w="1429" w:type="dxa"/>
            <w:shd w:val="clear" w:color="auto" w:fill="auto"/>
            <w:noWrap/>
            <w:vAlign w:val="center"/>
            <w:hideMark/>
          </w:tcPr>
          <w:p w14:paraId="74A7A341"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național</w:t>
            </w:r>
          </w:p>
        </w:tc>
        <w:tc>
          <w:tcPr>
            <w:tcW w:w="1134" w:type="dxa"/>
            <w:shd w:val="clear" w:color="auto" w:fill="auto"/>
            <w:noWrap/>
            <w:vAlign w:val="center"/>
            <w:hideMark/>
          </w:tcPr>
          <w:p w14:paraId="5E2EFC88" w14:textId="77777777" w:rsidR="00F60139" w:rsidRPr="00F94962" w:rsidRDefault="00F60139" w:rsidP="00DE347E">
            <w:pPr>
              <w:spacing w:line="360" w:lineRule="auto"/>
              <w:jc w:val="center"/>
              <w:rPr>
                <w:rFonts w:ascii="Times New Roman" w:hAnsi="Times New Roman"/>
                <w:sz w:val="22"/>
                <w:szCs w:val="22"/>
                <w:vertAlign w:val="superscript"/>
                <w:lang w:val="ro-RO"/>
              </w:rPr>
            </w:pPr>
            <w:r w:rsidRPr="00F94962">
              <w:rPr>
                <w:rFonts w:ascii="Times New Roman" w:hAnsi="Times New Roman"/>
                <w:szCs w:val="24"/>
                <w:lang w:val="ro-RO"/>
              </w:rPr>
              <w:t>60.000</w:t>
            </w:r>
            <w:r w:rsidRPr="00F94962">
              <w:rPr>
                <w:rFonts w:ascii="Times New Roman" w:hAnsi="Times New Roman"/>
                <w:sz w:val="22"/>
                <w:szCs w:val="22"/>
                <w:vertAlign w:val="superscript"/>
                <w:lang w:val="ro-RO"/>
              </w:rPr>
              <w:t>(*)</w:t>
            </w:r>
          </w:p>
        </w:tc>
        <w:tc>
          <w:tcPr>
            <w:tcW w:w="2126" w:type="dxa"/>
            <w:shd w:val="clear" w:color="auto" w:fill="auto"/>
            <w:noWrap/>
            <w:vAlign w:val="center"/>
            <w:hideMark/>
          </w:tcPr>
          <w:p w14:paraId="4B9ADA6D"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174BE2E4" w14:textId="77777777" w:rsidTr="002377FA">
        <w:trPr>
          <w:trHeight w:val="876"/>
        </w:trPr>
        <w:tc>
          <w:tcPr>
            <w:tcW w:w="8716" w:type="dxa"/>
            <w:shd w:val="clear" w:color="auto" w:fill="auto"/>
            <w:vAlign w:val="center"/>
            <w:hideMark/>
          </w:tcPr>
          <w:p w14:paraId="20DF645A" w14:textId="0AA79A78"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 xml:space="preserve">P5. Pregătire și participare la </w:t>
            </w:r>
            <w:r w:rsidR="00540D10" w:rsidRPr="00F94962">
              <w:rPr>
                <w:rFonts w:ascii="Times New Roman" w:hAnsi="Times New Roman"/>
                <w:szCs w:val="24"/>
                <w:lang w:val="ro-RO"/>
              </w:rPr>
              <w:t xml:space="preserve">Campionate naționale, </w:t>
            </w:r>
            <w:r w:rsidRPr="00F94962">
              <w:rPr>
                <w:rFonts w:ascii="Times New Roman" w:hAnsi="Times New Roman"/>
                <w:szCs w:val="24"/>
                <w:lang w:val="ro-RO"/>
              </w:rPr>
              <w:t xml:space="preserve">- </w:t>
            </w:r>
            <w:r w:rsidRPr="00F94962">
              <w:rPr>
                <w:rFonts w:ascii="Times New Roman" w:hAnsi="Times New Roman"/>
                <w:szCs w:val="24"/>
                <w:u w:val="single"/>
                <w:lang w:val="ro-RO"/>
              </w:rPr>
              <w:t>eșalon secund</w:t>
            </w:r>
            <w:r w:rsidRPr="00F94962">
              <w:rPr>
                <w:rFonts w:ascii="Times New Roman" w:hAnsi="Times New Roman"/>
                <w:szCs w:val="24"/>
                <w:lang w:val="ro-RO"/>
              </w:rPr>
              <w:t>, sporturi olimpice // ECHIPE: a doua grupă valorică / divizie / ligă / Liga Elitelor U16, U17 sau U19 (locurile 5-8), sporturi de iarnă și de vară / INDIVIDUAL: sportivi clasați pe locurile 7 … 20 inclusiv în clasamentul național al disciplinei sportive</w:t>
            </w:r>
          </w:p>
        </w:tc>
        <w:tc>
          <w:tcPr>
            <w:tcW w:w="1603" w:type="dxa"/>
            <w:shd w:val="clear" w:color="auto" w:fill="auto"/>
            <w:noWrap/>
            <w:vAlign w:val="center"/>
            <w:hideMark/>
          </w:tcPr>
          <w:p w14:paraId="35198BBD"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P5</w:t>
            </w:r>
          </w:p>
        </w:tc>
        <w:tc>
          <w:tcPr>
            <w:tcW w:w="1429" w:type="dxa"/>
            <w:shd w:val="clear" w:color="auto" w:fill="auto"/>
            <w:noWrap/>
            <w:vAlign w:val="center"/>
            <w:hideMark/>
          </w:tcPr>
          <w:p w14:paraId="3012B098"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național</w:t>
            </w:r>
          </w:p>
        </w:tc>
        <w:tc>
          <w:tcPr>
            <w:tcW w:w="1134" w:type="dxa"/>
            <w:shd w:val="clear" w:color="auto" w:fill="auto"/>
            <w:noWrap/>
            <w:vAlign w:val="center"/>
            <w:hideMark/>
          </w:tcPr>
          <w:p w14:paraId="580D9660"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50.000</w:t>
            </w:r>
            <w:r w:rsidRPr="00F94962">
              <w:rPr>
                <w:rFonts w:ascii="Times New Roman" w:hAnsi="Times New Roman"/>
                <w:sz w:val="22"/>
                <w:szCs w:val="22"/>
                <w:vertAlign w:val="superscript"/>
                <w:lang w:val="ro-RO"/>
              </w:rPr>
              <w:t>(*)</w:t>
            </w:r>
          </w:p>
        </w:tc>
        <w:tc>
          <w:tcPr>
            <w:tcW w:w="2126" w:type="dxa"/>
            <w:shd w:val="clear" w:color="auto" w:fill="auto"/>
            <w:noWrap/>
            <w:vAlign w:val="center"/>
            <w:hideMark/>
          </w:tcPr>
          <w:p w14:paraId="1C4ED4F1"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r w:rsidR="00F60139" w:rsidRPr="00F94962" w14:paraId="41F26281" w14:textId="77777777" w:rsidTr="002377FA">
        <w:trPr>
          <w:trHeight w:val="1056"/>
        </w:trPr>
        <w:tc>
          <w:tcPr>
            <w:tcW w:w="8716" w:type="dxa"/>
            <w:shd w:val="clear" w:color="auto" w:fill="auto"/>
            <w:vAlign w:val="center"/>
            <w:hideMark/>
          </w:tcPr>
          <w:p w14:paraId="554C074A" w14:textId="0641E124" w:rsidR="00F60139" w:rsidRPr="00F94962" w:rsidRDefault="00F60139" w:rsidP="00DE347E">
            <w:pPr>
              <w:spacing w:line="360" w:lineRule="auto"/>
              <w:rPr>
                <w:rFonts w:ascii="Times New Roman" w:hAnsi="Times New Roman"/>
                <w:szCs w:val="24"/>
                <w:lang w:val="ro-RO"/>
              </w:rPr>
            </w:pPr>
            <w:r w:rsidRPr="00F94962">
              <w:rPr>
                <w:rFonts w:ascii="Times New Roman" w:hAnsi="Times New Roman"/>
                <w:szCs w:val="24"/>
                <w:lang w:val="ro-RO"/>
              </w:rPr>
              <w:t xml:space="preserve">P6. Pregătire și participare la </w:t>
            </w:r>
            <w:r w:rsidR="00540D10" w:rsidRPr="00F94962">
              <w:rPr>
                <w:rFonts w:ascii="Times New Roman" w:hAnsi="Times New Roman"/>
                <w:szCs w:val="24"/>
                <w:lang w:val="ro-RO"/>
              </w:rPr>
              <w:t xml:space="preserve">Campionate naționale, </w:t>
            </w:r>
            <w:r w:rsidRPr="00F94962">
              <w:rPr>
                <w:rFonts w:ascii="Times New Roman" w:hAnsi="Times New Roman"/>
                <w:szCs w:val="24"/>
                <w:lang w:val="ro-RO"/>
              </w:rPr>
              <w:t xml:space="preserve">- </w:t>
            </w:r>
            <w:r w:rsidRPr="00F94962">
              <w:rPr>
                <w:rFonts w:ascii="Times New Roman" w:hAnsi="Times New Roman"/>
                <w:szCs w:val="24"/>
                <w:u w:val="single"/>
                <w:lang w:val="ro-RO"/>
              </w:rPr>
              <w:t>eșalon inferior</w:t>
            </w:r>
            <w:r w:rsidRPr="00F94962">
              <w:rPr>
                <w:rFonts w:ascii="Times New Roman" w:hAnsi="Times New Roman"/>
                <w:szCs w:val="24"/>
                <w:lang w:val="ro-RO"/>
              </w:rPr>
              <w:t>, sporturi olimpice // ECHIPE: a treia grupă valorică / divizie / ligă / Liga Elitelor U16, U17 sau U19 (locurile 9-12), sporturi de iarnă și de vară / INDIVIDUAL: sportivi clasați de la locul 21 până la locul 35 inclusiv în clasamentul național al disciplinei sportive</w:t>
            </w:r>
          </w:p>
        </w:tc>
        <w:tc>
          <w:tcPr>
            <w:tcW w:w="1603" w:type="dxa"/>
            <w:shd w:val="clear" w:color="auto" w:fill="auto"/>
            <w:noWrap/>
            <w:vAlign w:val="center"/>
            <w:hideMark/>
          </w:tcPr>
          <w:p w14:paraId="60C08024"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P6</w:t>
            </w:r>
          </w:p>
        </w:tc>
        <w:tc>
          <w:tcPr>
            <w:tcW w:w="1429" w:type="dxa"/>
            <w:shd w:val="clear" w:color="auto" w:fill="auto"/>
            <w:noWrap/>
            <w:vAlign w:val="center"/>
            <w:hideMark/>
          </w:tcPr>
          <w:p w14:paraId="5400D23F"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național</w:t>
            </w:r>
          </w:p>
        </w:tc>
        <w:tc>
          <w:tcPr>
            <w:tcW w:w="1134" w:type="dxa"/>
            <w:shd w:val="clear" w:color="auto" w:fill="auto"/>
            <w:noWrap/>
            <w:vAlign w:val="center"/>
            <w:hideMark/>
          </w:tcPr>
          <w:p w14:paraId="3E8EADAD"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40.000</w:t>
            </w:r>
            <w:r w:rsidRPr="00F94962">
              <w:rPr>
                <w:rFonts w:ascii="Times New Roman" w:hAnsi="Times New Roman"/>
                <w:sz w:val="22"/>
                <w:szCs w:val="22"/>
                <w:vertAlign w:val="superscript"/>
                <w:lang w:val="ro-RO"/>
              </w:rPr>
              <w:t>(*)</w:t>
            </w:r>
          </w:p>
        </w:tc>
        <w:tc>
          <w:tcPr>
            <w:tcW w:w="2126" w:type="dxa"/>
            <w:shd w:val="clear" w:color="auto" w:fill="auto"/>
            <w:noWrap/>
            <w:vAlign w:val="center"/>
            <w:hideMark/>
          </w:tcPr>
          <w:p w14:paraId="02A9AA2E" w14:textId="77777777" w:rsidR="00F60139" w:rsidRPr="00F94962" w:rsidRDefault="00F60139" w:rsidP="00DE347E">
            <w:pPr>
              <w:spacing w:line="360" w:lineRule="auto"/>
              <w:jc w:val="center"/>
              <w:rPr>
                <w:rFonts w:ascii="Times New Roman" w:hAnsi="Times New Roman"/>
                <w:szCs w:val="24"/>
                <w:lang w:val="ro-RO"/>
              </w:rPr>
            </w:pPr>
            <w:r w:rsidRPr="00F94962">
              <w:rPr>
                <w:rFonts w:ascii="Times New Roman" w:hAnsi="Times New Roman"/>
                <w:szCs w:val="24"/>
                <w:lang w:val="ro-RO"/>
              </w:rPr>
              <w:t>1</w:t>
            </w:r>
          </w:p>
        </w:tc>
      </w:tr>
    </w:tbl>
    <w:p w14:paraId="04051CBE" w14:textId="77777777" w:rsidR="00DE347E" w:rsidRPr="00F94962" w:rsidRDefault="00DE347E" w:rsidP="00F60139">
      <w:pPr>
        <w:pStyle w:val="Corptext"/>
        <w:rPr>
          <w:color w:val="auto"/>
        </w:rPr>
        <w:sectPr w:rsidR="00DE347E" w:rsidRPr="00F94962" w:rsidSect="006B5C69">
          <w:pgSz w:w="16839" w:h="11907" w:orient="landscape" w:code="9"/>
          <w:pgMar w:top="1275" w:right="851" w:bottom="993" w:left="993" w:header="720" w:footer="543" w:gutter="0"/>
          <w:cols w:space="720"/>
          <w:docGrid w:linePitch="360"/>
        </w:sectPr>
      </w:pPr>
    </w:p>
    <w:p w14:paraId="27DB90B5" w14:textId="77777777" w:rsidR="009F2D3D" w:rsidRPr="00F94962" w:rsidRDefault="00F60139" w:rsidP="00624C87">
      <w:pPr>
        <w:ind w:firstLine="709"/>
        <w:jc w:val="both"/>
        <w:rPr>
          <w:rFonts w:ascii="Times New Roman" w:hAnsi="Times New Roman"/>
          <w:szCs w:val="24"/>
          <w:lang w:val="ro-RO"/>
        </w:rPr>
      </w:pPr>
      <w:r w:rsidRPr="00F94962">
        <w:rPr>
          <w:rFonts w:ascii="Times New Roman" w:hAnsi="Times New Roman"/>
          <w:szCs w:val="24"/>
          <w:lang w:val="ro-RO"/>
        </w:rPr>
        <w:lastRenderedPageBreak/>
        <w:t>Sporturi olimpice sunt cele definite de CIO/ COSR, de iarnă sau de vară (sursa: www.cosr.ro).</w:t>
      </w:r>
    </w:p>
    <w:p w14:paraId="140ACD6E" w14:textId="338E37FD" w:rsidR="00F60139" w:rsidRPr="00F94962" w:rsidRDefault="00F60139" w:rsidP="00624C87">
      <w:pPr>
        <w:ind w:firstLine="709"/>
        <w:jc w:val="both"/>
        <w:rPr>
          <w:rFonts w:ascii="Times New Roman" w:hAnsi="Times New Roman"/>
          <w:szCs w:val="24"/>
          <w:u w:val="single"/>
          <w:lang w:val="ro-RO"/>
        </w:rPr>
      </w:pPr>
      <w:r w:rsidRPr="00F94962">
        <w:rPr>
          <w:rFonts w:ascii="Times New Roman" w:hAnsi="Times New Roman"/>
          <w:szCs w:val="24"/>
          <w:lang w:val="ro-RO"/>
        </w:rPr>
        <w:t>Cu excepția P2, p</w:t>
      </w:r>
      <w:r w:rsidRPr="00F94962">
        <w:rPr>
          <w:rFonts w:ascii="Times New Roman" w:hAnsi="Times New Roman"/>
          <w:szCs w:val="24"/>
          <w:u w:val="single"/>
          <w:lang w:val="ro-RO"/>
        </w:rPr>
        <w:t>rioritățile sunt aplicabile grupelor de vârstă așa cum sunt definite de federațiile de profil, începând de la grupa de vârsta juniori, feminin sau masculin.</w:t>
      </w:r>
    </w:p>
    <w:p w14:paraId="7D77BD57" w14:textId="64357F54" w:rsidR="00F60139" w:rsidRPr="00F94962" w:rsidRDefault="00F60139" w:rsidP="00624C87">
      <w:pPr>
        <w:ind w:firstLine="709"/>
        <w:jc w:val="both"/>
        <w:rPr>
          <w:rFonts w:ascii="Times New Roman" w:hAnsi="Times New Roman"/>
          <w:b/>
          <w:bCs/>
          <w:szCs w:val="24"/>
          <w:lang w:val="ro-RO"/>
        </w:rPr>
      </w:pPr>
      <w:r w:rsidRPr="00F94962">
        <w:rPr>
          <w:rFonts w:ascii="Times New Roman" w:hAnsi="Times New Roman"/>
          <w:b/>
          <w:bCs/>
          <w:szCs w:val="24"/>
          <w:lang w:val="ro-RO"/>
        </w:rPr>
        <w:t>Echipele de seniori ale cluburilor de fotbal se vor încadra, după caz, la prioritățile P4, P5 sau P6.</w:t>
      </w:r>
    </w:p>
    <w:p w14:paraId="75A79E46" w14:textId="6EE305AF" w:rsidR="00F60139" w:rsidRPr="00F94962" w:rsidRDefault="00F60139" w:rsidP="00624C87">
      <w:pPr>
        <w:ind w:firstLine="709"/>
        <w:jc w:val="both"/>
        <w:rPr>
          <w:rFonts w:ascii="Times New Roman" w:hAnsi="Times New Roman"/>
          <w:b/>
          <w:szCs w:val="24"/>
          <w:lang w:val="ro-RO"/>
        </w:rPr>
      </w:pPr>
      <w:r w:rsidRPr="00F94962">
        <w:rPr>
          <w:rFonts w:ascii="Times New Roman" w:hAnsi="Times New Roman"/>
          <w:b/>
          <w:szCs w:val="24"/>
          <w:lang w:val="ro-RO"/>
        </w:rPr>
        <w:t>Pentru echipele de juniori ale cluburilor de fotbal, ele vor urma regulamentele federației naționale și se vor înscrie în prioritățile de mai sus în funcție de liga în care joacă echipa de seniori. Dacă clubul nu are echipă de seniori dar se înscrie cu echipele de juniori în campionate naționale pe grupe de vârstă, cu excepția Ligii Elitelor, proiectul pentru pregătire și participare va fi depus la prioritatea P6.</w:t>
      </w:r>
    </w:p>
    <w:p w14:paraId="3A6FE462" w14:textId="28AF2026" w:rsidR="00F60139" w:rsidRPr="00F94962" w:rsidRDefault="00F60139" w:rsidP="00624C87">
      <w:pPr>
        <w:ind w:firstLine="709"/>
        <w:jc w:val="both"/>
        <w:rPr>
          <w:rFonts w:ascii="Times New Roman" w:hAnsi="Times New Roman"/>
          <w:b/>
          <w:szCs w:val="24"/>
          <w:lang w:val="ro-RO"/>
        </w:rPr>
      </w:pPr>
      <w:r w:rsidRPr="00F94962">
        <w:rPr>
          <w:rFonts w:ascii="Times New Roman" w:hAnsi="Times New Roman"/>
          <w:b/>
          <w:szCs w:val="24"/>
          <w:lang w:val="ro-RO"/>
        </w:rPr>
        <w:t>În cazul cluburilor sportive nou înființate, performanțele se vor lua în considerare din perspectiva sportivilor (dacă aceștia au participat la competiții în anul anterior și au obținut rezultate conform cerințelor ghidului, fiind afiliați la alte cluburi sportive).</w:t>
      </w:r>
    </w:p>
    <w:p w14:paraId="56D81E6A" w14:textId="77777777" w:rsidR="00F60139" w:rsidRPr="00F94962" w:rsidRDefault="00F60139" w:rsidP="002377FA">
      <w:pPr>
        <w:ind w:firstLine="709"/>
        <w:jc w:val="both"/>
        <w:rPr>
          <w:rFonts w:ascii="Times New Roman" w:hAnsi="Times New Roman"/>
          <w:b/>
          <w:bCs/>
          <w:szCs w:val="24"/>
          <w:u w:val="single"/>
          <w:lang w:val="ro-RO"/>
        </w:rPr>
      </w:pPr>
      <w:r w:rsidRPr="00F94962">
        <w:rPr>
          <w:rFonts w:ascii="Times New Roman" w:hAnsi="Times New Roman"/>
          <w:b/>
          <w:bCs/>
          <w:szCs w:val="24"/>
          <w:u w:val="single"/>
          <w:lang w:val="ro-RO"/>
        </w:rPr>
        <w:t>(*) În cazul priorităților de finanțare P4, P5 și P6, la sporturile individuale, finanțarea nerambursabilă se va aloca după cum urmează:</w:t>
      </w:r>
    </w:p>
    <w:p w14:paraId="3C13A784" w14:textId="77777777" w:rsidR="00F60139" w:rsidRPr="00F94962" w:rsidRDefault="00F60139" w:rsidP="002377FA">
      <w:pPr>
        <w:numPr>
          <w:ilvl w:val="0"/>
          <w:numId w:val="29"/>
        </w:numPr>
        <w:jc w:val="both"/>
        <w:rPr>
          <w:rFonts w:ascii="Times New Roman" w:hAnsi="Times New Roman"/>
          <w:szCs w:val="24"/>
          <w:lang w:val="ro-RO"/>
        </w:rPr>
      </w:pPr>
      <w:r w:rsidRPr="00F94962">
        <w:rPr>
          <w:rFonts w:ascii="Times New Roman" w:hAnsi="Times New Roman"/>
          <w:szCs w:val="24"/>
          <w:lang w:val="ro-RO"/>
        </w:rPr>
        <w:t>pentru un sportiv, se poate solicita o valoare a finanțării de 1/3 din suma maximă pe proiect;</w:t>
      </w:r>
    </w:p>
    <w:p w14:paraId="590E5914" w14:textId="77777777" w:rsidR="00F60139" w:rsidRPr="00F94962" w:rsidRDefault="00F60139" w:rsidP="002377FA">
      <w:pPr>
        <w:numPr>
          <w:ilvl w:val="0"/>
          <w:numId w:val="29"/>
        </w:numPr>
        <w:jc w:val="both"/>
        <w:rPr>
          <w:rFonts w:ascii="Times New Roman" w:hAnsi="Times New Roman"/>
          <w:szCs w:val="24"/>
          <w:lang w:val="ro-RO"/>
        </w:rPr>
      </w:pPr>
      <w:r w:rsidRPr="00F94962">
        <w:rPr>
          <w:rFonts w:ascii="Times New Roman" w:hAnsi="Times New Roman"/>
          <w:szCs w:val="24"/>
          <w:lang w:val="ro-RO"/>
        </w:rPr>
        <w:t>pentru doi sportivi, se poate solicita o valoare a finanțării de 2/3 din suma maximă pe proiect;</w:t>
      </w:r>
    </w:p>
    <w:p w14:paraId="6DAD9158" w14:textId="77777777" w:rsidR="00DE347E" w:rsidRPr="00F94962" w:rsidRDefault="00F60139" w:rsidP="002377FA">
      <w:pPr>
        <w:numPr>
          <w:ilvl w:val="0"/>
          <w:numId w:val="29"/>
        </w:numPr>
        <w:jc w:val="both"/>
        <w:rPr>
          <w:rFonts w:ascii="Times New Roman" w:hAnsi="Times New Roman"/>
          <w:szCs w:val="24"/>
          <w:lang w:val="ro-RO"/>
        </w:rPr>
      </w:pPr>
      <w:r w:rsidRPr="00F94962">
        <w:rPr>
          <w:rFonts w:ascii="Times New Roman" w:hAnsi="Times New Roman"/>
          <w:szCs w:val="24"/>
          <w:lang w:val="ro-RO"/>
        </w:rPr>
        <w:t>pentru trei sau mai mulți sportivi, se poate solicita valoarea integrală a sumei maxime pe proiect.</w:t>
      </w:r>
    </w:p>
    <w:p w14:paraId="33151754" w14:textId="77777777" w:rsidR="00DE347E" w:rsidRPr="00F94962" w:rsidRDefault="00DE347E" w:rsidP="002377FA">
      <w:pPr>
        <w:ind w:left="720"/>
        <w:jc w:val="both"/>
        <w:rPr>
          <w:rFonts w:ascii="Times New Roman" w:hAnsi="Times New Roman"/>
          <w:szCs w:val="24"/>
          <w:lang w:val="ro-RO"/>
        </w:rPr>
      </w:pPr>
    </w:p>
    <w:p w14:paraId="2BA7B4D2" w14:textId="3F8F1003" w:rsidR="00F60139" w:rsidRPr="00F94962" w:rsidRDefault="00F60139" w:rsidP="002377FA">
      <w:pPr>
        <w:ind w:firstLine="709"/>
        <w:jc w:val="both"/>
        <w:rPr>
          <w:rFonts w:ascii="Times New Roman" w:hAnsi="Times New Roman"/>
          <w:szCs w:val="24"/>
          <w:lang w:val="ro-RO"/>
        </w:rPr>
      </w:pPr>
      <w:r w:rsidRPr="00F94962">
        <w:rPr>
          <w:rFonts w:ascii="Times New Roman" w:hAnsi="Times New Roman"/>
          <w:b/>
          <w:bCs/>
          <w:szCs w:val="24"/>
          <w:lang w:val="ro-RO"/>
        </w:rPr>
        <w:t xml:space="preserve">Modul de distribuire a sumelor alocate programului anual sport </w:t>
      </w:r>
      <w:r w:rsidR="009F2D3D" w:rsidRPr="00F94962">
        <w:rPr>
          <w:rFonts w:ascii="Times New Roman" w:hAnsi="Times New Roman"/>
          <w:b/>
          <w:bCs/>
          <w:szCs w:val="24"/>
          <w:lang w:val="ro-RO"/>
        </w:rPr>
        <w:t>2024</w:t>
      </w:r>
      <w:r w:rsidRPr="00F94962">
        <w:rPr>
          <w:rFonts w:ascii="Times New Roman" w:hAnsi="Times New Roman"/>
          <w:b/>
          <w:bCs/>
          <w:szCs w:val="24"/>
          <w:lang w:val="ro-RO"/>
        </w:rPr>
        <w:t>:</w:t>
      </w:r>
    </w:p>
    <w:p w14:paraId="5BD0A5F1" w14:textId="5CB6540A" w:rsidR="00F82054" w:rsidRPr="00F94962" w:rsidRDefault="00F60139" w:rsidP="002377FA">
      <w:pPr>
        <w:ind w:left="851" w:hanging="142"/>
        <w:jc w:val="both"/>
        <w:rPr>
          <w:rFonts w:ascii="Times New Roman" w:hAnsi="Times New Roman"/>
          <w:szCs w:val="24"/>
          <w:lang w:val="ro-RO"/>
        </w:rPr>
      </w:pPr>
      <w:r w:rsidRPr="00F94962">
        <w:rPr>
          <w:rFonts w:ascii="Times New Roman" w:hAnsi="Times New Roman"/>
          <w:szCs w:val="24"/>
          <w:lang w:val="ro-RO"/>
        </w:rPr>
        <w:t xml:space="preserve">- Primele proiecte contractate vor fi cele ce aparțin </w:t>
      </w:r>
      <w:r w:rsidRPr="00F94962">
        <w:rPr>
          <w:rFonts w:ascii="Times New Roman" w:hAnsi="Times New Roman"/>
          <w:b/>
          <w:bCs/>
          <w:szCs w:val="24"/>
          <w:lang w:val="ro-RO"/>
        </w:rPr>
        <w:t>Priorității nr. 1</w:t>
      </w:r>
      <w:r w:rsidRPr="00F94962">
        <w:rPr>
          <w:rFonts w:ascii="Times New Roman" w:hAnsi="Times New Roman"/>
          <w:szCs w:val="24"/>
          <w:lang w:val="ro-RO"/>
        </w:rPr>
        <w:t xml:space="preserve">, în ordinea </w:t>
      </w:r>
      <w:proofErr w:type="spellStart"/>
      <w:r w:rsidRPr="00F94962">
        <w:rPr>
          <w:rFonts w:ascii="Times New Roman" w:hAnsi="Times New Roman"/>
          <w:szCs w:val="24"/>
          <w:lang w:val="ro-RO"/>
        </w:rPr>
        <w:t>subpriorităților</w:t>
      </w:r>
      <w:proofErr w:type="spellEnd"/>
      <w:r w:rsidRPr="00F94962">
        <w:rPr>
          <w:rFonts w:ascii="Times New Roman" w:hAnsi="Times New Roman"/>
          <w:szCs w:val="24"/>
          <w:lang w:val="ro-RO"/>
        </w:rPr>
        <w:t xml:space="preserve">, întâi </w:t>
      </w:r>
      <w:proofErr w:type="spellStart"/>
      <w:r w:rsidRPr="00F94962">
        <w:rPr>
          <w:rFonts w:ascii="Times New Roman" w:hAnsi="Times New Roman"/>
          <w:szCs w:val="24"/>
          <w:lang w:val="ro-RO"/>
        </w:rPr>
        <w:t>Subprioritatea</w:t>
      </w:r>
      <w:proofErr w:type="spellEnd"/>
      <w:r w:rsidRPr="00F94962">
        <w:rPr>
          <w:rFonts w:ascii="Times New Roman" w:hAnsi="Times New Roman"/>
          <w:szCs w:val="24"/>
          <w:lang w:val="ro-RO"/>
        </w:rPr>
        <w:t xml:space="preserve"> P1.1, apoi </w:t>
      </w:r>
      <w:proofErr w:type="spellStart"/>
      <w:r w:rsidRPr="00F94962">
        <w:rPr>
          <w:rFonts w:ascii="Times New Roman" w:hAnsi="Times New Roman"/>
          <w:szCs w:val="24"/>
          <w:lang w:val="ro-RO"/>
        </w:rPr>
        <w:t>Subprioritatea</w:t>
      </w:r>
      <w:proofErr w:type="spellEnd"/>
      <w:r w:rsidRPr="00F94962">
        <w:rPr>
          <w:rFonts w:ascii="Times New Roman" w:hAnsi="Times New Roman"/>
          <w:szCs w:val="24"/>
          <w:lang w:val="ro-RO"/>
        </w:rPr>
        <w:t xml:space="preserve"> P1.2. Solicitările vor fi </w:t>
      </w:r>
      <w:proofErr w:type="spellStart"/>
      <w:r w:rsidRPr="00F94962">
        <w:rPr>
          <w:rFonts w:ascii="Times New Roman" w:hAnsi="Times New Roman"/>
          <w:szCs w:val="24"/>
          <w:lang w:val="ro-RO"/>
        </w:rPr>
        <w:t>prioritizate</w:t>
      </w:r>
      <w:proofErr w:type="spellEnd"/>
      <w:r w:rsidRPr="00F94962">
        <w:rPr>
          <w:rFonts w:ascii="Times New Roman" w:hAnsi="Times New Roman"/>
          <w:szCs w:val="24"/>
          <w:lang w:val="ro-RO"/>
        </w:rPr>
        <w:t xml:space="preserve"> spre contractare în ordinea descrescătoare a punctelor obținute, în interiorul priorității;</w:t>
      </w:r>
    </w:p>
    <w:p w14:paraId="11C27A80" w14:textId="77777777" w:rsidR="00F60139" w:rsidRPr="00F94962" w:rsidRDefault="00F60139" w:rsidP="002377FA">
      <w:pPr>
        <w:ind w:left="851" w:hanging="142"/>
        <w:jc w:val="both"/>
        <w:rPr>
          <w:rFonts w:ascii="Times New Roman" w:hAnsi="Times New Roman"/>
          <w:szCs w:val="24"/>
          <w:lang w:val="ro-RO"/>
        </w:rPr>
      </w:pPr>
    </w:p>
    <w:p w14:paraId="6E7AFD98" w14:textId="77777777" w:rsidR="00F60139" w:rsidRPr="00F94962" w:rsidRDefault="00F60139" w:rsidP="002377FA">
      <w:pPr>
        <w:ind w:left="851" w:hanging="142"/>
        <w:jc w:val="both"/>
        <w:rPr>
          <w:rFonts w:ascii="Times New Roman" w:hAnsi="Times New Roman"/>
          <w:szCs w:val="24"/>
          <w:lang w:val="ro-RO"/>
        </w:rPr>
      </w:pPr>
      <w:r w:rsidRPr="00F94962">
        <w:rPr>
          <w:rFonts w:ascii="Times New Roman" w:hAnsi="Times New Roman"/>
          <w:szCs w:val="24"/>
          <w:lang w:val="ro-RO"/>
        </w:rPr>
        <w:t xml:space="preserve">- Din suma rămasă se vor contracta proiectele înscrise la </w:t>
      </w:r>
      <w:r w:rsidRPr="00F94962">
        <w:rPr>
          <w:rFonts w:ascii="Times New Roman" w:hAnsi="Times New Roman"/>
          <w:b/>
          <w:bCs/>
          <w:szCs w:val="24"/>
          <w:lang w:val="ro-RO"/>
        </w:rPr>
        <w:t>Prioritatea 2</w:t>
      </w:r>
      <w:r w:rsidRPr="00F94962">
        <w:rPr>
          <w:rFonts w:ascii="Times New Roman" w:hAnsi="Times New Roman"/>
          <w:szCs w:val="24"/>
          <w:lang w:val="ro-RO"/>
        </w:rPr>
        <w:t>, în ordine descrescătoare, ca mai sus. Se procedează similar până la epuizarea fondurilor sau, după caz, până la finanțarea tuturor solicitărilor (până la P6, inclusiv).</w:t>
      </w:r>
    </w:p>
    <w:p w14:paraId="7F5F9166" w14:textId="77777777" w:rsidR="00F60139" w:rsidRPr="00F94962" w:rsidRDefault="00F60139" w:rsidP="002377FA">
      <w:pPr>
        <w:ind w:left="851" w:hanging="142"/>
        <w:jc w:val="both"/>
        <w:rPr>
          <w:rFonts w:ascii="Times New Roman" w:hAnsi="Times New Roman"/>
          <w:szCs w:val="24"/>
          <w:lang w:val="ro-RO"/>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8364"/>
      </w:tblGrid>
      <w:tr w:rsidR="00F60139" w:rsidRPr="002E5B15" w14:paraId="69B45544" w14:textId="77777777" w:rsidTr="006876CA">
        <w:tc>
          <w:tcPr>
            <w:tcW w:w="1417" w:type="dxa"/>
            <w:shd w:val="clear" w:color="auto" w:fill="auto"/>
            <w:vAlign w:val="center"/>
          </w:tcPr>
          <w:p w14:paraId="1059E686" w14:textId="77777777" w:rsidR="00F60139" w:rsidRPr="00F94962" w:rsidRDefault="00F60139" w:rsidP="00150484">
            <w:pPr>
              <w:autoSpaceDE w:val="0"/>
              <w:autoSpaceDN w:val="0"/>
              <w:adjustRightInd w:val="0"/>
              <w:rPr>
                <w:rFonts w:ascii="Times New Roman" w:eastAsia="ArialMT" w:hAnsi="Times New Roman"/>
                <w:b/>
                <w:u w:val="single"/>
                <w:lang w:val="ro-RO"/>
              </w:rPr>
            </w:pPr>
            <w:r w:rsidRPr="00F94962">
              <w:rPr>
                <w:rFonts w:ascii="Times New Roman" w:eastAsia="ArialMT" w:hAnsi="Times New Roman"/>
                <w:b/>
                <w:u w:val="single"/>
                <w:lang w:val="ro-RO"/>
              </w:rPr>
              <w:t>ATENȚIE!</w:t>
            </w:r>
          </w:p>
        </w:tc>
        <w:tc>
          <w:tcPr>
            <w:tcW w:w="8364" w:type="dxa"/>
            <w:shd w:val="clear" w:color="auto" w:fill="auto"/>
          </w:tcPr>
          <w:p w14:paraId="63ED6EE1" w14:textId="77777777" w:rsidR="00F60139" w:rsidRPr="00F94962" w:rsidRDefault="00F60139" w:rsidP="00150484">
            <w:pPr>
              <w:pStyle w:val="ListParagraph"/>
              <w:autoSpaceDE w:val="0"/>
              <w:autoSpaceDN w:val="0"/>
              <w:adjustRightInd w:val="0"/>
              <w:ind w:left="0"/>
              <w:rPr>
                <w:rFonts w:eastAsia="ArialMT"/>
                <w:b/>
                <w:lang w:val="ro-RO"/>
              </w:rPr>
            </w:pPr>
          </w:p>
          <w:p w14:paraId="26C3A387" w14:textId="7206A2E0" w:rsidR="00F60139" w:rsidRPr="00F94962" w:rsidRDefault="00F60139" w:rsidP="002377FA">
            <w:pPr>
              <w:pStyle w:val="ListParagraph"/>
              <w:numPr>
                <w:ilvl w:val="0"/>
                <w:numId w:val="11"/>
              </w:numPr>
              <w:autoSpaceDE w:val="0"/>
              <w:autoSpaceDN w:val="0"/>
              <w:adjustRightInd w:val="0"/>
              <w:jc w:val="both"/>
              <w:rPr>
                <w:rFonts w:eastAsia="ArialMT"/>
                <w:b/>
                <w:lang w:val="ro-RO"/>
              </w:rPr>
            </w:pPr>
            <w:r w:rsidRPr="00F94962">
              <w:rPr>
                <w:rFonts w:eastAsia="ArialMT"/>
                <w:b/>
                <w:u w:val="single"/>
                <w:lang w:val="ro-RO"/>
              </w:rPr>
              <w:lastRenderedPageBreak/>
              <w:t xml:space="preserve">Nu sunt eligibile proiectele care vizează grupe de vârstă </w:t>
            </w:r>
            <w:r w:rsidR="00F457DC" w:rsidRPr="00F94962">
              <w:rPr>
                <w:rFonts w:eastAsia="ArialMT"/>
                <w:b/>
                <w:u w:val="single"/>
                <w:lang w:val="ro-RO"/>
              </w:rPr>
              <w:t>sub categoria</w:t>
            </w:r>
            <w:r w:rsidRPr="00F94962">
              <w:rPr>
                <w:rFonts w:eastAsia="ArialMT"/>
                <w:b/>
                <w:u w:val="single"/>
                <w:lang w:val="ro-RO"/>
              </w:rPr>
              <w:t xml:space="preserve"> juniori</w:t>
            </w:r>
            <w:r w:rsidR="00F457DC" w:rsidRPr="00F94962">
              <w:rPr>
                <w:rFonts w:eastAsia="ArialMT"/>
                <w:b/>
                <w:u w:val="single"/>
                <w:lang w:val="ro-RO"/>
              </w:rPr>
              <w:t>,</w:t>
            </w:r>
            <w:r w:rsidRPr="00F94962">
              <w:rPr>
                <w:rFonts w:eastAsia="ArialMT"/>
                <w:b/>
                <w:lang w:val="ro-RO"/>
              </w:rPr>
              <w:t xml:space="preserve"> așa cum sunt acestea definite de forurile tutelare pe disciplină olimpică.</w:t>
            </w:r>
          </w:p>
          <w:p w14:paraId="3A653A33" w14:textId="03AB796A" w:rsidR="00F60139" w:rsidRPr="00F94962" w:rsidRDefault="00F60139" w:rsidP="002377FA">
            <w:pPr>
              <w:pStyle w:val="ListParagraph"/>
              <w:numPr>
                <w:ilvl w:val="0"/>
                <w:numId w:val="11"/>
              </w:numPr>
              <w:autoSpaceDE w:val="0"/>
              <w:autoSpaceDN w:val="0"/>
              <w:adjustRightInd w:val="0"/>
              <w:jc w:val="both"/>
              <w:rPr>
                <w:rFonts w:eastAsia="ArialMT"/>
                <w:b/>
                <w:lang w:val="ro-RO"/>
              </w:rPr>
            </w:pPr>
            <w:r w:rsidRPr="00F94962">
              <w:rPr>
                <w:b/>
                <w:lang w:val="ro-RO"/>
              </w:rPr>
              <w:t xml:space="preserve">Pentru proiectele de organizare </w:t>
            </w:r>
            <w:r w:rsidRPr="00F94962">
              <w:rPr>
                <w:b/>
                <w:u w:val="single"/>
                <w:lang w:val="ro-RO"/>
              </w:rPr>
              <w:t>P1 și P2</w:t>
            </w:r>
            <w:r w:rsidRPr="00F94962">
              <w:rPr>
                <w:b/>
                <w:lang w:val="ro-RO"/>
              </w:rPr>
              <w:t>:</w:t>
            </w:r>
          </w:p>
          <w:p w14:paraId="58768D4B" w14:textId="77777777" w:rsidR="00F60139" w:rsidRPr="00F94962" w:rsidRDefault="00F60139" w:rsidP="002377FA">
            <w:pPr>
              <w:pStyle w:val="ListParagraph"/>
              <w:numPr>
                <w:ilvl w:val="0"/>
                <w:numId w:val="28"/>
              </w:numPr>
              <w:ind w:left="1407" w:hanging="284"/>
              <w:jc w:val="both"/>
              <w:rPr>
                <w:lang w:val="ro-RO"/>
              </w:rPr>
            </w:pPr>
            <w:r w:rsidRPr="00F94962">
              <w:rPr>
                <w:b/>
                <w:lang w:val="ro-RO"/>
              </w:rPr>
              <w:t>Sunt eligibile cluburile sportive și asociațiile județene pe ramură de sport (vezi 2.1. Eligibilitate, înregistrarea solicitantului);</w:t>
            </w:r>
          </w:p>
          <w:p w14:paraId="57175D1F" w14:textId="34F6387E" w:rsidR="00F60139" w:rsidRPr="00F94962" w:rsidRDefault="00F60139" w:rsidP="002377FA">
            <w:pPr>
              <w:pStyle w:val="ListParagraph"/>
              <w:numPr>
                <w:ilvl w:val="0"/>
                <w:numId w:val="28"/>
              </w:numPr>
              <w:autoSpaceDE w:val="0"/>
              <w:autoSpaceDN w:val="0"/>
              <w:adjustRightInd w:val="0"/>
              <w:ind w:left="1265" w:hanging="142"/>
              <w:jc w:val="both"/>
              <w:rPr>
                <w:rFonts w:eastAsia="ArialMT"/>
                <w:b/>
                <w:lang w:val="ro-RO"/>
              </w:rPr>
            </w:pPr>
            <w:r w:rsidRPr="00F94962">
              <w:rPr>
                <w:b/>
                <w:lang w:val="ro-RO"/>
              </w:rPr>
              <w:t xml:space="preserve">Un solicitant poate obține un </w:t>
            </w:r>
            <w:r w:rsidR="00F457DC" w:rsidRPr="00F94962">
              <w:rPr>
                <w:b/>
                <w:lang w:val="ro-RO"/>
              </w:rPr>
              <w:t xml:space="preserve">singur </w:t>
            </w:r>
            <w:r w:rsidRPr="00F94962">
              <w:rPr>
                <w:b/>
                <w:lang w:val="ro-RO"/>
              </w:rPr>
              <w:t>contract de finanțare/ an.</w:t>
            </w:r>
          </w:p>
          <w:p w14:paraId="365C572A" w14:textId="77777777" w:rsidR="00F60139" w:rsidRPr="00F94962" w:rsidRDefault="00F60139" w:rsidP="002377FA">
            <w:pPr>
              <w:pStyle w:val="ListParagraph"/>
              <w:numPr>
                <w:ilvl w:val="0"/>
                <w:numId w:val="11"/>
              </w:numPr>
              <w:autoSpaceDE w:val="0"/>
              <w:autoSpaceDN w:val="0"/>
              <w:adjustRightInd w:val="0"/>
              <w:jc w:val="both"/>
              <w:rPr>
                <w:rFonts w:eastAsia="ArialMT"/>
                <w:b/>
                <w:lang w:val="ro-RO"/>
              </w:rPr>
            </w:pPr>
            <w:r w:rsidRPr="00F94962">
              <w:rPr>
                <w:b/>
                <w:lang w:val="ro-RO"/>
              </w:rPr>
              <w:t xml:space="preserve">Pentru proiectele de pregătire și participare </w:t>
            </w:r>
            <w:r w:rsidRPr="00F94962">
              <w:rPr>
                <w:b/>
                <w:u w:val="single"/>
                <w:lang w:val="ro-RO"/>
              </w:rPr>
              <w:t>P3, P4, P5 și P6</w:t>
            </w:r>
            <w:r w:rsidRPr="00F94962">
              <w:rPr>
                <w:b/>
                <w:lang w:val="ro-RO"/>
              </w:rPr>
              <w:t>:</w:t>
            </w:r>
          </w:p>
          <w:p w14:paraId="0F88A520" w14:textId="77777777" w:rsidR="00F60139" w:rsidRPr="00F94962" w:rsidRDefault="00F60139" w:rsidP="002377FA">
            <w:pPr>
              <w:pStyle w:val="ListParagraph"/>
              <w:numPr>
                <w:ilvl w:val="1"/>
                <w:numId w:val="27"/>
              </w:numPr>
              <w:autoSpaceDE w:val="0"/>
              <w:autoSpaceDN w:val="0"/>
              <w:adjustRightInd w:val="0"/>
              <w:jc w:val="both"/>
              <w:rPr>
                <w:rFonts w:eastAsia="ArialMT"/>
                <w:b/>
                <w:lang w:val="ro-RO"/>
              </w:rPr>
            </w:pPr>
            <w:r w:rsidRPr="00F94962">
              <w:rPr>
                <w:b/>
                <w:lang w:val="ro-RO"/>
              </w:rPr>
              <w:t>Sunt eligibile doar cluburile sportive (vezi 2.1. Eligibilitate, înregistrarea solicitantului);</w:t>
            </w:r>
          </w:p>
          <w:p w14:paraId="5736BB17" w14:textId="08724FD8" w:rsidR="00F60139" w:rsidRPr="00F94962" w:rsidRDefault="00F60139" w:rsidP="002F63F0">
            <w:pPr>
              <w:pStyle w:val="ListParagraph"/>
              <w:numPr>
                <w:ilvl w:val="1"/>
                <w:numId w:val="27"/>
              </w:numPr>
              <w:autoSpaceDE w:val="0"/>
              <w:autoSpaceDN w:val="0"/>
              <w:adjustRightInd w:val="0"/>
              <w:jc w:val="both"/>
              <w:rPr>
                <w:b/>
                <w:lang w:val="ro-RO"/>
              </w:rPr>
            </w:pPr>
            <w:r w:rsidRPr="00F94962">
              <w:rPr>
                <w:b/>
                <w:lang w:val="ro-RO"/>
              </w:rPr>
              <w:t>Un solicitant poate contracta maximum 2 finanțări nerambursabile/ an, fiecare dintre acestea pentru altă disciplină sportivă acreditată conform CIS</w:t>
            </w:r>
            <w:r w:rsidR="003739FB" w:rsidRPr="00F94962">
              <w:rPr>
                <w:b/>
                <w:lang w:val="ro-RO"/>
              </w:rPr>
              <w:t>.</w:t>
            </w:r>
          </w:p>
        </w:tc>
      </w:tr>
    </w:tbl>
    <w:p w14:paraId="463811D5" w14:textId="77777777" w:rsidR="00F60139" w:rsidRPr="00F94962" w:rsidRDefault="00F60139" w:rsidP="00F60139">
      <w:pPr>
        <w:rPr>
          <w:rFonts w:ascii="Times New Roman" w:hAnsi="Times New Roman"/>
          <w:b/>
          <w:bCs/>
          <w:szCs w:val="24"/>
          <w:lang w:val="ro-RO"/>
        </w:rPr>
      </w:pPr>
    </w:p>
    <w:p w14:paraId="62113BDE" w14:textId="77777777" w:rsidR="00E55F0B" w:rsidRPr="00F94962" w:rsidRDefault="00E55F0B" w:rsidP="00F60139">
      <w:pPr>
        <w:rPr>
          <w:rFonts w:ascii="Times New Roman" w:hAnsi="Times New Roman"/>
          <w:b/>
          <w:bCs/>
          <w:szCs w:val="24"/>
          <w:lang w:val="ro-RO"/>
        </w:rPr>
        <w:sectPr w:rsidR="00E55F0B" w:rsidRPr="00F94962" w:rsidSect="009F2D3D">
          <w:pgSz w:w="11907" w:h="16839" w:code="9"/>
          <w:pgMar w:top="993" w:right="850" w:bottom="851" w:left="993" w:header="720" w:footer="543" w:gutter="0"/>
          <w:cols w:space="720"/>
          <w:docGrid w:linePitch="360"/>
        </w:sectPr>
      </w:pPr>
    </w:p>
    <w:p w14:paraId="71D25E56" w14:textId="0167AE4F" w:rsidR="00E55F0B" w:rsidRPr="00F94962" w:rsidRDefault="00E55F0B" w:rsidP="00E55F0B">
      <w:pPr>
        <w:pStyle w:val="Heading2"/>
        <w:rPr>
          <w:b/>
          <w:i/>
          <w:iCs/>
          <w:sz w:val="24"/>
          <w:szCs w:val="24"/>
          <w:lang w:val="ro-RO" w:eastAsia="en-GB"/>
        </w:rPr>
      </w:pPr>
      <w:bookmarkStart w:id="16" w:name="_Toc158289411"/>
      <w:r w:rsidRPr="00F94962">
        <w:rPr>
          <w:b/>
          <w:bCs/>
          <w:sz w:val="24"/>
          <w:szCs w:val="24"/>
          <w:u w:val="none"/>
          <w:lang w:val="ro-RO"/>
        </w:rPr>
        <w:lastRenderedPageBreak/>
        <w:t xml:space="preserve">1.4.2. </w:t>
      </w:r>
      <w:r w:rsidRPr="00F94962">
        <w:rPr>
          <w:b/>
          <w:sz w:val="24"/>
          <w:szCs w:val="24"/>
          <w:lang w:val="ro-RO"/>
        </w:rPr>
        <w:t xml:space="preserve">Priorități de finanțare </w:t>
      </w:r>
      <w:r w:rsidR="00956250" w:rsidRPr="00F94962">
        <w:rPr>
          <w:b/>
          <w:sz w:val="24"/>
          <w:szCs w:val="24"/>
          <w:lang w:val="ro-RO"/>
        </w:rPr>
        <w:t>sporturi neolimpice</w:t>
      </w:r>
      <w:bookmarkEnd w:id="16"/>
    </w:p>
    <w:p w14:paraId="436F0F5E" w14:textId="77777777" w:rsidR="00E55F0B" w:rsidRPr="00F94962" w:rsidRDefault="00E55F0B" w:rsidP="00E55F0B">
      <w:pPr>
        <w:pStyle w:val="Corptext"/>
        <w:ind w:firstLine="720"/>
        <w:rPr>
          <w:color w:val="auto"/>
          <w:sz w:val="20"/>
          <w:szCs w:val="20"/>
          <w:u w:val="single"/>
          <w:lang w:eastAsia="en-GB"/>
        </w:rPr>
      </w:pPr>
    </w:p>
    <w:tbl>
      <w:tblPr>
        <w:tblW w:w="1304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gridCol w:w="1701"/>
        <w:gridCol w:w="1701"/>
      </w:tblGrid>
      <w:tr w:rsidR="00E55F0B" w:rsidRPr="00F94962" w14:paraId="45175B7B" w14:textId="77777777" w:rsidTr="00150484">
        <w:trPr>
          <w:trHeight w:val="885"/>
        </w:trPr>
        <w:tc>
          <w:tcPr>
            <w:tcW w:w="9639" w:type="dxa"/>
            <w:shd w:val="clear" w:color="auto" w:fill="auto"/>
            <w:noWrap/>
            <w:vAlign w:val="center"/>
            <w:hideMark/>
          </w:tcPr>
          <w:p w14:paraId="16AD6C35" w14:textId="77777777" w:rsidR="00E55F0B" w:rsidRPr="00F94962" w:rsidRDefault="00E55F0B" w:rsidP="00150484">
            <w:pPr>
              <w:rPr>
                <w:rFonts w:ascii="Times New Roman" w:hAnsi="Times New Roman"/>
                <w:b/>
                <w:bCs/>
                <w:szCs w:val="24"/>
                <w:lang w:val="ro-RO"/>
              </w:rPr>
            </w:pPr>
            <w:r w:rsidRPr="00F94962">
              <w:rPr>
                <w:rFonts w:ascii="Times New Roman" w:hAnsi="Times New Roman"/>
                <w:b/>
                <w:bCs/>
                <w:szCs w:val="24"/>
                <w:lang w:val="ro-RO"/>
              </w:rPr>
              <w:t>Prioritatea și obiectul / domeniul finanțabil:</w:t>
            </w:r>
          </w:p>
        </w:tc>
        <w:tc>
          <w:tcPr>
            <w:tcW w:w="1701" w:type="dxa"/>
            <w:shd w:val="clear" w:color="auto" w:fill="auto"/>
            <w:vAlign w:val="center"/>
            <w:hideMark/>
          </w:tcPr>
          <w:p w14:paraId="161CE5AE" w14:textId="77777777" w:rsidR="00E55F0B" w:rsidRPr="00F94962" w:rsidRDefault="00E55F0B" w:rsidP="00150484">
            <w:pPr>
              <w:jc w:val="center"/>
              <w:rPr>
                <w:rFonts w:ascii="Times New Roman" w:hAnsi="Times New Roman"/>
                <w:b/>
                <w:bCs/>
                <w:szCs w:val="24"/>
                <w:lang w:val="ro-RO"/>
              </w:rPr>
            </w:pPr>
            <w:r w:rsidRPr="00F94962">
              <w:rPr>
                <w:rFonts w:ascii="Times New Roman" w:hAnsi="Times New Roman"/>
                <w:b/>
                <w:bCs/>
                <w:szCs w:val="24"/>
                <w:lang w:val="ro-RO"/>
              </w:rPr>
              <w:t>Nivel</w:t>
            </w:r>
          </w:p>
        </w:tc>
        <w:tc>
          <w:tcPr>
            <w:tcW w:w="1701" w:type="dxa"/>
            <w:shd w:val="clear" w:color="auto" w:fill="auto"/>
            <w:vAlign w:val="center"/>
            <w:hideMark/>
          </w:tcPr>
          <w:p w14:paraId="6DA3EF11" w14:textId="77777777" w:rsidR="00E55F0B" w:rsidRPr="00F94962" w:rsidRDefault="00E55F0B" w:rsidP="00150484">
            <w:pPr>
              <w:jc w:val="center"/>
              <w:rPr>
                <w:rFonts w:ascii="Times New Roman" w:hAnsi="Times New Roman"/>
                <w:b/>
                <w:bCs/>
                <w:szCs w:val="24"/>
                <w:lang w:val="ro-RO"/>
              </w:rPr>
            </w:pPr>
            <w:r w:rsidRPr="00F94962">
              <w:rPr>
                <w:rFonts w:ascii="Times New Roman" w:hAnsi="Times New Roman"/>
                <w:b/>
                <w:bCs/>
                <w:szCs w:val="24"/>
                <w:lang w:val="ro-RO"/>
              </w:rPr>
              <w:t>Suma maximă / proiect – lei</w:t>
            </w:r>
          </w:p>
        </w:tc>
      </w:tr>
      <w:tr w:rsidR="00E55F0B" w:rsidRPr="00F94962" w14:paraId="4F09C4FB" w14:textId="77777777" w:rsidTr="00150484">
        <w:trPr>
          <w:trHeight w:val="295"/>
        </w:trPr>
        <w:tc>
          <w:tcPr>
            <w:tcW w:w="9639" w:type="dxa"/>
            <w:shd w:val="clear" w:color="auto" w:fill="auto"/>
            <w:vAlign w:val="center"/>
          </w:tcPr>
          <w:p w14:paraId="2C1D64B6" w14:textId="77777777" w:rsidR="00E55F0B" w:rsidRPr="00F94962" w:rsidRDefault="00E55F0B" w:rsidP="00150484">
            <w:pPr>
              <w:rPr>
                <w:rFonts w:ascii="Times New Roman" w:hAnsi="Times New Roman"/>
                <w:szCs w:val="24"/>
                <w:lang w:val="ro-RO"/>
              </w:rPr>
            </w:pPr>
            <w:r w:rsidRPr="00F94962">
              <w:rPr>
                <w:rFonts w:ascii="Times New Roman" w:hAnsi="Times New Roman"/>
                <w:szCs w:val="24"/>
                <w:lang w:val="ro-RO"/>
              </w:rPr>
              <w:t>P1. Organizarea de competiții oficiale internaționale</w:t>
            </w:r>
          </w:p>
        </w:tc>
        <w:tc>
          <w:tcPr>
            <w:tcW w:w="1701" w:type="dxa"/>
            <w:shd w:val="clear" w:color="auto" w:fill="auto"/>
            <w:noWrap/>
            <w:vAlign w:val="center"/>
          </w:tcPr>
          <w:p w14:paraId="7EAD6A96" w14:textId="77777777" w:rsidR="00E55F0B" w:rsidRPr="00F94962" w:rsidRDefault="00E55F0B" w:rsidP="00150484">
            <w:pPr>
              <w:jc w:val="center"/>
              <w:rPr>
                <w:rFonts w:ascii="Times New Roman" w:hAnsi="Times New Roman"/>
                <w:szCs w:val="24"/>
                <w:lang w:val="ro-RO"/>
              </w:rPr>
            </w:pPr>
            <w:r w:rsidRPr="00F94962">
              <w:rPr>
                <w:rFonts w:ascii="Times New Roman" w:hAnsi="Times New Roman"/>
                <w:szCs w:val="24"/>
                <w:lang w:val="ro-RO"/>
              </w:rPr>
              <w:t>internațional</w:t>
            </w:r>
          </w:p>
        </w:tc>
        <w:tc>
          <w:tcPr>
            <w:tcW w:w="1701" w:type="dxa"/>
            <w:shd w:val="clear" w:color="auto" w:fill="auto"/>
            <w:noWrap/>
            <w:vAlign w:val="center"/>
          </w:tcPr>
          <w:p w14:paraId="5DDEFFD7" w14:textId="7F00CD1B" w:rsidR="00E55F0B" w:rsidRPr="00F94962" w:rsidRDefault="000D6034" w:rsidP="00150484">
            <w:pPr>
              <w:jc w:val="center"/>
              <w:rPr>
                <w:rFonts w:ascii="Times New Roman" w:hAnsi="Times New Roman"/>
                <w:szCs w:val="24"/>
                <w:lang w:val="ro-RO"/>
              </w:rPr>
            </w:pPr>
            <w:r w:rsidRPr="00F94962">
              <w:rPr>
                <w:rFonts w:ascii="Times New Roman" w:hAnsi="Times New Roman"/>
                <w:szCs w:val="24"/>
                <w:lang w:val="ro-RO"/>
              </w:rPr>
              <w:t>6</w:t>
            </w:r>
            <w:r w:rsidR="00E55F0B" w:rsidRPr="00F94962">
              <w:rPr>
                <w:rFonts w:ascii="Times New Roman" w:hAnsi="Times New Roman"/>
                <w:szCs w:val="24"/>
                <w:lang w:val="ro-RO"/>
              </w:rPr>
              <w:t>0.000</w:t>
            </w:r>
          </w:p>
        </w:tc>
      </w:tr>
      <w:tr w:rsidR="00E55F0B" w:rsidRPr="00F94962" w14:paraId="60C26F62" w14:textId="77777777" w:rsidTr="00150484">
        <w:trPr>
          <w:trHeight w:val="295"/>
        </w:trPr>
        <w:tc>
          <w:tcPr>
            <w:tcW w:w="9639" w:type="dxa"/>
            <w:shd w:val="clear" w:color="auto" w:fill="auto"/>
            <w:vAlign w:val="center"/>
          </w:tcPr>
          <w:p w14:paraId="44D69DE9" w14:textId="77777777" w:rsidR="00E55F0B" w:rsidRPr="00F94962" w:rsidRDefault="00E55F0B" w:rsidP="00150484">
            <w:pPr>
              <w:rPr>
                <w:rFonts w:ascii="Times New Roman" w:hAnsi="Times New Roman"/>
                <w:szCs w:val="24"/>
                <w:lang w:val="ro-RO"/>
              </w:rPr>
            </w:pPr>
            <w:r w:rsidRPr="00F94962">
              <w:rPr>
                <w:rFonts w:ascii="Times New Roman" w:hAnsi="Times New Roman"/>
                <w:szCs w:val="24"/>
                <w:lang w:val="ro-RO"/>
              </w:rPr>
              <w:t>P2. Organizarea de competiții oficiale naționale</w:t>
            </w:r>
          </w:p>
        </w:tc>
        <w:tc>
          <w:tcPr>
            <w:tcW w:w="1701" w:type="dxa"/>
            <w:shd w:val="clear" w:color="auto" w:fill="auto"/>
            <w:noWrap/>
            <w:vAlign w:val="center"/>
          </w:tcPr>
          <w:p w14:paraId="7874CD7B" w14:textId="77777777" w:rsidR="00E55F0B" w:rsidRPr="00F94962" w:rsidRDefault="00E55F0B" w:rsidP="00150484">
            <w:pPr>
              <w:jc w:val="center"/>
              <w:rPr>
                <w:rFonts w:ascii="Times New Roman" w:hAnsi="Times New Roman"/>
                <w:szCs w:val="24"/>
                <w:lang w:val="ro-RO"/>
              </w:rPr>
            </w:pPr>
            <w:r w:rsidRPr="00F94962">
              <w:rPr>
                <w:rFonts w:ascii="Times New Roman" w:hAnsi="Times New Roman"/>
                <w:szCs w:val="24"/>
                <w:lang w:val="ro-RO"/>
              </w:rPr>
              <w:t>național</w:t>
            </w:r>
          </w:p>
        </w:tc>
        <w:tc>
          <w:tcPr>
            <w:tcW w:w="1701" w:type="dxa"/>
            <w:shd w:val="clear" w:color="auto" w:fill="auto"/>
            <w:noWrap/>
            <w:vAlign w:val="center"/>
          </w:tcPr>
          <w:p w14:paraId="33FBDFB8" w14:textId="39DE1764" w:rsidR="00E55F0B" w:rsidRPr="00F94962" w:rsidRDefault="000D6034" w:rsidP="00150484">
            <w:pPr>
              <w:jc w:val="center"/>
              <w:rPr>
                <w:rFonts w:ascii="Times New Roman" w:hAnsi="Times New Roman"/>
                <w:szCs w:val="24"/>
                <w:lang w:val="ro-RO"/>
              </w:rPr>
            </w:pPr>
            <w:r w:rsidRPr="00F94962">
              <w:rPr>
                <w:rFonts w:ascii="Times New Roman" w:hAnsi="Times New Roman"/>
                <w:szCs w:val="24"/>
                <w:lang w:val="ro-RO"/>
              </w:rPr>
              <w:t>4</w:t>
            </w:r>
            <w:r w:rsidR="00E55F0B" w:rsidRPr="00F94962">
              <w:rPr>
                <w:rFonts w:ascii="Times New Roman" w:hAnsi="Times New Roman"/>
                <w:szCs w:val="24"/>
                <w:lang w:val="ro-RO"/>
              </w:rPr>
              <w:t>0.000</w:t>
            </w:r>
          </w:p>
        </w:tc>
      </w:tr>
      <w:tr w:rsidR="00E55F0B" w:rsidRPr="00F94962" w14:paraId="74DD8817" w14:textId="77777777" w:rsidTr="00150484">
        <w:trPr>
          <w:trHeight w:val="295"/>
        </w:trPr>
        <w:tc>
          <w:tcPr>
            <w:tcW w:w="9639" w:type="dxa"/>
            <w:shd w:val="clear" w:color="auto" w:fill="auto"/>
            <w:vAlign w:val="center"/>
            <w:hideMark/>
          </w:tcPr>
          <w:p w14:paraId="1E37DEC4" w14:textId="77777777" w:rsidR="00E55F0B" w:rsidRPr="00F94962" w:rsidRDefault="00E55F0B" w:rsidP="00150484">
            <w:pPr>
              <w:rPr>
                <w:rFonts w:ascii="Times New Roman" w:hAnsi="Times New Roman"/>
                <w:szCs w:val="24"/>
                <w:lang w:val="ro-RO"/>
              </w:rPr>
            </w:pPr>
            <w:r w:rsidRPr="00F94962">
              <w:rPr>
                <w:rFonts w:ascii="Times New Roman" w:hAnsi="Times New Roman"/>
                <w:szCs w:val="24"/>
                <w:lang w:val="ro-RO"/>
              </w:rPr>
              <w:t>P3. Pregătire și participare la Campionate mondiale (locurile 1-18)</w:t>
            </w:r>
          </w:p>
        </w:tc>
        <w:tc>
          <w:tcPr>
            <w:tcW w:w="1701" w:type="dxa"/>
            <w:shd w:val="clear" w:color="auto" w:fill="auto"/>
            <w:noWrap/>
            <w:vAlign w:val="center"/>
            <w:hideMark/>
          </w:tcPr>
          <w:p w14:paraId="6069C8B6" w14:textId="77777777" w:rsidR="00E55F0B" w:rsidRPr="00F94962" w:rsidRDefault="00E55F0B" w:rsidP="00150484">
            <w:pPr>
              <w:jc w:val="center"/>
              <w:rPr>
                <w:rFonts w:ascii="Times New Roman" w:hAnsi="Times New Roman"/>
                <w:szCs w:val="24"/>
                <w:lang w:val="ro-RO"/>
              </w:rPr>
            </w:pPr>
            <w:r w:rsidRPr="00F94962">
              <w:rPr>
                <w:rFonts w:ascii="Times New Roman" w:hAnsi="Times New Roman"/>
                <w:szCs w:val="24"/>
                <w:lang w:val="ro-RO"/>
              </w:rPr>
              <w:t>internațional</w:t>
            </w:r>
          </w:p>
        </w:tc>
        <w:tc>
          <w:tcPr>
            <w:tcW w:w="1701" w:type="dxa"/>
            <w:shd w:val="clear" w:color="auto" w:fill="auto"/>
            <w:noWrap/>
            <w:vAlign w:val="center"/>
            <w:hideMark/>
          </w:tcPr>
          <w:p w14:paraId="5545E135" w14:textId="2232D41E" w:rsidR="00E55F0B" w:rsidRPr="00F94962" w:rsidRDefault="000D6034" w:rsidP="00150484">
            <w:pPr>
              <w:jc w:val="center"/>
              <w:rPr>
                <w:rFonts w:ascii="Times New Roman" w:hAnsi="Times New Roman"/>
                <w:szCs w:val="24"/>
                <w:lang w:val="ro-RO"/>
              </w:rPr>
            </w:pPr>
            <w:r w:rsidRPr="00F94962">
              <w:rPr>
                <w:rFonts w:ascii="Times New Roman" w:hAnsi="Times New Roman"/>
                <w:szCs w:val="24"/>
                <w:lang w:val="ro-RO"/>
              </w:rPr>
              <w:t>5</w:t>
            </w:r>
            <w:r w:rsidR="00E55F0B" w:rsidRPr="00F94962">
              <w:rPr>
                <w:rFonts w:ascii="Times New Roman" w:hAnsi="Times New Roman"/>
                <w:szCs w:val="24"/>
                <w:lang w:val="ro-RO"/>
              </w:rPr>
              <w:t>0.000</w:t>
            </w:r>
          </w:p>
        </w:tc>
      </w:tr>
      <w:tr w:rsidR="00E55F0B" w:rsidRPr="00F94962" w14:paraId="5681C5F1" w14:textId="77777777" w:rsidTr="00150484">
        <w:trPr>
          <w:trHeight w:val="295"/>
        </w:trPr>
        <w:tc>
          <w:tcPr>
            <w:tcW w:w="9639" w:type="dxa"/>
            <w:shd w:val="clear" w:color="auto" w:fill="auto"/>
            <w:vAlign w:val="center"/>
          </w:tcPr>
          <w:p w14:paraId="71BAD263" w14:textId="77777777" w:rsidR="00E55F0B" w:rsidRPr="00F94962" w:rsidRDefault="00E55F0B" w:rsidP="00150484">
            <w:pPr>
              <w:rPr>
                <w:rFonts w:ascii="Times New Roman" w:hAnsi="Times New Roman"/>
                <w:szCs w:val="24"/>
                <w:lang w:val="ro-RO"/>
              </w:rPr>
            </w:pPr>
            <w:r w:rsidRPr="00F94962">
              <w:rPr>
                <w:rFonts w:ascii="Times New Roman" w:hAnsi="Times New Roman"/>
                <w:szCs w:val="24"/>
                <w:lang w:val="ro-RO"/>
              </w:rPr>
              <w:t>P4. Pregătire și participare la Campionate europene (locurile 1-12)</w:t>
            </w:r>
          </w:p>
        </w:tc>
        <w:tc>
          <w:tcPr>
            <w:tcW w:w="1701" w:type="dxa"/>
            <w:shd w:val="clear" w:color="auto" w:fill="auto"/>
            <w:noWrap/>
            <w:vAlign w:val="center"/>
          </w:tcPr>
          <w:p w14:paraId="27261FDF" w14:textId="77777777" w:rsidR="00E55F0B" w:rsidRPr="00F94962" w:rsidRDefault="00E55F0B" w:rsidP="00150484">
            <w:pPr>
              <w:jc w:val="center"/>
              <w:rPr>
                <w:rFonts w:ascii="Times New Roman" w:hAnsi="Times New Roman"/>
                <w:szCs w:val="24"/>
                <w:lang w:val="ro-RO"/>
              </w:rPr>
            </w:pPr>
            <w:r w:rsidRPr="00F94962">
              <w:rPr>
                <w:rFonts w:ascii="Times New Roman" w:hAnsi="Times New Roman"/>
                <w:szCs w:val="24"/>
                <w:lang w:val="ro-RO"/>
              </w:rPr>
              <w:t>internațional</w:t>
            </w:r>
          </w:p>
        </w:tc>
        <w:tc>
          <w:tcPr>
            <w:tcW w:w="1701" w:type="dxa"/>
            <w:shd w:val="clear" w:color="auto" w:fill="auto"/>
            <w:noWrap/>
            <w:vAlign w:val="center"/>
          </w:tcPr>
          <w:p w14:paraId="7CA163E2" w14:textId="0E7A0147" w:rsidR="00E55F0B" w:rsidRPr="00F94962" w:rsidRDefault="000D6034" w:rsidP="00150484">
            <w:pPr>
              <w:jc w:val="center"/>
              <w:rPr>
                <w:rFonts w:ascii="Times New Roman" w:hAnsi="Times New Roman"/>
                <w:szCs w:val="24"/>
                <w:lang w:val="ro-RO"/>
              </w:rPr>
            </w:pPr>
            <w:r w:rsidRPr="00F94962">
              <w:rPr>
                <w:rFonts w:ascii="Times New Roman" w:hAnsi="Times New Roman"/>
                <w:szCs w:val="24"/>
                <w:lang w:val="ro-RO"/>
              </w:rPr>
              <w:t>5</w:t>
            </w:r>
            <w:r w:rsidR="00E55F0B" w:rsidRPr="00F94962">
              <w:rPr>
                <w:rFonts w:ascii="Times New Roman" w:hAnsi="Times New Roman"/>
                <w:szCs w:val="24"/>
                <w:lang w:val="ro-RO"/>
              </w:rPr>
              <w:t>0.000</w:t>
            </w:r>
          </w:p>
        </w:tc>
      </w:tr>
      <w:tr w:rsidR="00E55F0B" w:rsidRPr="00F94962" w14:paraId="55B1FF36" w14:textId="77777777" w:rsidTr="00150484">
        <w:trPr>
          <w:trHeight w:val="247"/>
        </w:trPr>
        <w:tc>
          <w:tcPr>
            <w:tcW w:w="9639" w:type="dxa"/>
            <w:shd w:val="clear" w:color="auto" w:fill="auto"/>
            <w:vAlign w:val="center"/>
            <w:hideMark/>
          </w:tcPr>
          <w:p w14:paraId="4B939DAB" w14:textId="77777777" w:rsidR="00E55F0B" w:rsidRPr="00F94962" w:rsidRDefault="00E55F0B" w:rsidP="00150484">
            <w:pPr>
              <w:rPr>
                <w:rFonts w:ascii="Times New Roman" w:hAnsi="Times New Roman"/>
                <w:szCs w:val="24"/>
                <w:lang w:val="ro-RO"/>
              </w:rPr>
            </w:pPr>
            <w:r w:rsidRPr="00F94962">
              <w:rPr>
                <w:rFonts w:ascii="Times New Roman" w:hAnsi="Times New Roman"/>
                <w:szCs w:val="24"/>
                <w:lang w:val="ro-RO"/>
              </w:rPr>
              <w:t>P5. Pregătire și participare la Campionate naționale (locurile 1-6)</w:t>
            </w:r>
          </w:p>
        </w:tc>
        <w:tc>
          <w:tcPr>
            <w:tcW w:w="1701" w:type="dxa"/>
            <w:shd w:val="clear" w:color="auto" w:fill="auto"/>
            <w:noWrap/>
            <w:vAlign w:val="center"/>
            <w:hideMark/>
          </w:tcPr>
          <w:p w14:paraId="79149145" w14:textId="77777777" w:rsidR="00E55F0B" w:rsidRPr="00F94962" w:rsidRDefault="00E55F0B" w:rsidP="00150484">
            <w:pPr>
              <w:jc w:val="center"/>
              <w:rPr>
                <w:rFonts w:ascii="Times New Roman" w:hAnsi="Times New Roman"/>
                <w:szCs w:val="24"/>
                <w:lang w:val="ro-RO"/>
              </w:rPr>
            </w:pPr>
            <w:r w:rsidRPr="00F94962">
              <w:rPr>
                <w:rFonts w:ascii="Times New Roman" w:hAnsi="Times New Roman"/>
                <w:szCs w:val="24"/>
                <w:lang w:val="ro-RO"/>
              </w:rPr>
              <w:t>național</w:t>
            </w:r>
          </w:p>
        </w:tc>
        <w:tc>
          <w:tcPr>
            <w:tcW w:w="1701" w:type="dxa"/>
            <w:shd w:val="clear" w:color="auto" w:fill="auto"/>
            <w:noWrap/>
            <w:vAlign w:val="center"/>
            <w:hideMark/>
          </w:tcPr>
          <w:p w14:paraId="2515F057" w14:textId="195CA8BB" w:rsidR="00E55F0B" w:rsidRPr="00F94962" w:rsidRDefault="000D6034" w:rsidP="00150484">
            <w:pPr>
              <w:jc w:val="center"/>
              <w:rPr>
                <w:rFonts w:ascii="Times New Roman" w:hAnsi="Times New Roman"/>
                <w:sz w:val="22"/>
                <w:szCs w:val="22"/>
                <w:vertAlign w:val="superscript"/>
                <w:lang w:val="ro-RO"/>
              </w:rPr>
            </w:pPr>
            <w:r w:rsidRPr="00F94962">
              <w:rPr>
                <w:rFonts w:ascii="Times New Roman" w:hAnsi="Times New Roman"/>
                <w:szCs w:val="24"/>
                <w:lang w:val="ro-RO"/>
              </w:rPr>
              <w:t>4</w:t>
            </w:r>
            <w:r w:rsidR="00E55F0B" w:rsidRPr="00F94962">
              <w:rPr>
                <w:rFonts w:ascii="Times New Roman" w:hAnsi="Times New Roman"/>
                <w:szCs w:val="24"/>
                <w:lang w:val="ro-RO"/>
              </w:rPr>
              <w:t>0.000</w:t>
            </w:r>
          </w:p>
        </w:tc>
      </w:tr>
    </w:tbl>
    <w:p w14:paraId="2898B101" w14:textId="77777777" w:rsidR="00E55F0B" w:rsidRPr="00F94962" w:rsidRDefault="00E55F0B" w:rsidP="00E55F0B">
      <w:pPr>
        <w:pStyle w:val="Corptext"/>
        <w:ind w:firstLine="720"/>
        <w:rPr>
          <w:sz w:val="14"/>
          <w:szCs w:val="14"/>
          <w:u w:val="single"/>
          <w:lang w:eastAsia="en-GB"/>
        </w:rPr>
      </w:pPr>
    </w:p>
    <w:p w14:paraId="04CB4CE8" w14:textId="77777777" w:rsidR="00E55F0B" w:rsidRPr="00F94962" w:rsidRDefault="00E55F0B" w:rsidP="00E55F0B">
      <w:pPr>
        <w:pStyle w:val="Corptext"/>
        <w:ind w:firstLine="709"/>
        <w:rPr>
          <w:color w:val="auto"/>
        </w:rPr>
      </w:pPr>
      <w:r w:rsidRPr="00F94962">
        <w:rPr>
          <w:color w:val="auto"/>
        </w:rPr>
        <w:t>Proiectele vizează sporturi de iarnă și de vară, individual / echipe.</w:t>
      </w:r>
    </w:p>
    <w:p w14:paraId="06521615" w14:textId="77777777" w:rsidR="00E55F0B" w:rsidRPr="00F94962" w:rsidRDefault="00E55F0B" w:rsidP="00E55F0B">
      <w:pPr>
        <w:ind w:left="851" w:hanging="142"/>
        <w:jc w:val="both"/>
        <w:rPr>
          <w:rFonts w:ascii="Times New Roman" w:hAnsi="Times New Roman"/>
          <w:sz w:val="14"/>
          <w:szCs w:val="14"/>
          <w:lang w:val="ro-RO"/>
        </w:rPr>
      </w:pPr>
    </w:p>
    <w:p w14:paraId="1625E724" w14:textId="5D14D7C8" w:rsidR="00E55F0B" w:rsidRPr="00F94962" w:rsidRDefault="00E55F0B" w:rsidP="00E55F0B">
      <w:pPr>
        <w:ind w:left="851" w:hanging="142"/>
        <w:jc w:val="both"/>
        <w:rPr>
          <w:rFonts w:ascii="Times New Roman" w:hAnsi="Times New Roman"/>
          <w:szCs w:val="24"/>
          <w:lang w:val="ro-RO"/>
        </w:rPr>
      </w:pPr>
      <w:r w:rsidRPr="00F94962">
        <w:rPr>
          <w:rFonts w:ascii="Times New Roman" w:hAnsi="Times New Roman"/>
          <w:b/>
          <w:bCs/>
          <w:szCs w:val="24"/>
          <w:lang w:val="ro-RO"/>
        </w:rPr>
        <w:t xml:space="preserve">Modul de distribuire a sumelor alocate programului anual sport </w:t>
      </w:r>
      <w:r w:rsidR="009F2D3D" w:rsidRPr="00F94962">
        <w:rPr>
          <w:rFonts w:ascii="Times New Roman" w:hAnsi="Times New Roman"/>
          <w:b/>
          <w:bCs/>
          <w:szCs w:val="24"/>
          <w:lang w:val="ro-RO"/>
        </w:rPr>
        <w:t>2024</w:t>
      </w:r>
      <w:r w:rsidRPr="00F94962">
        <w:rPr>
          <w:rFonts w:ascii="Times New Roman" w:hAnsi="Times New Roman"/>
          <w:b/>
          <w:bCs/>
          <w:szCs w:val="24"/>
          <w:lang w:val="ro-RO"/>
        </w:rPr>
        <w:t>:</w:t>
      </w:r>
    </w:p>
    <w:p w14:paraId="47211CCE" w14:textId="77777777" w:rsidR="00E55F0B" w:rsidRPr="00F94962" w:rsidRDefault="00E55F0B" w:rsidP="00E55F0B">
      <w:pPr>
        <w:ind w:left="851" w:hanging="142"/>
        <w:jc w:val="both"/>
        <w:rPr>
          <w:rFonts w:ascii="Times New Roman" w:hAnsi="Times New Roman"/>
          <w:szCs w:val="24"/>
          <w:lang w:val="ro-RO"/>
        </w:rPr>
      </w:pPr>
      <w:r w:rsidRPr="00F94962">
        <w:rPr>
          <w:rFonts w:ascii="Times New Roman" w:hAnsi="Times New Roman"/>
          <w:szCs w:val="24"/>
          <w:lang w:val="ro-RO"/>
        </w:rPr>
        <w:t xml:space="preserve">- Primele proiecte contractate vor fi cele ce aparțin </w:t>
      </w:r>
      <w:r w:rsidRPr="00F94962">
        <w:rPr>
          <w:rFonts w:ascii="Times New Roman" w:hAnsi="Times New Roman"/>
          <w:b/>
          <w:bCs/>
          <w:szCs w:val="24"/>
          <w:lang w:val="ro-RO"/>
        </w:rPr>
        <w:t xml:space="preserve">Priorității P1. </w:t>
      </w:r>
      <w:r w:rsidRPr="00F94962">
        <w:rPr>
          <w:rFonts w:ascii="Times New Roman" w:hAnsi="Times New Roman"/>
          <w:szCs w:val="24"/>
          <w:lang w:val="ro-RO"/>
        </w:rPr>
        <w:t>Solicitările vor fi ierarhizate pentru contractare în ordinea descrescătoare a punctelor obținute, în interiorul priorității.</w:t>
      </w:r>
    </w:p>
    <w:p w14:paraId="5C5AE4AC" w14:textId="77777777" w:rsidR="00E55F0B" w:rsidRPr="00F94962" w:rsidRDefault="00E55F0B" w:rsidP="00E55F0B">
      <w:pPr>
        <w:ind w:left="851" w:hanging="142"/>
        <w:jc w:val="both"/>
        <w:rPr>
          <w:rFonts w:ascii="Times New Roman" w:hAnsi="Times New Roman"/>
          <w:szCs w:val="24"/>
          <w:lang w:val="ro-RO"/>
        </w:rPr>
      </w:pPr>
      <w:r w:rsidRPr="00F94962">
        <w:rPr>
          <w:rFonts w:ascii="Times New Roman" w:hAnsi="Times New Roman"/>
          <w:szCs w:val="24"/>
          <w:lang w:val="ro-RO"/>
        </w:rPr>
        <w:t xml:space="preserve">- Din suma rămasă se vor contracta proiectele înscrise la </w:t>
      </w:r>
      <w:r w:rsidRPr="00F94962">
        <w:rPr>
          <w:rFonts w:ascii="Times New Roman" w:hAnsi="Times New Roman"/>
          <w:b/>
          <w:bCs/>
          <w:szCs w:val="24"/>
          <w:lang w:val="ro-RO"/>
        </w:rPr>
        <w:t>Prioritatea P2</w:t>
      </w:r>
      <w:r w:rsidRPr="00F94962">
        <w:rPr>
          <w:rFonts w:ascii="Times New Roman" w:hAnsi="Times New Roman"/>
          <w:szCs w:val="24"/>
          <w:lang w:val="ro-RO"/>
        </w:rPr>
        <w:t xml:space="preserve">, în ordine descrescătoare ca mai sus. Se procedează similar până la epuizarea fondurilor sau, după caz, până la finanțarea tuturor solicitărilor (până la </w:t>
      </w:r>
      <w:r w:rsidRPr="00F94962">
        <w:rPr>
          <w:rFonts w:ascii="Times New Roman" w:hAnsi="Times New Roman"/>
          <w:b/>
          <w:bCs/>
          <w:szCs w:val="24"/>
          <w:lang w:val="ro-RO"/>
        </w:rPr>
        <w:t>Prioritatea P5</w:t>
      </w:r>
      <w:r w:rsidRPr="00F94962">
        <w:rPr>
          <w:rFonts w:ascii="Times New Roman" w:hAnsi="Times New Roman"/>
          <w:szCs w:val="24"/>
          <w:lang w:val="ro-RO"/>
        </w:rPr>
        <w:t>, inclusiv).</w:t>
      </w:r>
    </w:p>
    <w:p w14:paraId="26039285" w14:textId="77777777" w:rsidR="00E55F0B" w:rsidRPr="00F94962" w:rsidRDefault="00E55F0B" w:rsidP="00E55F0B">
      <w:pPr>
        <w:ind w:left="851" w:hanging="142"/>
        <w:jc w:val="both"/>
        <w:rPr>
          <w:rFonts w:ascii="Times New Roman" w:hAnsi="Times New Roman"/>
          <w:sz w:val="14"/>
          <w:szCs w:val="14"/>
          <w:lang w:val="ro-RO"/>
        </w:rPr>
      </w:pPr>
    </w:p>
    <w:p w14:paraId="7218D1B4" w14:textId="79187A46" w:rsidR="00E55F0B" w:rsidRPr="00F94962" w:rsidRDefault="00E55F0B" w:rsidP="00E55F0B">
      <w:pPr>
        <w:ind w:firstLine="709"/>
        <w:jc w:val="both"/>
        <w:rPr>
          <w:rFonts w:ascii="Times New Roman" w:hAnsi="Times New Roman"/>
          <w:szCs w:val="24"/>
          <w:lang w:val="ro-RO"/>
        </w:rPr>
      </w:pPr>
      <w:r w:rsidRPr="00F94962">
        <w:rPr>
          <w:rFonts w:ascii="Times New Roman" w:hAnsi="Times New Roman"/>
          <w:szCs w:val="24"/>
          <w:lang w:val="ro-RO"/>
        </w:rPr>
        <w:t xml:space="preserve">În cazul priorităților </w:t>
      </w:r>
      <w:r w:rsidR="00BC1522">
        <w:rPr>
          <w:rFonts w:ascii="Times New Roman" w:hAnsi="Times New Roman"/>
          <w:szCs w:val="24"/>
          <w:lang w:val="ro-RO"/>
        </w:rPr>
        <w:t>de la Pregătire și participare</w:t>
      </w:r>
      <w:r w:rsidRPr="00F94962">
        <w:rPr>
          <w:rFonts w:ascii="Times New Roman" w:hAnsi="Times New Roman"/>
          <w:szCs w:val="24"/>
          <w:lang w:val="ro-RO"/>
        </w:rPr>
        <w:t xml:space="preserve"> se vor lua în considerare rezultatele obținute în anul competițional anterior.</w:t>
      </w:r>
    </w:p>
    <w:p w14:paraId="3D31DAFB" w14:textId="77777777" w:rsidR="00E55F0B" w:rsidRPr="00F94962" w:rsidRDefault="00E55F0B" w:rsidP="00E55F0B">
      <w:pPr>
        <w:ind w:firstLine="709"/>
        <w:jc w:val="both"/>
        <w:rPr>
          <w:rFonts w:ascii="Times New Roman" w:hAnsi="Times New Roman"/>
          <w:sz w:val="14"/>
          <w:szCs w:val="14"/>
          <w:lang w:val="ro-RO"/>
        </w:rPr>
      </w:pPr>
    </w:p>
    <w:p w14:paraId="3CAA9AF0" w14:textId="77777777" w:rsidR="00E55F0B" w:rsidRPr="00F94962" w:rsidRDefault="00E55F0B" w:rsidP="001B7966">
      <w:pPr>
        <w:ind w:firstLine="709"/>
        <w:jc w:val="both"/>
        <w:rPr>
          <w:rFonts w:ascii="Times New Roman" w:hAnsi="Times New Roman"/>
          <w:szCs w:val="24"/>
          <w:u w:val="single"/>
          <w:lang w:val="ro-RO"/>
        </w:rPr>
      </w:pPr>
      <w:r w:rsidRPr="00F94962">
        <w:rPr>
          <w:rFonts w:ascii="Times New Roman" w:hAnsi="Times New Roman"/>
          <w:szCs w:val="24"/>
          <w:u w:val="single"/>
          <w:lang w:val="ro-RO"/>
        </w:rPr>
        <w:t>Prioritățile sunt aplicabile tuturor grupelor de vârstă așa cum sunt definite de federațiile de profil, începând de la grupa de vârsta juniori, feminin sau masculin, până la seniori.</w:t>
      </w:r>
    </w:p>
    <w:p w14:paraId="74E8281D" w14:textId="77777777" w:rsidR="002F63F0" w:rsidRPr="00F94962" w:rsidRDefault="002F63F0" w:rsidP="002F63F0">
      <w:pPr>
        <w:ind w:firstLine="709"/>
        <w:jc w:val="both"/>
        <w:rPr>
          <w:rFonts w:ascii="Times New Roman" w:hAnsi="Times New Roman"/>
          <w:b/>
          <w:bCs/>
          <w:sz w:val="10"/>
          <w:szCs w:val="10"/>
          <w:u w:val="single"/>
          <w:lang w:val="ro-RO"/>
        </w:rPr>
      </w:pPr>
    </w:p>
    <w:p w14:paraId="14D2496F" w14:textId="3F504A73" w:rsidR="002F63F0" w:rsidRPr="007A2FCF" w:rsidRDefault="002F63F0" w:rsidP="002F63F0">
      <w:pPr>
        <w:ind w:firstLine="709"/>
        <w:jc w:val="both"/>
        <w:rPr>
          <w:rFonts w:ascii="Times New Roman" w:hAnsi="Times New Roman"/>
          <w:b/>
          <w:bCs/>
          <w:szCs w:val="24"/>
          <w:u w:val="single"/>
          <w:lang w:val="ro-RO"/>
        </w:rPr>
      </w:pPr>
      <w:r w:rsidRPr="007A2FCF">
        <w:rPr>
          <w:rFonts w:ascii="Times New Roman" w:hAnsi="Times New Roman"/>
          <w:b/>
          <w:bCs/>
          <w:szCs w:val="24"/>
          <w:u w:val="single"/>
          <w:lang w:val="ro-RO"/>
        </w:rPr>
        <w:t>(*) În cazul priorităților de finanțare P3, P4 și P5, la sporturile individuale, finanțarea nerambursabilă se va aloca după cum urmează:</w:t>
      </w:r>
    </w:p>
    <w:p w14:paraId="6257DB66" w14:textId="67BC475B" w:rsidR="002F63F0" w:rsidRPr="007A2FCF" w:rsidRDefault="002F63F0" w:rsidP="002F63F0">
      <w:pPr>
        <w:numPr>
          <w:ilvl w:val="0"/>
          <w:numId w:val="29"/>
        </w:numPr>
        <w:jc w:val="both"/>
        <w:rPr>
          <w:rFonts w:ascii="Times New Roman" w:hAnsi="Times New Roman"/>
          <w:szCs w:val="24"/>
          <w:lang w:val="ro-RO"/>
        </w:rPr>
      </w:pPr>
      <w:r w:rsidRPr="007A2FCF">
        <w:rPr>
          <w:rFonts w:ascii="Times New Roman" w:hAnsi="Times New Roman"/>
          <w:szCs w:val="24"/>
          <w:lang w:val="ro-RO"/>
        </w:rPr>
        <w:t>pentru un sportiv, se poate solicita o valoare a finanțării de 40% din suma maximă pe proiect;</w:t>
      </w:r>
    </w:p>
    <w:p w14:paraId="5F88BB1C" w14:textId="0F6DF1EB" w:rsidR="002F63F0" w:rsidRPr="007A2FCF" w:rsidRDefault="002F63F0" w:rsidP="002F63F0">
      <w:pPr>
        <w:numPr>
          <w:ilvl w:val="0"/>
          <w:numId w:val="29"/>
        </w:numPr>
        <w:jc w:val="both"/>
        <w:rPr>
          <w:rFonts w:ascii="Times New Roman" w:hAnsi="Times New Roman"/>
          <w:szCs w:val="24"/>
          <w:lang w:val="ro-RO"/>
        </w:rPr>
      </w:pPr>
      <w:r w:rsidRPr="007A2FCF">
        <w:rPr>
          <w:rFonts w:ascii="Times New Roman" w:hAnsi="Times New Roman"/>
          <w:szCs w:val="24"/>
          <w:lang w:val="ro-RO"/>
        </w:rPr>
        <w:t>pentru doi sportivi, se poate solicita o valoare a finanțării de 60% din suma maximă pe proiect;</w:t>
      </w:r>
    </w:p>
    <w:p w14:paraId="1B7EFFF5" w14:textId="77777777" w:rsidR="002F63F0" w:rsidRPr="007A2FCF" w:rsidRDefault="002F63F0" w:rsidP="002F63F0">
      <w:pPr>
        <w:numPr>
          <w:ilvl w:val="0"/>
          <w:numId w:val="29"/>
        </w:numPr>
        <w:jc w:val="both"/>
        <w:rPr>
          <w:rFonts w:ascii="Times New Roman" w:hAnsi="Times New Roman"/>
          <w:szCs w:val="24"/>
          <w:lang w:val="ro-RO"/>
        </w:rPr>
      </w:pPr>
      <w:r w:rsidRPr="007A2FCF">
        <w:rPr>
          <w:rFonts w:ascii="Times New Roman" w:hAnsi="Times New Roman"/>
          <w:szCs w:val="24"/>
          <w:lang w:val="ro-RO"/>
        </w:rPr>
        <w:t>pentru trei sau mai mulți sportivi, se poate solicita valoarea integrală a sumei maxime pe proiect.</w:t>
      </w:r>
    </w:p>
    <w:p w14:paraId="7806B529" w14:textId="77777777" w:rsidR="00E55F0B" w:rsidRPr="00F94962" w:rsidRDefault="00E55F0B" w:rsidP="00E55F0B">
      <w:pPr>
        <w:ind w:firstLine="709"/>
        <w:jc w:val="both"/>
        <w:rPr>
          <w:rFonts w:ascii="Times New Roman" w:hAnsi="Times New Roman"/>
          <w:sz w:val="14"/>
          <w:szCs w:val="14"/>
          <w:lang w:val="ro-RO"/>
        </w:rPr>
      </w:pPr>
    </w:p>
    <w:p w14:paraId="3460ED24" w14:textId="77777777" w:rsidR="00E55F0B" w:rsidRPr="00F94962" w:rsidRDefault="00E55F0B" w:rsidP="00E55F0B">
      <w:pPr>
        <w:pStyle w:val="ListParagraph"/>
        <w:autoSpaceDE w:val="0"/>
        <w:autoSpaceDN w:val="0"/>
        <w:adjustRightInd w:val="0"/>
        <w:ind w:left="709"/>
        <w:jc w:val="both"/>
        <w:rPr>
          <w:rFonts w:eastAsia="ArialMT"/>
          <w:b/>
          <w:lang w:val="ro-RO"/>
        </w:rPr>
      </w:pPr>
      <w:r w:rsidRPr="00F94962">
        <w:rPr>
          <w:b/>
          <w:lang w:val="ro-RO"/>
        </w:rPr>
        <w:t>În cadrul sporturilor neolimpice un solicitant poate obține un contract de finanțare/ an.</w:t>
      </w:r>
    </w:p>
    <w:p w14:paraId="274E6D19" w14:textId="77777777" w:rsidR="00E55F0B" w:rsidRPr="00F94962" w:rsidRDefault="00E55F0B" w:rsidP="00E55F0B">
      <w:pPr>
        <w:ind w:firstLine="709"/>
        <w:rPr>
          <w:rFonts w:ascii="Times New Roman" w:hAnsi="Times New Roman"/>
          <w:sz w:val="14"/>
          <w:szCs w:val="14"/>
          <w:lang w:val="ro-RO"/>
        </w:rPr>
      </w:pPr>
    </w:p>
    <w:p w14:paraId="2AE23273" w14:textId="616927F6" w:rsidR="0081703A" w:rsidRPr="00F94962" w:rsidRDefault="00E55F0B" w:rsidP="00F67FDA">
      <w:pPr>
        <w:pStyle w:val="Corptext"/>
        <w:ind w:firstLine="709"/>
        <w:rPr>
          <w:rFonts w:eastAsia="Calibri"/>
          <w:b/>
          <w:bCs w:val="0"/>
          <w:color w:val="auto"/>
          <w:u w:val="single"/>
        </w:rPr>
      </w:pPr>
      <w:proofErr w:type="spellStart"/>
      <w:r w:rsidRPr="00F94962">
        <w:rPr>
          <w:rFonts w:eastAsia="Calibri"/>
          <w:b/>
          <w:bCs w:val="0"/>
          <w:color w:val="auto"/>
          <w:u w:val="single"/>
        </w:rPr>
        <w:lastRenderedPageBreak/>
        <w:t>Aplicanții</w:t>
      </w:r>
      <w:proofErr w:type="spellEnd"/>
      <w:r w:rsidRPr="00F94962">
        <w:rPr>
          <w:rFonts w:eastAsia="Calibri"/>
          <w:b/>
          <w:bCs w:val="0"/>
          <w:color w:val="auto"/>
          <w:u w:val="single"/>
        </w:rPr>
        <w:t xml:space="preserve"> în cadrul </w:t>
      </w:r>
      <w:r w:rsidRPr="00F94962">
        <w:rPr>
          <w:rFonts w:eastAsia="Calibri"/>
          <w:b/>
          <w:bCs w:val="0"/>
          <w:i/>
          <w:iCs/>
          <w:color w:val="auto"/>
          <w:u w:val="single"/>
        </w:rPr>
        <w:t>Programului Promovarea Sportului de Performanță</w:t>
      </w:r>
      <w:r w:rsidRPr="00F94962">
        <w:rPr>
          <w:rFonts w:eastAsia="Calibri"/>
          <w:b/>
          <w:bCs w:val="0"/>
          <w:color w:val="auto"/>
          <w:u w:val="single"/>
        </w:rPr>
        <w:t xml:space="preserve"> pot contracta maximum 3 proiecte sportive (cumulat </w:t>
      </w:r>
      <w:bookmarkStart w:id="17" w:name="_Hlk125116357"/>
      <w:r w:rsidRPr="00F94962">
        <w:rPr>
          <w:rFonts w:eastAsia="Calibri"/>
          <w:b/>
          <w:bCs w:val="0"/>
          <w:color w:val="auto"/>
          <w:u w:val="single"/>
        </w:rPr>
        <w:t>sporturi olimpice și sporturi neolimpice</w:t>
      </w:r>
      <w:bookmarkEnd w:id="17"/>
      <w:r w:rsidRPr="00F94962">
        <w:rPr>
          <w:rFonts w:eastAsia="Calibri"/>
          <w:b/>
          <w:bCs w:val="0"/>
          <w:color w:val="auto"/>
          <w:u w:val="single"/>
        </w:rPr>
        <w:t>).</w:t>
      </w:r>
      <w:r w:rsidR="001B7966" w:rsidRPr="00F94962">
        <w:rPr>
          <w:rFonts w:eastAsia="Calibri"/>
          <w:b/>
          <w:bCs w:val="0"/>
          <w:color w:val="auto"/>
          <w:u w:val="single"/>
        </w:rPr>
        <w:t xml:space="preserve"> </w:t>
      </w:r>
    </w:p>
    <w:p w14:paraId="6F459EB4" w14:textId="03A34D89" w:rsidR="0060324F" w:rsidRPr="00F94962" w:rsidRDefault="0060324F" w:rsidP="00F67FDA">
      <w:pPr>
        <w:pStyle w:val="Corptext"/>
        <w:ind w:firstLine="709"/>
        <w:rPr>
          <w:rFonts w:eastAsia="Calibri"/>
          <w:b/>
          <w:bCs w:val="0"/>
          <w:color w:val="auto"/>
          <w:u w:val="single"/>
        </w:rPr>
      </w:pPr>
      <w:proofErr w:type="spellStart"/>
      <w:r w:rsidRPr="00F94962">
        <w:rPr>
          <w:rFonts w:eastAsia="Calibri"/>
          <w:b/>
          <w:bCs w:val="0"/>
          <w:color w:val="auto"/>
          <w:u w:val="single"/>
        </w:rPr>
        <w:t>Aplicanții</w:t>
      </w:r>
      <w:proofErr w:type="spellEnd"/>
      <w:r w:rsidRPr="00F94962">
        <w:rPr>
          <w:rFonts w:eastAsia="Calibri"/>
          <w:b/>
          <w:bCs w:val="0"/>
          <w:color w:val="auto"/>
          <w:u w:val="single"/>
        </w:rPr>
        <w:t xml:space="preserve"> în cadrul </w:t>
      </w:r>
      <w:r w:rsidRPr="00F94962">
        <w:rPr>
          <w:rFonts w:eastAsia="Calibri"/>
          <w:b/>
          <w:bCs w:val="0"/>
          <w:i/>
          <w:iCs/>
          <w:color w:val="auto"/>
          <w:u w:val="single"/>
        </w:rPr>
        <w:t>Programului Promovarea Sportului de Performanță</w:t>
      </w:r>
      <w:r w:rsidRPr="00F94962">
        <w:rPr>
          <w:rFonts w:eastAsia="Calibri"/>
          <w:b/>
          <w:bCs w:val="0"/>
          <w:color w:val="auto"/>
          <w:u w:val="single"/>
        </w:rPr>
        <w:t xml:space="preserve"> nu pot depune o cerere de finanțare </w:t>
      </w:r>
      <w:r w:rsidRPr="00F94962">
        <w:rPr>
          <w:rFonts w:eastAsia="Calibri"/>
          <w:b/>
          <w:bCs w:val="0"/>
          <w:color w:val="000000" w:themeColor="text1"/>
          <w:u w:val="single"/>
        </w:rPr>
        <w:t>și</w:t>
      </w:r>
      <w:r w:rsidRPr="00F94962">
        <w:rPr>
          <w:rFonts w:eastAsia="Calibri"/>
          <w:b/>
          <w:bCs w:val="0"/>
          <w:color w:val="auto"/>
          <w:u w:val="single"/>
        </w:rPr>
        <w:t xml:space="preserve"> în cadrul </w:t>
      </w:r>
      <w:r w:rsidRPr="00F94962">
        <w:rPr>
          <w:rFonts w:eastAsia="Calibri"/>
          <w:b/>
          <w:bCs w:val="0"/>
          <w:i/>
          <w:iCs/>
          <w:color w:val="auto"/>
          <w:u w:val="single"/>
        </w:rPr>
        <w:t>Programului Sportul pentru toți</w:t>
      </w:r>
      <w:r w:rsidRPr="00F94962">
        <w:rPr>
          <w:rFonts w:eastAsia="Calibri"/>
          <w:b/>
          <w:bCs w:val="0"/>
          <w:color w:val="auto"/>
          <w:u w:val="single"/>
        </w:rPr>
        <w:t>.</w:t>
      </w:r>
    </w:p>
    <w:p w14:paraId="6F2F8A66" w14:textId="4B7973B0" w:rsidR="001B7966" w:rsidRPr="00286E4F" w:rsidRDefault="0046219C" w:rsidP="008F0AD5">
      <w:pPr>
        <w:ind w:firstLine="567"/>
        <w:jc w:val="both"/>
        <w:rPr>
          <w:rFonts w:ascii="Times New Roman" w:hAnsi="Times New Roman"/>
          <w:b/>
          <w:bCs/>
          <w:szCs w:val="24"/>
          <w:lang w:val="ro-RO"/>
        </w:rPr>
        <w:sectPr w:rsidR="001B7966" w:rsidRPr="00286E4F" w:rsidSect="00E55F0B">
          <w:pgSz w:w="16839" w:h="11907" w:orient="landscape" w:code="9"/>
          <w:pgMar w:top="1275" w:right="851" w:bottom="993" w:left="993" w:header="720" w:footer="543" w:gutter="0"/>
          <w:cols w:space="720"/>
          <w:docGrid w:linePitch="360"/>
        </w:sectPr>
      </w:pPr>
      <w:r w:rsidRPr="00286E4F">
        <w:rPr>
          <w:rFonts w:ascii="Times New Roman" w:hAnsi="Times New Roman"/>
          <w:b/>
          <w:bCs/>
          <w:szCs w:val="24"/>
          <w:lang w:val="ro-RO"/>
        </w:rPr>
        <w:t xml:space="preserve">Vor fi descalificate și retrase din procedura de evaluare proiectele </w:t>
      </w:r>
      <w:r w:rsidR="00E10591" w:rsidRPr="00286E4F">
        <w:rPr>
          <w:rFonts w:ascii="Times New Roman" w:hAnsi="Times New Roman"/>
          <w:b/>
          <w:bCs/>
          <w:szCs w:val="24"/>
          <w:lang w:val="ro-RO"/>
        </w:rPr>
        <w:t xml:space="preserve">depuse de asociații diferite, care vizează organizarea aceleiași competiții, în aceeași perioadă și locație. </w:t>
      </w:r>
    </w:p>
    <w:p w14:paraId="0CA46FC0" w14:textId="4BAAD5B3" w:rsidR="00590922" w:rsidRPr="00F94962" w:rsidRDefault="00590922" w:rsidP="00590922">
      <w:pPr>
        <w:pStyle w:val="Heading1"/>
        <w:shd w:val="clear" w:color="auto" w:fill="D9D9D9"/>
        <w:spacing w:before="120" w:after="120"/>
        <w:jc w:val="center"/>
        <w:rPr>
          <w:rFonts w:ascii="Times New Roman" w:hAnsi="Times New Roman" w:cs="Times New Roman"/>
          <w:sz w:val="24"/>
          <w:szCs w:val="24"/>
          <w:lang w:val="ro-RO"/>
        </w:rPr>
      </w:pPr>
      <w:bookmarkStart w:id="18" w:name="_Toc158289412"/>
      <w:r w:rsidRPr="00F94962">
        <w:rPr>
          <w:rFonts w:ascii="Times New Roman" w:hAnsi="Times New Roman" w:cs="Times New Roman"/>
          <w:sz w:val="24"/>
          <w:szCs w:val="24"/>
          <w:lang w:val="ro-RO"/>
        </w:rPr>
        <w:lastRenderedPageBreak/>
        <w:t xml:space="preserve">Capitolul 2. Eligibilitatea, capacitatea tehnică </w:t>
      </w:r>
      <w:proofErr w:type="spellStart"/>
      <w:r w:rsidRPr="00F94962">
        <w:rPr>
          <w:rFonts w:ascii="Times New Roman" w:hAnsi="Times New Roman" w:cs="Times New Roman"/>
          <w:sz w:val="24"/>
          <w:szCs w:val="24"/>
          <w:lang w:val="ro-RO"/>
        </w:rPr>
        <w:t>şi</w:t>
      </w:r>
      <w:proofErr w:type="spellEnd"/>
      <w:r w:rsidRPr="00F94962">
        <w:rPr>
          <w:rFonts w:ascii="Times New Roman" w:hAnsi="Times New Roman" w:cs="Times New Roman"/>
          <w:sz w:val="24"/>
          <w:szCs w:val="24"/>
          <w:lang w:val="ro-RO"/>
        </w:rPr>
        <w:t xml:space="preserve"> financiară a solicitantului</w:t>
      </w:r>
      <w:bookmarkEnd w:id="18"/>
    </w:p>
    <w:p w14:paraId="365FEF5C" w14:textId="77777777" w:rsidR="003540EB" w:rsidRPr="003540EB" w:rsidRDefault="003540EB" w:rsidP="003540EB">
      <w:pPr>
        <w:rPr>
          <w:rFonts w:ascii="Times New Roman" w:hAnsi="Times New Roman"/>
          <w:lang w:val="ro-RO"/>
        </w:rPr>
      </w:pPr>
      <w:bookmarkStart w:id="19" w:name="_Ref187811217"/>
      <w:bookmarkStart w:id="20" w:name="_Ref188010814"/>
      <w:bookmarkStart w:id="21" w:name="_Ref188010818"/>
      <w:bookmarkStart w:id="22" w:name="_Toc193132098"/>
    </w:p>
    <w:p w14:paraId="1B5FD25F" w14:textId="72BF77B2" w:rsidR="00590922" w:rsidRPr="00F94962" w:rsidRDefault="00590922" w:rsidP="00590922">
      <w:pPr>
        <w:pStyle w:val="Heading2"/>
        <w:rPr>
          <w:b/>
          <w:bCs/>
          <w:sz w:val="24"/>
          <w:szCs w:val="24"/>
          <w:u w:val="none"/>
          <w:lang w:val="ro-RO"/>
        </w:rPr>
      </w:pPr>
      <w:bookmarkStart w:id="23" w:name="_Toc158289413"/>
      <w:r w:rsidRPr="00F94962">
        <w:rPr>
          <w:b/>
          <w:bCs/>
          <w:sz w:val="24"/>
          <w:szCs w:val="24"/>
          <w:u w:val="none"/>
          <w:lang w:val="ro-RO"/>
        </w:rPr>
        <w:t xml:space="preserve">2.1. </w:t>
      </w:r>
      <w:bookmarkEnd w:id="19"/>
      <w:bookmarkEnd w:id="20"/>
      <w:bookmarkEnd w:id="21"/>
      <w:bookmarkEnd w:id="22"/>
      <w:r w:rsidRPr="00F94962">
        <w:rPr>
          <w:b/>
          <w:bCs/>
          <w:sz w:val="24"/>
          <w:szCs w:val="24"/>
          <w:u w:val="none"/>
          <w:lang w:val="ro-RO"/>
        </w:rPr>
        <w:t>Eligibilitate</w:t>
      </w:r>
      <w:r w:rsidR="006876CA" w:rsidRPr="00F94962">
        <w:rPr>
          <w:b/>
          <w:bCs/>
          <w:sz w:val="24"/>
          <w:szCs w:val="24"/>
          <w:u w:val="none"/>
          <w:lang w:val="ro-RO"/>
        </w:rPr>
        <w:t>a</w:t>
      </w:r>
      <w:r w:rsidR="00C15EF8" w:rsidRPr="00F94962">
        <w:rPr>
          <w:b/>
          <w:bCs/>
          <w:sz w:val="24"/>
          <w:szCs w:val="24"/>
          <w:u w:val="none"/>
          <w:lang w:val="ro-RO"/>
        </w:rPr>
        <w:t xml:space="preserve"> </w:t>
      </w:r>
      <w:r w:rsidRPr="00F94962">
        <w:rPr>
          <w:b/>
          <w:bCs/>
          <w:sz w:val="24"/>
          <w:szCs w:val="24"/>
          <w:u w:val="none"/>
          <w:lang w:val="ro-RO"/>
        </w:rPr>
        <w:t>solicitantului</w:t>
      </w:r>
      <w:bookmarkEnd w:id="23"/>
    </w:p>
    <w:p w14:paraId="46165423" w14:textId="77777777" w:rsidR="00590922" w:rsidRPr="00F94962" w:rsidRDefault="00590922" w:rsidP="00864AFD">
      <w:pPr>
        <w:ind w:firstLine="851"/>
        <w:rPr>
          <w:rFonts w:ascii="Times New Roman" w:hAnsi="Times New Roman"/>
          <w:b/>
          <w:lang w:val="ro-RO"/>
        </w:rPr>
      </w:pPr>
      <w:r w:rsidRPr="00F94962">
        <w:rPr>
          <w:rFonts w:ascii="Times New Roman" w:hAnsi="Times New Roman"/>
          <w:b/>
          <w:lang w:val="ro-RO"/>
        </w:rPr>
        <w:t xml:space="preserve">Pot solicita </w:t>
      </w:r>
      <w:proofErr w:type="spellStart"/>
      <w:r w:rsidRPr="00F94962">
        <w:rPr>
          <w:rFonts w:ascii="Times New Roman" w:hAnsi="Times New Roman"/>
          <w:b/>
          <w:lang w:val="ro-RO"/>
        </w:rPr>
        <w:t>finanţare</w:t>
      </w:r>
      <w:proofErr w:type="spellEnd"/>
      <w:r w:rsidRPr="00F94962">
        <w:rPr>
          <w:rFonts w:ascii="Times New Roman" w:hAnsi="Times New Roman"/>
          <w:b/>
          <w:lang w:val="ro-RO"/>
        </w:rPr>
        <w:t>:</w:t>
      </w:r>
    </w:p>
    <w:p w14:paraId="61A6A372" w14:textId="77777777" w:rsidR="00590922" w:rsidRPr="00F94962" w:rsidRDefault="00590922" w:rsidP="00590922">
      <w:pPr>
        <w:pStyle w:val="Corptext"/>
        <w:ind w:firstLine="360"/>
        <w:rPr>
          <w:color w:val="auto"/>
        </w:rPr>
      </w:pPr>
      <w:r w:rsidRPr="00F94962">
        <w:rPr>
          <w:bCs w:val="0"/>
          <w:color w:val="auto"/>
        </w:rPr>
        <w:t>1.</w:t>
      </w:r>
      <w:r w:rsidRPr="00F94962">
        <w:rPr>
          <w:color w:val="auto"/>
        </w:rPr>
        <w:t xml:space="preserve"> Pentru proiectele care vizează activitatea de </w:t>
      </w:r>
      <w:r w:rsidRPr="00F94962">
        <w:rPr>
          <w:b/>
          <w:color w:val="auto"/>
        </w:rPr>
        <w:t>pregătire și participare</w:t>
      </w:r>
      <w:r w:rsidRPr="00F94962">
        <w:rPr>
          <w:color w:val="auto"/>
        </w:rPr>
        <w:t xml:space="preserve"> la competiții sportive naționale și internaționale oficiale, în condițiile legii:</w:t>
      </w:r>
    </w:p>
    <w:p w14:paraId="50D9395C" w14:textId="77777777" w:rsidR="00590922" w:rsidRPr="00F94962" w:rsidRDefault="00590922" w:rsidP="00590922">
      <w:pPr>
        <w:pStyle w:val="ListParagraph"/>
        <w:numPr>
          <w:ilvl w:val="0"/>
          <w:numId w:val="33"/>
        </w:numPr>
        <w:ind w:left="0" w:firstLine="1080"/>
        <w:jc w:val="both"/>
        <w:rPr>
          <w:lang w:val="ro-RO"/>
        </w:rPr>
      </w:pPr>
      <w:r w:rsidRPr="00F94962">
        <w:rPr>
          <w:lang w:val="ro-RO"/>
        </w:rPr>
        <w:t>cluburile sportive de drept privat fără scop lucrativ, constituite în condițiile legii ca structuri mono sau polisportive, cu sediul în județul Brașov.</w:t>
      </w:r>
    </w:p>
    <w:p w14:paraId="387A5C4F" w14:textId="31437253" w:rsidR="00590922" w:rsidRPr="00F94962" w:rsidRDefault="00590922" w:rsidP="00590922">
      <w:pPr>
        <w:pStyle w:val="Corptext"/>
        <w:ind w:firstLine="360"/>
        <w:rPr>
          <w:color w:val="auto"/>
        </w:rPr>
      </w:pPr>
      <w:r w:rsidRPr="00F94962">
        <w:rPr>
          <w:color w:val="auto"/>
        </w:rPr>
        <w:t xml:space="preserve">2. Pentru proiectele care vizează </w:t>
      </w:r>
      <w:r w:rsidRPr="00F94962">
        <w:rPr>
          <w:b/>
          <w:color w:val="auto"/>
        </w:rPr>
        <w:t>organizarea</w:t>
      </w:r>
      <w:r w:rsidRPr="00F94962">
        <w:rPr>
          <w:color w:val="auto"/>
        </w:rPr>
        <w:t xml:space="preserve"> </w:t>
      </w:r>
      <w:r w:rsidR="000438BD" w:rsidRPr="00F94962">
        <w:rPr>
          <w:color w:val="auto"/>
        </w:rPr>
        <w:t xml:space="preserve">în județul Brașov de competiții </w:t>
      </w:r>
      <w:r w:rsidRPr="00F94962">
        <w:rPr>
          <w:color w:val="auto"/>
        </w:rPr>
        <w:t>sportive naționale și internaționale oficiale, în condițiile legii:</w:t>
      </w:r>
      <w:r w:rsidR="000438BD" w:rsidRPr="00F94962">
        <w:rPr>
          <w:color w:val="auto"/>
        </w:rPr>
        <w:t xml:space="preserve"> </w:t>
      </w:r>
    </w:p>
    <w:p w14:paraId="49340D07" w14:textId="22E4B1C3" w:rsidR="00590922" w:rsidRPr="00F94962" w:rsidRDefault="00590922" w:rsidP="000E435C">
      <w:pPr>
        <w:pStyle w:val="ListParagraph"/>
        <w:numPr>
          <w:ilvl w:val="0"/>
          <w:numId w:val="33"/>
        </w:numPr>
        <w:ind w:left="0" w:firstLine="1080"/>
        <w:jc w:val="both"/>
        <w:rPr>
          <w:lang w:val="ro-RO"/>
        </w:rPr>
      </w:pPr>
      <w:r w:rsidRPr="00F94962">
        <w:rPr>
          <w:lang w:val="ro-RO"/>
        </w:rPr>
        <w:t>cluburile sportive de drept privat fără scop lucrativ, constituite în condițiile legii ca structuri mono sau polisportive, cu sediul în județul Brașov</w:t>
      </w:r>
      <w:r w:rsidR="0055182B" w:rsidRPr="00F94962">
        <w:rPr>
          <w:lang w:val="ro-RO"/>
        </w:rPr>
        <w:t>;</w:t>
      </w:r>
    </w:p>
    <w:p w14:paraId="1AD737DC" w14:textId="2D74D4C7" w:rsidR="00C953BB" w:rsidRPr="00F94962" w:rsidRDefault="00590922" w:rsidP="00F35F00">
      <w:pPr>
        <w:pStyle w:val="ListParagraph"/>
        <w:numPr>
          <w:ilvl w:val="0"/>
          <w:numId w:val="33"/>
        </w:numPr>
        <w:ind w:left="0" w:firstLine="1134"/>
        <w:jc w:val="both"/>
        <w:rPr>
          <w:lang w:val="ro-RO"/>
        </w:rPr>
      </w:pPr>
      <w:r w:rsidRPr="00F94962">
        <w:rPr>
          <w:lang w:val="ro-RO"/>
        </w:rPr>
        <w:t>asociațiile județene pe ramuri de sport</w:t>
      </w:r>
      <w:r w:rsidR="00F35F00" w:rsidRPr="00F94962">
        <w:rPr>
          <w:lang w:val="ro-RO"/>
        </w:rPr>
        <w:t>,</w:t>
      </w:r>
      <w:r w:rsidR="000A48F6" w:rsidRPr="00F94962">
        <w:rPr>
          <w:lang w:val="ro-RO"/>
        </w:rPr>
        <w:t xml:space="preserve"> cu sediul în județul Brașov</w:t>
      </w:r>
      <w:r w:rsidR="00F35F00" w:rsidRPr="00F94962">
        <w:rPr>
          <w:lang w:val="ro-RO"/>
        </w:rPr>
        <w:t>.</w:t>
      </w:r>
    </w:p>
    <w:p w14:paraId="4592BBB9" w14:textId="2DDC9901" w:rsidR="00590922" w:rsidRPr="00F94962" w:rsidRDefault="00590922" w:rsidP="008303FC">
      <w:pPr>
        <w:pStyle w:val="Corptext"/>
        <w:rPr>
          <w:bCs w:val="0"/>
        </w:rPr>
      </w:pPr>
    </w:p>
    <w:p w14:paraId="293872EA" w14:textId="77777777" w:rsidR="00590922" w:rsidRPr="00F94962" w:rsidRDefault="00590922" w:rsidP="00590922">
      <w:pPr>
        <w:pStyle w:val="Corptext"/>
        <w:ind w:firstLine="720"/>
        <w:rPr>
          <w:rFonts w:eastAsia="Calibri"/>
          <w:color w:val="auto"/>
        </w:rPr>
      </w:pPr>
      <w:r w:rsidRPr="00F94962">
        <w:rPr>
          <w:rFonts w:eastAsia="Calibri"/>
          <w:color w:val="auto"/>
        </w:rPr>
        <w:t>Autoritatea finanțatoare UAT Județul Brașov, în condițiile legii, va ține cont de următoarele:</w:t>
      </w:r>
    </w:p>
    <w:p w14:paraId="759D3227" w14:textId="77777777" w:rsidR="00590922" w:rsidRPr="00F94962" w:rsidRDefault="00590922" w:rsidP="00590922">
      <w:pPr>
        <w:pStyle w:val="Corptext"/>
        <w:rPr>
          <w:rFonts w:eastAsia="Calibri"/>
          <w:color w:val="auto"/>
        </w:rPr>
      </w:pPr>
      <w:r w:rsidRPr="00F94962">
        <w:rPr>
          <w:rFonts w:eastAsia="Calibri"/>
          <w:color w:val="auto"/>
        </w:rPr>
        <w:t xml:space="preserve">Este exclus dintr-o procedură pentru atribuirea contractului de </w:t>
      </w:r>
      <w:proofErr w:type="spellStart"/>
      <w:r w:rsidRPr="00F94962">
        <w:rPr>
          <w:rFonts w:eastAsia="Calibri"/>
          <w:color w:val="auto"/>
        </w:rPr>
        <w:t>finanţare</w:t>
      </w:r>
      <w:proofErr w:type="spellEnd"/>
      <w:r w:rsidRPr="00F94962">
        <w:rPr>
          <w:rFonts w:eastAsia="Calibri"/>
          <w:color w:val="auto"/>
        </w:rPr>
        <w:t xml:space="preserve"> nerambursabilă, respectiv </w:t>
      </w:r>
      <w:r w:rsidRPr="00F94962">
        <w:rPr>
          <w:rFonts w:eastAsia="Calibri"/>
          <w:b/>
          <w:color w:val="auto"/>
        </w:rPr>
        <w:t>nu este eligibil</w:t>
      </w:r>
      <w:r w:rsidRPr="00F94962">
        <w:rPr>
          <w:rFonts w:eastAsia="Calibri"/>
          <w:color w:val="auto"/>
        </w:rPr>
        <w:t xml:space="preserve"> solicitantul care se află în oricare dintre următoarele </w:t>
      </w:r>
      <w:proofErr w:type="spellStart"/>
      <w:r w:rsidRPr="00F94962">
        <w:rPr>
          <w:rFonts w:eastAsia="Calibri"/>
          <w:color w:val="auto"/>
        </w:rPr>
        <w:t>situaţii</w:t>
      </w:r>
      <w:proofErr w:type="spellEnd"/>
      <w:r w:rsidRPr="00F94962">
        <w:rPr>
          <w:rFonts w:eastAsia="Calibri"/>
          <w:color w:val="auto"/>
        </w:rPr>
        <w:t>:</w:t>
      </w:r>
    </w:p>
    <w:p w14:paraId="2A99F662" w14:textId="77777777" w:rsidR="00590922" w:rsidRPr="00F94962" w:rsidRDefault="00590922" w:rsidP="00590922">
      <w:pPr>
        <w:pStyle w:val="Corptext"/>
        <w:numPr>
          <w:ilvl w:val="0"/>
          <w:numId w:val="15"/>
        </w:numPr>
        <w:rPr>
          <w:rFonts w:eastAsia="Calibri"/>
          <w:color w:val="auto"/>
        </w:rPr>
      </w:pPr>
      <w:r w:rsidRPr="00F94962">
        <w:rPr>
          <w:rFonts w:eastAsia="Calibri"/>
          <w:color w:val="auto"/>
        </w:rPr>
        <w:t xml:space="preserve">nu </w:t>
      </w:r>
      <w:proofErr w:type="spellStart"/>
      <w:r w:rsidRPr="00F94962">
        <w:rPr>
          <w:rFonts w:eastAsia="Calibri"/>
          <w:color w:val="auto"/>
        </w:rPr>
        <w:t>şi</w:t>
      </w:r>
      <w:proofErr w:type="spellEnd"/>
      <w:r w:rsidRPr="00F94962">
        <w:rPr>
          <w:rFonts w:eastAsia="Calibri"/>
          <w:color w:val="auto"/>
        </w:rPr>
        <w:t xml:space="preserve">-a îndeplinit </w:t>
      </w:r>
      <w:proofErr w:type="spellStart"/>
      <w:r w:rsidRPr="00F94962">
        <w:rPr>
          <w:rFonts w:eastAsia="Calibri"/>
          <w:color w:val="auto"/>
        </w:rPr>
        <w:t>obligaţiile</w:t>
      </w:r>
      <w:proofErr w:type="spellEnd"/>
      <w:r w:rsidRPr="00F94962">
        <w:rPr>
          <w:rFonts w:eastAsia="Calibri"/>
          <w:color w:val="auto"/>
        </w:rPr>
        <w:t xml:space="preserve"> de plată exigibile a impozitelor </w:t>
      </w:r>
      <w:proofErr w:type="spellStart"/>
      <w:r w:rsidRPr="00F94962">
        <w:rPr>
          <w:rFonts w:eastAsia="Calibri"/>
          <w:color w:val="auto"/>
        </w:rPr>
        <w:t>şi</w:t>
      </w:r>
      <w:proofErr w:type="spellEnd"/>
      <w:r w:rsidRPr="00F94962">
        <w:rPr>
          <w:rFonts w:eastAsia="Calibri"/>
          <w:color w:val="auto"/>
        </w:rPr>
        <w:t xml:space="preserve"> taxelor către stat;</w:t>
      </w:r>
    </w:p>
    <w:p w14:paraId="6F8DDCF3" w14:textId="77777777" w:rsidR="00590922" w:rsidRPr="00F94962" w:rsidRDefault="00590922" w:rsidP="00590922">
      <w:pPr>
        <w:pStyle w:val="Corptext"/>
        <w:numPr>
          <w:ilvl w:val="0"/>
          <w:numId w:val="15"/>
        </w:numPr>
        <w:rPr>
          <w:rFonts w:eastAsia="Calibri"/>
          <w:color w:val="auto"/>
        </w:rPr>
      </w:pPr>
      <w:r w:rsidRPr="00F94962">
        <w:rPr>
          <w:rFonts w:eastAsia="Calibri"/>
          <w:color w:val="auto"/>
        </w:rPr>
        <w:t xml:space="preserve">furnizează </w:t>
      </w:r>
      <w:proofErr w:type="spellStart"/>
      <w:r w:rsidRPr="00F94962">
        <w:rPr>
          <w:rFonts w:eastAsia="Calibri"/>
          <w:color w:val="auto"/>
        </w:rPr>
        <w:t>informaţii</w:t>
      </w:r>
      <w:proofErr w:type="spellEnd"/>
      <w:r w:rsidRPr="00F94962">
        <w:rPr>
          <w:rFonts w:eastAsia="Calibri"/>
          <w:color w:val="auto"/>
        </w:rPr>
        <w:t xml:space="preserve"> false în documentele prezentate;</w:t>
      </w:r>
    </w:p>
    <w:p w14:paraId="30623DD4" w14:textId="77777777" w:rsidR="00590922" w:rsidRPr="00F94962" w:rsidRDefault="00590922" w:rsidP="00301E19">
      <w:pPr>
        <w:pStyle w:val="Corptext"/>
        <w:numPr>
          <w:ilvl w:val="0"/>
          <w:numId w:val="15"/>
        </w:numPr>
        <w:ind w:left="0" w:firstLine="1080"/>
        <w:rPr>
          <w:rFonts w:eastAsia="Calibri"/>
          <w:color w:val="auto"/>
        </w:rPr>
      </w:pPr>
      <w:r w:rsidRPr="00F94962">
        <w:rPr>
          <w:rFonts w:eastAsia="Calibri"/>
          <w:color w:val="auto"/>
        </w:rPr>
        <w:t xml:space="preserve">a comis o gravă </w:t>
      </w:r>
      <w:proofErr w:type="spellStart"/>
      <w:r w:rsidRPr="00F94962">
        <w:rPr>
          <w:rFonts w:eastAsia="Calibri"/>
          <w:color w:val="auto"/>
        </w:rPr>
        <w:t>greşeală</w:t>
      </w:r>
      <w:proofErr w:type="spellEnd"/>
      <w:r w:rsidRPr="00F94962">
        <w:rPr>
          <w:rFonts w:eastAsia="Calibri"/>
          <w:color w:val="auto"/>
        </w:rPr>
        <w:t xml:space="preserve"> în materie profesională sau nu </w:t>
      </w:r>
      <w:proofErr w:type="spellStart"/>
      <w:r w:rsidRPr="00F94962">
        <w:rPr>
          <w:rFonts w:eastAsia="Calibri"/>
          <w:color w:val="auto"/>
        </w:rPr>
        <w:t>şi</w:t>
      </w:r>
      <w:proofErr w:type="spellEnd"/>
      <w:r w:rsidRPr="00F94962">
        <w:rPr>
          <w:rFonts w:eastAsia="Calibri"/>
          <w:color w:val="auto"/>
        </w:rPr>
        <w:t xml:space="preserve">-a îndeplinit </w:t>
      </w:r>
      <w:proofErr w:type="spellStart"/>
      <w:r w:rsidRPr="00F94962">
        <w:rPr>
          <w:rFonts w:eastAsia="Calibri"/>
          <w:color w:val="auto"/>
        </w:rPr>
        <w:t>obligaţiile</w:t>
      </w:r>
      <w:proofErr w:type="spellEnd"/>
      <w:r w:rsidRPr="00F94962">
        <w:rPr>
          <w:rFonts w:eastAsia="Calibri"/>
          <w:color w:val="auto"/>
        </w:rPr>
        <w:t xml:space="preserve"> asumate printr-un alt contract de </w:t>
      </w:r>
      <w:proofErr w:type="spellStart"/>
      <w:r w:rsidRPr="00F94962">
        <w:rPr>
          <w:rFonts w:eastAsia="Calibri"/>
          <w:color w:val="auto"/>
        </w:rPr>
        <w:t>finanţare</w:t>
      </w:r>
      <w:proofErr w:type="spellEnd"/>
      <w:r w:rsidRPr="00F94962">
        <w:rPr>
          <w:rFonts w:eastAsia="Calibri"/>
          <w:color w:val="auto"/>
        </w:rPr>
        <w:t xml:space="preserve"> nerambursabilă, în măsura în care autoritatea </w:t>
      </w:r>
      <w:proofErr w:type="spellStart"/>
      <w:r w:rsidRPr="00F94962">
        <w:rPr>
          <w:rFonts w:eastAsia="Calibri"/>
          <w:color w:val="auto"/>
        </w:rPr>
        <w:t>finanţatoare</w:t>
      </w:r>
      <w:proofErr w:type="spellEnd"/>
      <w:r w:rsidRPr="00F94962">
        <w:rPr>
          <w:rFonts w:eastAsia="Calibri"/>
          <w:color w:val="auto"/>
        </w:rPr>
        <w:t xml:space="preserve"> poate aduce ca dovadă mijloace probante în acest sens;</w:t>
      </w:r>
    </w:p>
    <w:p w14:paraId="43EAC90E" w14:textId="77777777" w:rsidR="00590922" w:rsidRPr="00F94962" w:rsidRDefault="00590922" w:rsidP="00301E19">
      <w:pPr>
        <w:pStyle w:val="Corptext"/>
        <w:numPr>
          <w:ilvl w:val="0"/>
          <w:numId w:val="15"/>
        </w:numPr>
        <w:ind w:left="0" w:firstLine="1080"/>
        <w:rPr>
          <w:rFonts w:eastAsia="Calibri"/>
          <w:color w:val="auto"/>
        </w:rPr>
      </w:pPr>
      <w:r w:rsidRPr="00F94962">
        <w:rPr>
          <w:rFonts w:eastAsia="Calibri"/>
          <w:color w:val="auto"/>
        </w:rPr>
        <w:t>face obiectul unei proceduri de dizolvare sau de lichidare ori se află deja în stare de dizolvare sau de lichidare, în conformitate cu prevederile legale în vigoare.</w:t>
      </w:r>
    </w:p>
    <w:p w14:paraId="7F188778" w14:textId="08C3EC0C" w:rsidR="008303FC" w:rsidRPr="00F94962" w:rsidRDefault="000438BD" w:rsidP="008303FC">
      <w:pPr>
        <w:pStyle w:val="Corptext"/>
        <w:numPr>
          <w:ilvl w:val="0"/>
          <w:numId w:val="15"/>
        </w:numPr>
        <w:ind w:left="0" w:firstLine="1080"/>
        <w:rPr>
          <w:rFonts w:eastAsia="Calibri"/>
          <w:color w:val="auto"/>
        </w:rPr>
      </w:pPr>
      <w:r w:rsidRPr="00F94962">
        <w:rPr>
          <w:rFonts w:eastAsia="Calibri"/>
          <w:color w:val="auto"/>
        </w:rPr>
        <w:t xml:space="preserve">a beneficiat de fonduri publice în </w:t>
      </w:r>
      <w:proofErr w:type="spellStart"/>
      <w:r w:rsidRPr="00F94962">
        <w:rPr>
          <w:rFonts w:eastAsia="Calibri"/>
          <w:color w:val="auto"/>
        </w:rPr>
        <w:t>proporţie</w:t>
      </w:r>
      <w:proofErr w:type="spellEnd"/>
      <w:r w:rsidRPr="00F94962">
        <w:rPr>
          <w:rFonts w:eastAsia="Calibri"/>
          <w:color w:val="auto"/>
        </w:rPr>
        <w:t xml:space="preserve"> de cel </w:t>
      </w:r>
      <w:proofErr w:type="spellStart"/>
      <w:r w:rsidRPr="00F94962">
        <w:rPr>
          <w:rFonts w:eastAsia="Calibri"/>
          <w:color w:val="auto"/>
        </w:rPr>
        <w:t>puţin</w:t>
      </w:r>
      <w:proofErr w:type="spellEnd"/>
      <w:r w:rsidRPr="00F94962">
        <w:rPr>
          <w:rFonts w:eastAsia="Calibri"/>
          <w:color w:val="auto"/>
        </w:rPr>
        <w:t xml:space="preserve"> 50% din bugetul total anual</w:t>
      </w:r>
      <w:r w:rsidR="00485518" w:rsidRPr="00F94962">
        <w:rPr>
          <w:rFonts w:eastAsia="Calibri"/>
          <w:color w:val="auto"/>
        </w:rPr>
        <w:t xml:space="preserve"> și</w:t>
      </w:r>
      <w:r w:rsidRPr="00F94962">
        <w:rPr>
          <w:rFonts w:eastAsia="Calibri"/>
          <w:color w:val="auto"/>
        </w:rPr>
        <w:t xml:space="preserve"> </w:t>
      </w:r>
      <w:r w:rsidR="008303FC" w:rsidRPr="00F94962">
        <w:rPr>
          <w:rFonts w:eastAsia="Calibri"/>
          <w:color w:val="auto"/>
        </w:rPr>
        <w:t xml:space="preserve">nu </w:t>
      </w:r>
      <w:proofErr w:type="spellStart"/>
      <w:r w:rsidR="008303FC" w:rsidRPr="00F94962">
        <w:rPr>
          <w:rFonts w:eastAsia="Calibri"/>
          <w:color w:val="auto"/>
        </w:rPr>
        <w:t>şi</w:t>
      </w:r>
      <w:proofErr w:type="spellEnd"/>
      <w:r w:rsidR="008303FC" w:rsidRPr="00F94962">
        <w:rPr>
          <w:rFonts w:eastAsia="Calibri"/>
          <w:color w:val="auto"/>
        </w:rPr>
        <w:t xml:space="preserve">-a îndeplinit, până la data depunerii cererii de </w:t>
      </w:r>
      <w:proofErr w:type="spellStart"/>
      <w:r w:rsidR="008303FC" w:rsidRPr="00F94962">
        <w:rPr>
          <w:rFonts w:eastAsia="Calibri"/>
          <w:color w:val="auto"/>
        </w:rPr>
        <w:t>finanţare</w:t>
      </w:r>
      <w:proofErr w:type="spellEnd"/>
      <w:r w:rsidR="008303FC" w:rsidRPr="00F94962">
        <w:rPr>
          <w:rFonts w:eastAsia="Calibri"/>
          <w:color w:val="auto"/>
        </w:rPr>
        <w:t xml:space="preserve">, </w:t>
      </w:r>
      <w:proofErr w:type="spellStart"/>
      <w:r w:rsidR="008303FC" w:rsidRPr="00F94962">
        <w:rPr>
          <w:rFonts w:eastAsia="Calibri"/>
          <w:color w:val="auto"/>
        </w:rPr>
        <w:t>obligaţia</w:t>
      </w:r>
      <w:proofErr w:type="spellEnd"/>
      <w:r w:rsidR="008303FC" w:rsidRPr="00F94962">
        <w:rPr>
          <w:rFonts w:eastAsia="Calibri"/>
          <w:color w:val="auto"/>
        </w:rPr>
        <w:t xml:space="preserve"> de comunicare, prin publicare pe pagina de internet proprie, a datelor </w:t>
      </w:r>
      <w:proofErr w:type="spellStart"/>
      <w:r w:rsidR="008303FC" w:rsidRPr="00F94962">
        <w:rPr>
          <w:rFonts w:eastAsia="Calibri"/>
          <w:color w:val="auto"/>
        </w:rPr>
        <w:t>şi</w:t>
      </w:r>
      <w:proofErr w:type="spellEnd"/>
      <w:r w:rsidR="008303FC" w:rsidRPr="00F94962">
        <w:rPr>
          <w:rFonts w:eastAsia="Calibri"/>
          <w:color w:val="auto"/>
        </w:rPr>
        <w:t xml:space="preserve"> </w:t>
      </w:r>
      <w:proofErr w:type="spellStart"/>
      <w:r w:rsidR="008303FC" w:rsidRPr="00F94962">
        <w:rPr>
          <w:rFonts w:eastAsia="Calibri"/>
          <w:color w:val="auto"/>
        </w:rPr>
        <w:t>informaţiilor</w:t>
      </w:r>
      <w:proofErr w:type="spellEnd"/>
      <w:r w:rsidR="008303FC" w:rsidRPr="00F94962">
        <w:rPr>
          <w:rFonts w:eastAsia="Calibri"/>
          <w:color w:val="auto"/>
        </w:rPr>
        <w:t xml:space="preserve"> prevăzute la art. 29 alin. (4) </w:t>
      </w:r>
      <w:proofErr w:type="spellStart"/>
      <w:r w:rsidR="008303FC" w:rsidRPr="00F94962">
        <w:rPr>
          <w:rFonts w:eastAsia="Calibri"/>
          <w:color w:val="auto"/>
        </w:rPr>
        <w:t>şi</w:t>
      </w:r>
      <w:proofErr w:type="spellEnd"/>
      <w:r w:rsidR="008303FC" w:rsidRPr="00F94962">
        <w:rPr>
          <w:rFonts w:eastAsia="Calibri"/>
          <w:color w:val="auto"/>
        </w:rPr>
        <w:t xml:space="preserve"> (5) din Legea nr. 245/2023</w:t>
      </w:r>
      <w:r w:rsidR="00E83B46" w:rsidRPr="00F94962">
        <w:rPr>
          <w:rFonts w:eastAsia="Calibri"/>
          <w:color w:val="auto"/>
        </w:rPr>
        <w:t xml:space="preserve"> (anexată la prezentul Ghid).</w:t>
      </w:r>
    </w:p>
    <w:p w14:paraId="367F59D1" w14:textId="77777777" w:rsidR="008303FC" w:rsidRPr="00F94962" w:rsidRDefault="008303FC" w:rsidP="00556D52">
      <w:pPr>
        <w:ind w:firstLine="360"/>
        <w:jc w:val="both"/>
        <w:rPr>
          <w:rFonts w:ascii="Times New Roman" w:hAnsi="Times New Roman"/>
          <w:bCs/>
          <w:lang w:val="ro-RO"/>
        </w:rPr>
      </w:pPr>
    </w:p>
    <w:p w14:paraId="64580B65" w14:textId="6344C453" w:rsidR="00556D52" w:rsidRPr="00F94962" w:rsidRDefault="00556D52" w:rsidP="00556D52">
      <w:pPr>
        <w:ind w:firstLine="360"/>
        <w:jc w:val="both"/>
        <w:rPr>
          <w:rFonts w:ascii="Times New Roman" w:hAnsi="Times New Roman"/>
          <w:b/>
          <w:lang w:val="ro-RO"/>
        </w:rPr>
      </w:pPr>
      <w:r w:rsidRPr="00F94962">
        <w:rPr>
          <w:rFonts w:ascii="Times New Roman" w:hAnsi="Times New Roman"/>
          <w:b/>
          <w:lang w:val="ro-RO"/>
        </w:rPr>
        <w:t>În scopul demonstrării eligibilității</w:t>
      </w:r>
      <w:r w:rsidR="000438BD" w:rsidRPr="00F94962">
        <w:rPr>
          <w:rFonts w:ascii="Times New Roman" w:hAnsi="Times New Roman"/>
          <w:b/>
          <w:lang w:val="ro-RO"/>
        </w:rPr>
        <w:t>,</w:t>
      </w:r>
      <w:r w:rsidRPr="00F94962">
        <w:rPr>
          <w:rFonts w:ascii="Times New Roman" w:hAnsi="Times New Roman"/>
          <w:b/>
          <w:lang w:val="ro-RO"/>
        </w:rPr>
        <w:t xml:space="preserve"> </w:t>
      </w:r>
      <w:proofErr w:type="spellStart"/>
      <w:r w:rsidRPr="00F94962">
        <w:rPr>
          <w:rFonts w:ascii="Times New Roman" w:hAnsi="Times New Roman"/>
          <w:b/>
          <w:lang w:val="ro-RO"/>
        </w:rPr>
        <w:t>solicitanţii</w:t>
      </w:r>
      <w:proofErr w:type="spellEnd"/>
      <w:r w:rsidRPr="00F94962">
        <w:rPr>
          <w:rFonts w:ascii="Times New Roman" w:hAnsi="Times New Roman"/>
          <w:b/>
          <w:lang w:val="ro-RO"/>
        </w:rPr>
        <w:t xml:space="preserve"> vor prezenta următoarele documente:</w:t>
      </w:r>
    </w:p>
    <w:p w14:paraId="20B9FD42" w14:textId="0E628FC2" w:rsidR="00556D52" w:rsidRPr="00F94962" w:rsidRDefault="00556D52" w:rsidP="00556D52">
      <w:pPr>
        <w:pStyle w:val="Corptext"/>
        <w:ind w:left="360"/>
        <w:rPr>
          <w:rStyle w:val="ln2tlitera"/>
          <w:b/>
          <w:color w:val="auto"/>
        </w:rPr>
      </w:pPr>
      <w:r w:rsidRPr="00F94962">
        <w:rPr>
          <w:b/>
          <w:color w:val="auto"/>
        </w:rPr>
        <w:t>1. Anexa 1.6.</w:t>
      </w:r>
      <w:r w:rsidRPr="00F94962">
        <w:rPr>
          <w:color w:val="auto"/>
        </w:rPr>
        <w:t xml:space="preserve"> </w:t>
      </w:r>
      <w:r w:rsidRPr="00F94962">
        <w:rPr>
          <w:b/>
          <w:color w:val="auto"/>
        </w:rPr>
        <w:t>Declarația de eligibilitate</w:t>
      </w:r>
      <w:r w:rsidRPr="00F94962">
        <w:rPr>
          <w:rStyle w:val="ln2tlitera"/>
          <w:bCs w:val="0"/>
          <w:color w:val="auto"/>
        </w:rPr>
        <w:t>;</w:t>
      </w:r>
    </w:p>
    <w:p w14:paraId="1A357F1B" w14:textId="28E4A804" w:rsidR="00556D52" w:rsidRPr="00F94962" w:rsidRDefault="00556D52" w:rsidP="00556D52">
      <w:pPr>
        <w:pStyle w:val="ListParagraph"/>
        <w:ind w:left="0" w:firstLine="360"/>
        <w:jc w:val="both"/>
        <w:rPr>
          <w:lang w:val="ro-RO"/>
        </w:rPr>
      </w:pPr>
      <w:r w:rsidRPr="00F94962">
        <w:rPr>
          <w:b/>
          <w:lang w:val="ro-RO"/>
        </w:rPr>
        <w:t xml:space="preserve">2. </w:t>
      </w:r>
      <w:bookmarkStart w:id="24" w:name="_Hlk158197056"/>
      <w:r w:rsidRPr="00F94962">
        <w:rPr>
          <w:b/>
          <w:i/>
          <w:lang w:val="ro-RO"/>
        </w:rPr>
        <w:t>Extras din Registrul Special</w:t>
      </w:r>
      <w:r w:rsidRPr="00F94962">
        <w:rPr>
          <w:lang w:val="ro-RO"/>
        </w:rPr>
        <w:t xml:space="preserve"> </w:t>
      </w:r>
      <w:r w:rsidR="003B6EF7" w:rsidRPr="00F94962">
        <w:rPr>
          <w:b/>
          <w:lang w:val="ro-RO"/>
        </w:rPr>
        <w:t xml:space="preserve">al Asociațiilor și Fundațiilor </w:t>
      </w:r>
      <w:r w:rsidR="0034731C" w:rsidRPr="00F94962">
        <w:rPr>
          <w:lang w:val="ro-RO"/>
        </w:rPr>
        <w:t>-</w:t>
      </w:r>
      <w:r w:rsidRPr="00F94962">
        <w:rPr>
          <w:lang w:val="ro-RO"/>
        </w:rPr>
        <w:t xml:space="preserve"> nu mai vechi de 30 de zile</w:t>
      </w:r>
    </w:p>
    <w:p w14:paraId="1159F625" w14:textId="77777777" w:rsidR="00556D52" w:rsidRPr="00F94962" w:rsidRDefault="00556D52" w:rsidP="00565CC4">
      <w:pPr>
        <w:pStyle w:val="ListParagraph"/>
        <w:ind w:left="360" w:firstLine="349"/>
        <w:jc w:val="both"/>
        <w:rPr>
          <w:lang w:val="ro-RO"/>
        </w:rPr>
      </w:pPr>
      <w:r w:rsidRPr="00F94962">
        <w:rPr>
          <w:lang w:val="ro-RO"/>
        </w:rPr>
        <w:lastRenderedPageBreak/>
        <w:t>SAU</w:t>
      </w:r>
    </w:p>
    <w:p w14:paraId="434499EC" w14:textId="64FAD9CB" w:rsidR="00556D52" w:rsidRPr="00F94962" w:rsidRDefault="00A10C36" w:rsidP="00565CC4">
      <w:pPr>
        <w:pStyle w:val="ListParagraph"/>
        <w:ind w:left="0" w:firstLine="426"/>
        <w:jc w:val="both"/>
        <w:rPr>
          <w:rStyle w:val="ln2tlinie"/>
          <w:lang w:val="ro-RO"/>
        </w:rPr>
      </w:pPr>
      <w:r w:rsidRPr="00F94962">
        <w:rPr>
          <w:rStyle w:val="ln2tlinie"/>
          <w:b/>
          <w:lang w:val="ro-RO"/>
        </w:rPr>
        <w:t xml:space="preserve">    </w:t>
      </w:r>
      <w:r w:rsidR="003B6EF7" w:rsidRPr="00F94962">
        <w:rPr>
          <w:rStyle w:val="ln2tlinie"/>
          <w:b/>
          <w:lang w:val="ro-RO"/>
        </w:rPr>
        <w:t>Document constitutiv (</w:t>
      </w:r>
      <w:r w:rsidR="00556D52" w:rsidRPr="00F94962">
        <w:rPr>
          <w:rStyle w:val="ln2tlinie"/>
          <w:b/>
          <w:lang w:val="ro-RO"/>
        </w:rPr>
        <w:t>Statut</w:t>
      </w:r>
      <w:r w:rsidR="000438BD" w:rsidRPr="00F94962">
        <w:rPr>
          <w:rStyle w:val="ln2tlinie"/>
          <w:b/>
          <w:lang w:val="ro-RO"/>
        </w:rPr>
        <w:t>/ Act constitutiv</w:t>
      </w:r>
      <w:r w:rsidR="003B6EF7" w:rsidRPr="00F94962">
        <w:rPr>
          <w:rStyle w:val="ln2tlinie"/>
          <w:b/>
          <w:lang w:val="ro-RO"/>
        </w:rPr>
        <w:t xml:space="preserve">) </w:t>
      </w:r>
      <w:r w:rsidR="003B6EF7" w:rsidRPr="00F94962">
        <w:rPr>
          <w:rStyle w:val="ln2tlinie"/>
          <w:bCs/>
          <w:lang w:val="ro-RO"/>
        </w:rPr>
        <w:t>la zi</w:t>
      </w:r>
      <w:r w:rsidR="00E557C3" w:rsidRPr="00F94962">
        <w:rPr>
          <w:rStyle w:val="ln2tlinie"/>
          <w:bCs/>
          <w:lang w:val="ro-RO"/>
        </w:rPr>
        <w:t>,</w:t>
      </w:r>
      <w:r w:rsidR="003B6EF7" w:rsidRPr="00F94962">
        <w:rPr>
          <w:rStyle w:val="ln2tlinie"/>
          <w:bCs/>
          <w:lang w:val="ro-RO"/>
        </w:rPr>
        <w:t xml:space="preserve"> însoțit de ultima</w:t>
      </w:r>
      <w:r w:rsidR="003B6EF7" w:rsidRPr="00F94962">
        <w:rPr>
          <w:rStyle w:val="ln2tlinie"/>
          <w:b/>
          <w:lang w:val="ro-RO"/>
        </w:rPr>
        <w:t xml:space="preserve"> </w:t>
      </w:r>
      <w:r w:rsidR="00556D52" w:rsidRPr="00F94962">
        <w:rPr>
          <w:rStyle w:val="ln2tlinie"/>
          <w:b/>
          <w:lang w:val="ro-RO"/>
        </w:rPr>
        <w:t>Încheiere</w:t>
      </w:r>
      <w:r w:rsidR="00556D52" w:rsidRPr="00F94962">
        <w:rPr>
          <w:rStyle w:val="ln2tlinie"/>
          <w:lang w:val="ro-RO"/>
        </w:rPr>
        <w:t xml:space="preserve"> </w:t>
      </w:r>
      <w:r w:rsidR="00556D52" w:rsidRPr="00F94962">
        <w:rPr>
          <w:rStyle w:val="ln2tlinie"/>
          <w:b/>
          <w:lang w:val="ro-RO"/>
        </w:rPr>
        <w:t xml:space="preserve">Judecătorească </w:t>
      </w:r>
      <w:r w:rsidR="00556D52" w:rsidRPr="00F94962">
        <w:rPr>
          <w:rStyle w:val="ln2tlinie"/>
          <w:lang w:val="ro-RO"/>
        </w:rPr>
        <w:t>rămasă definitivă;</w:t>
      </w:r>
    </w:p>
    <w:bookmarkEnd w:id="24"/>
    <w:p w14:paraId="39D1BA37" w14:textId="77777777" w:rsidR="00556D52" w:rsidRPr="00F94962" w:rsidRDefault="00556D52" w:rsidP="00556D52">
      <w:pPr>
        <w:pStyle w:val="Corptext"/>
        <w:ind w:left="360"/>
        <w:rPr>
          <w:b/>
          <w:bCs w:val="0"/>
        </w:rPr>
      </w:pPr>
      <w:r w:rsidRPr="00F94962">
        <w:rPr>
          <w:b/>
          <w:bCs w:val="0"/>
        </w:rPr>
        <w:t>3. Certificatul de identitate sportivă;</w:t>
      </w:r>
    </w:p>
    <w:p w14:paraId="3DE1B4C2" w14:textId="296268C7" w:rsidR="00556D52" w:rsidRPr="00F94962" w:rsidRDefault="00556D52" w:rsidP="00556D52">
      <w:pPr>
        <w:pStyle w:val="Corptext"/>
        <w:ind w:firstLine="360"/>
        <w:rPr>
          <w:rStyle w:val="ln2tlinie"/>
          <w:color w:val="auto"/>
        </w:rPr>
      </w:pPr>
      <w:r w:rsidRPr="00F94962">
        <w:rPr>
          <w:rStyle w:val="ln2tlitera"/>
          <w:b/>
          <w:color w:val="auto"/>
        </w:rPr>
        <w:t>4. Documente edificatoare</w:t>
      </w:r>
      <w:r w:rsidRPr="00F94962">
        <w:rPr>
          <w:rStyle w:val="ln2tlitera"/>
          <w:color w:val="auto"/>
        </w:rPr>
        <w:t xml:space="preserve"> care </w:t>
      </w:r>
      <w:r w:rsidRPr="00F94962">
        <w:rPr>
          <w:color w:val="auto"/>
        </w:rPr>
        <w:t xml:space="preserve">să facă dovada afilierii la </w:t>
      </w:r>
      <w:proofErr w:type="spellStart"/>
      <w:r w:rsidRPr="00F94962">
        <w:rPr>
          <w:color w:val="auto"/>
        </w:rPr>
        <w:t>federaţia</w:t>
      </w:r>
      <w:proofErr w:type="spellEnd"/>
      <w:r w:rsidRPr="00F94962">
        <w:rPr>
          <w:color w:val="auto"/>
        </w:rPr>
        <w:t xml:space="preserve"> sportivă </w:t>
      </w:r>
      <w:proofErr w:type="spellStart"/>
      <w:r w:rsidRPr="00F94962">
        <w:rPr>
          <w:color w:val="auto"/>
        </w:rPr>
        <w:t>naţională</w:t>
      </w:r>
      <w:proofErr w:type="spellEnd"/>
      <w:r w:rsidRPr="00F94962">
        <w:rPr>
          <w:color w:val="auto"/>
        </w:rPr>
        <w:t xml:space="preserve"> de specialitate</w:t>
      </w:r>
      <w:r w:rsidRPr="00F94962">
        <w:rPr>
          <w:rStyle w:val="ln2tlinie"/>
          <w:color w:val="auto"/>
        </w:rPr>
        <w:t>;</w:t>
      </w:r>
    </w:p>
    <w:p w14:paraId="7E3B9793" w14:textId="77777777" w:rsidR="00850631" w:rsidRPr="00F94962" w:rsidRDefault="00556D52" w:rsidP="00850631">
      <w:pPr>
        <w:pStyle w:val="Corptext"/>
        <w:ind w:left="360"/>
        <w:rPr>
          <w:color w:val="auto"/>
        </w:rPr>
      </w:pPr>
      <w:r w:rsidRPr="00F94962">
        <w:rPr>
          <w:b/>
          <w:color w:val="auto"/>
        </w:rPr>
        <w:t>5. Certificat de înregistrare fiscală</w:t>
      </w:r>
      <w:r w:rsidRPr="00F94962">
        <w:rPr>
          <w:color w:val="auto"/>
        </w:rPr>
        <w:t>;</w:t>
      </w:r>
    </w:p>
    <w:p w14:paraId="37467F6D" w14:textId="1B3B6A61" w:rsidR="00850631" w:rsidRPr="00F94962" w:rsidRDefault="00850631" w:rsidP="00850631">
      <w:pPr>
        <w:pStyle w:val="Corptext"/>
        <w:ind w:left="360"/>
        <w:rPr>
          <w:rStyle w:val="ln2tlinie"/>
          <w:color w:val="auto"/>
        </w:rPr>
      </w:pPr>
      <w:r w:rsidRPr="00F94962">
        <w:rPr>
          <w:b/>
          <w:color w:val="auto"/>
        </w:rPr>
        <w:t>6</w:t>
      </w:r>
      <w:r w:rsidRPr="00F94962">
        <w:rPr>
          <w:b/>
        </w:rPr>
        <w:t>. Acord privind prelucrarea datelor cu caracter personal (Anexa 1.9.);</w:t>
      </w:r>
    </w:p>
    <w:p w14:paraId="383950CB" w14:textId="30D017EB" w:rsidR="00556D52" w:rsidRPr="00F94962" w:rsidRDefault="00850631" w:rsidP="00556D52">
      <w:pPr>
        <w:pStyle w:val="ListParagraph"/>
        <w:ind w:left="0" w:firstLine="360"/>
        <w:jc w:val="both"/>
        <w:rPr>
          <w:lang w:val="ro-RO"/>
        </w:rPr>
      </w:pPr>
      <w:r w:rsidRPr="00F94962">
        <w:rPr>
          <w:rStyle w:val="ln2tlinie"/>
          <w:b/>
          <w:lang w:val="ro-RO"/>
        </w:rPr>
        <w:t>7</w:t>
      </w:r>
      <w:r w:rsidR="00556D52" w:rsidRPr="00F94962">
        <w:rPr>
          <w:rStyle w:val="ln2tlinie"/>
          <w:b/>
          <w:lang w:val="ro-RO"/>
        </w:rPr>
        <w:t>. Certificat fiscal privind datoriile la bugetul consolidat</w:t>
      </w:r>
      <w:r w:rsidR="00556D52" w:rsidRPr="00F94962">
        <w:rPr>
          <w:rStyle w:val="ln2tlinie"/>
          <w:lang w:val="ro-RO"/>
        </w:rPr>
        <w:t xml:space="preserve"> </w:t>
      </w:r>
      <w:r w:rsidR="00556D52" w:rsidRPr="00F94962">
        <w:rPr>
          <w:rStyle w:val="ln2tlinie"/>
          <w:b/>
          <w:lang w:val="ro-RO"/>
        </w:rPr>
        <w:t>general</w:t>
      </w:r>
      <w:r w:rsidR="000438BD" w:rsidRPr="00F94962">
        <w:rPr>
          <w:rStyle w:val="ln2tlinie"/>
          <w:b/>
          <w:lang w:val="ro-RO"/>
        </w:rPr>
        <w:t>,</w:t>
      </w:r>
      <w:r w:rsidR="00556D52" w:rsidRPr="00F94962">
        <w:rPr>
          <w:rStyle w:val="ln2tlinie"/>
          <w:lang w:val="ro-RO"/>
        </w:rPr>
        <w:t xml:space="preserve"> </w:t>
      </w:r>
      <w:r w:rsidR="00556D52" w:rsidRPr="00F94962">
        <w:rPr>
          <w:lang w:val="ro-RO"/>
        </w:rPr>
        <w:t>din care să reiasă că solicitantul nu are datorii;</w:t>
      </w:r>
    </w:p>
    <w:p w14:paraId="09DD5A4F" w14:textId="52AFAFB0" w:rsidR="00556D52" w:rsidRPr="00F94962" w:rsidRDefault="00850631" w:rsidP="00556D52">
      <w:pPr>
        <w:pStyle w:val="ListParagraph"/>
        <w:ind w:left="0" w:firstLine="360"/>
        <w:jc w:val="both"/>
        <w:rPr>
          <w:lang w:val="ro-RO"/>
        </w:rPr>
      </w:pPr>
      <w:bookmarkStart w:id="25" w:name="_Hlk124146933"/>
      <w:r w:rsidRPr="00F94962">
        <w:rPr>
          <w:rStyle w:val="ln2tlitera"/>
          <w:b/>
          <w:bCs/>
          <w:lang w:val="ro-RO"/>
        </w:rPr>
        <w:t>8</w:t>
      </w:r>
      <w:r w:rsidR="00556D52" w:rsidRPr="00F94962">
        <w:rPr>
          <w:rStyle w:val="ln2tlitera"/>
          <w:b/>
          <w:bCs/>
          <w:lang w:val="ro-RO"/>
        </w:rPr>
        <w:t xml:space="preserve">. </w:t>
      </w:r>
      <w:bookmarkStart w:id="26" w:name="_Hlk91750900"/>
      <w:proofErr w:type="spellStart"/>
      <w:r w:rsidR="00556D52" w:rsidRPr="00F94962">
        <w:rPr>
          <w:rStyle w:val="ln2tlitera"/>
          <w:b/>
          <w:bCs/>
          <w:lang w:val="ro-RO"/>
        </w:rPr>
        <w:t>Situaţiile</w:t>
      </w:r>
      <w:proofErr w:type="spellEnd"/>
      <w:r w:rsidR="00556D52" w:rsidRPr="00F94962">
        <w:rPr>
          <w:rStyle w:val="ln2tlitera"/>
          <w:b/>
          <w:bCs/>
          <w:lang w:val="ro-RO"/>
        </w:rPr>
        <w:t xml:space="preserve"> financiare anuale la data de 31 decembrie a </w:t>
      </w:r>
      <w:proofErr w:type="spellStart"/>
      <w:r w:rsidR="00556D52" w:rsidRPr="00F94962">
        <w:rPr>
          <w:rStyle w:val="ln2tlitera"/>
          <w:b/>
          <w:bCs/>
          <w:lang w:val="ro-RO"/>
        </w:rPr>
        <w:t>exerciţiului</w:t>
      </w:r>
      <w:proofErr w:type="spellEnd"/>
      <w:r w:rsidR="00556D52" w:rsidRPr="00F94962">
        <w:rPr>
          <w:rStyle w:val="ln2tlitera"/>
          <w:b/>
          <w:bCs/>
          <w:lang w:val="ro-RO"/>
        </w:rPr>
        <w:t xml:space="preserve"> financiar precedent</w:t>
      </w:r>
      <w:r w:rsidR="00293617" w:rsidRPr="00F94962">
        <w:rPr>
          <w:rStyle w:val="ln2tlitera"/>
          <w:b/>
          <w:bCs/>
          <w:lang w:val="ro-RO"/>
        </w:rPr>
        <w:t xml:space="preserve"> și dovada înregistrării acestora </w:t>
      </w:r>
      <w:r w:rsidR="00556D52" w:rsidRPr="00F94962">
        <w:rPr>
          <w:rStyle w:val="ln2tlitera"/>
          <w:b/>
          <w:bCs/>
          <w:lang w:val="ro-RO"/>
        </w:rPr>
        <w:t xml:space="preserve">la autoritățile </w:t>
      </w:r>
      <w:r w:rsidR="00293617" w:rsidRPr="00F94962">
        <w:rPr>
          <w:rStyle w:val="ln2tlitera"/>
          <w:b/>
          <w:bCs/>
          <w:lang w:val="ro-RO"/>
        </w:rPr>
        <w:t>fiscale</w:t>
      </w:r>
      <w:r w:rsidR="00556D52" w:rsidRPr="00F94962">
        <w:rPr>
          <w:rStyle w:val="ln2tlitera"/>
          <w:lang w:val="ro-RO"/>
        </w:rPr>
        <w:t>, cu excepția persoanelor juridice înființate în anul curent</w:t>
      </w:r>
      <w:bookmarkEnd w:id="25"/>
      <w:bookmarkEnd w:id="26"/>
      <w:r w:rsidR="000438BD" w:rsidRPr="00F94962">
        <w:rPr>
          <w:rStyle w:val="ln2tlitera"/>
          <w:lang w:val="ro-RO"/>
        </w:rPr>
        <w:t>.</w:t>
      </w:r>
    </w:p>
    <w:p w14:paraId="0BDE4505" w14:textId="3B823642" w:rsidR="00556D52" w:rsidRPr="00F94962" w:rsidRDefault="00556D52" w:rsidP="00556D52">
      <w:pPr>
        <w:widowControl w:val="0"/>
        <w:ind w:firstLine="360"/>
        <w:jc w:val="both"/>
        <w:rPr>
          <w:rFonts w:ascii="Times New Roman" w:hAnsi="Times New Roman"/>
          <w:lang w:val="ro-RO" w:eastAsia="ro-RO"/>
        </w:rPr>
      </w:pPr>
      <w:r w:rsidRPr="00F94962">
        <w:rPr>
          <w:rFonts w:ascii="Times New Roman" w:hAnsi="Times New Roman"/>
          <w:lang w:val="ro-RO" w:eastAsia="ro-RO"/>
        </w:rPr>
        <w:t>În cazul solicitării finanțării pentru participarea la competiții, solicitantul trebuie să facă dovada înscrieri</w:t>
      </w:r>
      <w:r w:rsidR="00293617" w:rsidRPr="00F94962">
        <w:rPr>
          <w:rFonts w:ascii="Times New Roman" w:hAnsi="Times New Roman"/>
          <w:lang w:val="ro-RO" w:eastAsia="ro-RO"/>
        </w:rPr>
        <w:t xml:space="preserve">i </w:t>
      </w:r>
      <w:r w:rsidRPr="00F94962">
        <w:rPr>
          <w:rFonts w:ascii="Times New Roman" w:hAnsi="Times New Roman"/>
          <w:lang w:val="ro-RO" w:eastAsia="ro-RO"/>
        </w:rPr>
        <w:t xml:space="preserve">la competițiile sportive </w:t>
      </w:r>
      <w:r w:rsidR="000438BD" w:rsidRPr="00F94962">
        <w:rPr>
          <w:rFonts w:ascii="Times New Roman" w:hAnsi="Times New Roman"/>
          <w:lang w:val="ro-RO" w:eastAsia="ro-RO"/>
        </w:rPr>
        <w:t xml:space="preserve">oficiale </w:t>
      </w:r>
      <w:r w:rsidRPr="00F94962">
        <w:rPr>
          <w:rFonts w:ascii="Times New Roman" w:hAnsi="Times New Roman"/>
          <w:lang w:val="ro-RO" w:eastAsia="ro-RO"/>
        </w:rPr>
        <w:t>naționale sau internaționale</w:t>
      </w:r>
      <w:r w:rsidR="00E83B46" w:rsidRPr="00F94962">
        <w:rPr>
          <w:rFonts w:ascii="Times New Roman" w:hAnsi="Times New Roman"/>
          <w:lang w:val="ro-RO" w:eastAsia="ro-RO"/>
        </w:rPr>
        <w:t xml:space="preserve"> </w:t>
      </w:r>
      <w:r w:rsidRPr="00F94962">
        <w:rPr>
          <w:rFonts w:ascii="Times New Roman" w:hAnsi="Times New Roman"/>
          <w:lang w:val="ro-RO" w:eastAsia="ro-RO"/>
        </w:rPr>
        <w:t>pentru care se solicită finanțarea.</w:t>
      </w:r>
    </w:p>
    <w:p w14:paraId="690A8CC2" w14:textId="77777777" w:rsidR="00556D52" w:rsidRPr="00F94962" w:rsidRDefault="00556D52" w:rsidP="00556D52">
      <w:pPr>
        <w:widowControl w:val="0"/>
        <w:ind w:firstLine="360"/>
        <w:jc w:val="both"/>
        <w:rPr>
          <w:rFonts w:ascii="Times New Roman" w:hAnsi="Times New Roman"/>
          <w:lang w:val="ro-RO"/>
        </w:rPr>
      </w:pPr>
      <w:r w:rsidRPr="00F94962">
        <w:rPr>
          <w:rFonts w:ascii="Times New Roman" w:hAnsi="Times New Roman"/>
          <w:lang w:val="ro-RO" w:eastAsia="ro-RO"/>
        </w:rPr>
        <w:t>În cazul solicitării finanțării pentru organizarea unei competiții sportive, solicitantul</w:t>
      </w:r>
      <w:r w:rsidRPr="00F94962">
        <w:rPr>
          <w:rFonts w:ascii="Times New Roman" w:eastAsia="Calibri" w:hAnsi="Times New Roman"/>
          <w:lang w:val="ro-RO"/>
        </w:rPr>
        <w:t xml:space="preserve"> </w:t>
      </w:r>
      <w:r w:rsidRPr="00F94962">
        <w:rPr>
          <w:rFonts w:ascii="Times New Roman" w:hAnsi="Times New Roman"/>
          <w:lang w:val="ro-RO" w:eastAsia="ro-RO"/>
        </w:rPr>
        <w:t xml:space="preserve">trebuie să facă dovada că aceasta este o </w:t>
      </w:r>
      <w:r w:rsidRPr="00F94962">
        <w:rPr>
          <w:rFonts w:ascii="Times New Roman" w:hAnsi="Times New Roman"/>
          <w:b/>
          <w:lang w:val="ro-RO" w:eastAsia="ro-RO"/>
        </w:rPr>
        <w:t>competiție sportivă oficială, națională sau internațională</w:t>
      </w:r>
      <w:r w:rsidRPr="00F94962">
        <w:rPr>
          <w:rFonts w:ascii="Times New Roman" w:hAnsi="Times New Roman"/>
          <w:lang w:val="ro-RO"/>
        </w:rPr>
        <w:t>.</w:t>
      </w:r>
    </w:p>
    <w:p w14:paraId="1C6A3FF0" w14:textId="77777777" w:rsidR="004E1DA9" w:rsidRPr="00F94962" w:rsidRDefault="004E1DA9" w:rsidP="00556D52">
      <w:pPr>
        <w:widowControl w:val="0"/>
        <w:ind w:firstLine="360"/>
        <w:jc w:val="both"/>
        <w:rPr>
          <w:rFonts w:ascii="Times New Roman" w:hAnsi="Times New Roman"/>
          <w:lang w:val="ro-RO"/>
        </w:rPr>
      </w:pPr>
    </w:p>
    <w:p w14:paraId="791DA079" w14:textId="77777777" w:rsidR="004E1DA9" w:rsidRPr="00F94962" w:rsidRDefault="004E1DA9" w:rsidP="00556D52">
      <w:pPr>
        <w:widowControl w:val="0"/>
        <w:ind w:firstLine="360"/>
        <w:jc w:val="both"/>
        <w:rPr>
          <w:rFonts w:ascii="Times New Roman" w:hAnsi="Times New Roman"/>
          <w:lang w:val="ro-RO"/>
        </w:rPr>
      </w:pPr>
    </w:p>
    <w:p w14:paraId="68B41038" w14:textId="55138E0A" w:rsidR="00991806" w:rsidRPr="00F94962" w:rsidRDefault="00D05D79" w:rsidP="00E12402">
      <w:pPr>
        <w:widowControl w:val="0"/>
        <w:ind w:firstLine="360"/>
        <w:jc w:val="both"/>
        <w:rPr>
          <w:rFonts w:ascii="Times New Roman" w:hAnsi="Times New Roman"/>
          <w:bCs/>
          <w:lang w:val="ro-RO"/>
        </w:rPr>
      </w:pPr>
      <w:r w:rsidRPr="00F94962">
        <w:rPr>
          <w:rFonts w:ascii="Times New Roman" w:hAnsi="Times New Roman"/>
          <w:b/>
          <w:lang w:val="ro-RO"/>
        </w:rPr>
        <w:t>9</w:t>
      </w:r>
      <w:r w:rsidR="009B4712" w:rsidRPr="00F94962">
        <w:rPr>
          <w:rFonts w:ascii="Times New Roman" w:hAnsi="Times New Roman"/>
          <w:b/>
          <w:lang w:val="ro-RO"/>
        </w:rPr>
        <w:t xml:space="preserve">. Regulamentul </w:t>
      </w:r>
      <w:proofErr w:type="spellStart"/>
      <w:r w:rsidR="009B4712" w:rsidRPr="00F94962">
        <w:rPr>
          <w:rFonts w:ascii="Times New Roman" w:hAnsi="Times New Roman"/>
          <w:b/>
          <w:lang w:val="ro-RO"/>
        </w:rPr>
        <w:t>competiţiei</w:t>
      </w:r>
      <w:proofErr w:type="spellEnd"/>
      <w:r w:rsidR="00991806" w:rsidRPr="00F94962">
        <w:rPr>
          <w:rFonts w:ascii="Times New Roman" w:hAnsi="Times New Roman"/>
          <w:b/>
          <w:lang w:val="ro-RO"/>
        </w:rPr>
        <w:t xml:space="preserve">, </w:t>
      </w:r>
      <w:r w:rsidR="009B4712" w:rsidRPr="00F94962">
        <w:rPr>
          <w:rFonts w:ascii="Times New Roman" w:hAnsi="Times New Roman"/>
          <w:lang w:val="ro-RO"/>
        </w:rPr>
        <w:t xml:space="preserve">avizat de </w:t>
      </w:r>
      <w:proofErr w:type="spellStart"/>
      <w:r w:rsidR="009B4712" w:rsidRPr="00F94962">
        <w:rPr>
          <w:rFonts w:ascii="Times New Roman" w:hAnsi="Times New Roman"/>
          <w:lang w:val="ro-RO"/>
        </w:rPr>
        <w:t>federaţia</w:t>
      </w:r>
      <w:proofErr w:type="spellEnd"/>
      <w:r w:rsidR="00991806" w:rsidRPr="00F94962">
        <w:rPr>
          <w:rFonts w:ascii="Times New Roman" w:hAnsi="Times New Roman"/>
          <w:lang w:val="ro-RO"/>
        </w:rPr>
        <w:t xml:space="preserve"> </w:t>
      </w:r>
      <w:r w:rsidR="00E12402" w:rsidRPr="00F94962">
        <w:rPr>
          <w:rFonts w:ascii="Times New Roman" w:hAnsi="Times New Roman"/>
          <w:lang w:val="ro-RO"/>
        </w:rPr>
        <w:t xml:space="preserve">națională </w:t>
      </w:r>
      <w:r w:rsidR="009B4712" w:rsidRPr="00F94962">
        <w:rPr>
          <w:rFonts w:ascii="Times New Roman" w:hAnsi="Times New Roman"/>
          <w:lang w:val="ro-RO"/>
        </w:rPr>
        <w:t>pe ramura sportivă</w:t>
      </w:r>
      <w:r w:rsidR="00E12402" w:rsidRPr="00F94962">
        <w:rPr>
          <w:rFonts w:ascii="Times New Roman" w:hAnsi="Times New Roman"/>
          <w:lang w:val="ro-RO"/>
        </w:rPr>
        <w:t>.</w:t>
      </w:r>
    </w:p>
    <w:p w14:paraId="3C4FAEA0" w14:textId="39E1F6D1" w:rsidR="00991806" w:rsidRPr="00F94962" w:rsidRDefault="00250AC9" w:rsidP="00E12402">
      <w:pPr>
        <w:widowControl w:val="0"/>
        <w:ind w:firstLine="360"/>
        <w:jc w:val="both"/>
        <w:rPr>
          <w:rFonts w:ascii="Times New Roman" w:hAnsi="Times New Roman"/>
          <w:bCs/>
          <w:lang w:val="ro-RO"/>
        </w:rPr>
      </w:pPr>
      <w:r w:rsidRPr="00F94962">
        <w:rPr>
          <w:rFonts w:ascii="Times New Roman" w:hAnsi="Times New Roman"/>
          <w:bCs/>
          <w:lang w:val="ro-RO"/>
        </w:rPr>
        <w:t>În cazul organizării de competiții, dacă</w:t>
      </w:r>
      <w:r w:rsidR="00991806" w:rsidRPr="00F94962">
        <w:rPr>
          <w:rFonts w:ascii="Times New Roman" w:hAnsi="Times New Roman"/>
          <w:bCs/>
          <w:lang w:val="ro-RO"/>
        </w:rPr>
        <w:t xml:space="preserve"> regulamentul competiției nu prevede modalitatea de acordare a premiilor, va fi atașat </w:t>
      </w:r>
      <w:r w:rsidR="00991806" w:rsidRPr="00F94962">
        <w:rPr>
          <w:rFonts w:ascii="Times New Roman" w:hAnsi="Times New Roman"/>
          <w:b/>
          <w:lang w:val="ro-RO"/>
        </w:rPr>
        <w:t>Regulamentul de acordare a premiilor</w:t>
      </w:r>
      <w:r w:rsidRPr="00F94962">
        <w:rPr>
          <w:rFonts w:ascii="Times New Roman" w:hAnsi="Times New Roman"/>
          <w:b/>
          <w:lang w:val="ro-RO"/>
        </w:rPr>
        <w:t xml:space="preserve"> </w:t>
      </w:r>
      <w:r w:rsidRPr="00F94962">
        <w:rPr>
          <w:rFonts w:ascii="Times New Roman" w:hAnsi="Times New Roman"/>
          <w:bCs/>
          <w:lang w:val="ro-RO"/>
        </w:rPr>
        <w:t>elaborat</w:t>
      </w:r>
      <w:r w:rsidRPr="00F94962">
        <w:rPr>
          <w:rFonts w:ascii="Times New Roman" w:hAnsi="Times New Roman"/>
          <w:b/>
          <w:lang w:val="ro-RO"/>
        </w:rPr>
        <w:t xml:space="preserve"> </w:t>
      </w:r>
      <w:r w:rsidRPr="00F94962">
        <w:rPr>
          <w:rFonts w:ascii="Times New Roman" w:hAnsi="Times New Roman"/>
          <w:bCs/>
          <w:lang w:val="ro-RO"/>
        </w:rPr>
        <w:t>de solicitant</w:t>
      </w:r>
      <w:r w:rsidR="00991806" w:rsidRPr="00F94962">
        <w:rPr>
          <w:rFonts w:ascii="Times New Roman" w:hAnsi="Times New Roman"/>
          <w:bCs/>
          <w:lang w:val="ro-RO"/>
        </w:rPr>
        <w:t>, vizat de către federație (se acceptă viza prin intermediul e-mailului).</w:t>
      </w:r>
    </w:p>
    <w:p w14:paraId="1F19492E" w14:textId="51B4EEDD" w:rsidR="00E12402" w:rsidRPr="00F94962" w:rsidRDefault="00E12402" w:rsidP="00E12402">
      <w:pPr>
        <w:widowControl w:val="0"/>
        <w:ind w:firstLine="360"/>
        <w:jc w:val="both"/>
        <w:rPr>
          <w:rFonts w:ascii="Times New Roman" w:hAnsi="Times New Roman"/>
          <w:lang w:val="ro-RO"/>
        </w:rPr>
      </w:pPr>
      <w:r w:rsidRPr="00F94962">
        <w:rPr>
          <w:rFonts w:ascii="Times New Roman" w:hAnsi="Times New Roman"/>
          <w:bCs/>
          <w:lang w:val="ro-RO"/>
        </w:rPr>
        <w:t>Toate modifi</w:t>
      </w:r>
      <w:r w:rsidRPr="00F94962">
        <w:rPr>
          <w:rFonts w:ascii="Times New Roman" w:hAnsi="Times New Roman"/>
          <w:lang w:val="ro-RO"/>
        </w:rPr>
        <w:t xml:space="preserve">cările ulterioare ale regulamentului vor fi avizate de </w:t>
      </w:r>
      <w:proofErr w:type="spellStart"/>
      <w:r w:rsidRPr="00F94962">
        <w:rPr>
          <w:rFonts w:ascii="Times New Roman" w:hAnsi="Times New Roman"/>
          <w:lang w:val="ro-RO"/>
        </w:rPr>
        <w:t>federaţia</w:t>
      </w:r>
      <w:proofErr w:type="spellEnd"/>
      <w:r w:rsidRPr="00F94962">
        <w:rPr>
          <w:rFonts w:ascii="Times New Roman" w:hAnsi="Times New Roman"/>
          <w:lang w:val="ro-RO"/>
        </w:rPr>
        <w:t xml:space="preserve"> națională </w:t>
      </w:r>
      <w:r w:rsidR="00064E5C" w:rsidRPr="00F94962">
        <w:rPr>
          <w:rFonts w:ascii="Times New Roman" w:hAnsi="Times New Roman"/>
          <w:lang w:val="ro-RO"/>
        </w:rPr>
        <w:t>pe ramura sportivă</w:t>
      </w:r>
      <w:r w:rsidRPr="00F94962">
        <w:rPr>
          <w:rFonts w:ascii="Times New Roman" w:hAnsi="Times New Roman"/>
          <w:lang w:val="ro-RO"/>
        </w:rPr>
        <w:t xml:space="preserve"> și vor fi aduse la </w:t>
      </w:r>
      <w:proofErr w:type="spellStart"/>
      <w:r w:rsidRPr="00F94962">
        <w:rPr>
          <w:rFonts w:ascii="Times New Roman" w:hAnsi="Times New Roman"/>
          <w:lang w:val="ro-RO"/>
        </w:rPr>
        <w:t>cunostința</w:t>
      </w:r>
      <w:proofErr w:type="spellEnd"/>
      <w:r w:rsidRPr="00F94962">
        <w:rPr>
          <w:rFonts w:ascii="Times New Roman" w:hAnsi="Times New Roman"/>
          <w:lang w:val="ro-RO"/>
        </w:rPr>
        <w:t xml:space="preserve"> autorității finanțatoare.</w:t>
      </w:r>
    </w:p>
    <w:p w14:paraId="3C9D5D16" w14:textId="77777777" w:rsidR="00E12402" w:rsidRPr="00F94962" w:rsidRDefault="00E12402" w:rsidP="00E25D3F">
      <w:pPr>
        <w:pStyle w:val="Corptext"/>
        <w:ind w:firstLine="720"/>
        <w:rPr>
          <w:bCs w:val="0"/>
          <w:color w:val="auto"/>
        </w:rPr>
      </w:pPr>
    </w:p>
    <w:p w14:paraId="405FEABD" w14:textId="4C6793C9" w:rsidR="00E25D3F" w:rsidRPr="00F94962" w:rsidRDefault="00E25D3F" w:rsidP="00E25D3F">
      <w:pPr>
        <w:pStyle w:val="Corptext"/>
        <w:ind w:firstLine="720"/>
        <w:rPr>
          <w:b/>
          <w:color w:val="auto"/>
        </w:rPr>
      </w:pPr>
      <w:r w:rsidRPr="00F94962">
        <w:rPr>
          <w:b/>
          <w:color w:val="auto"/>
        </w:rPr>
        <w:t xml:space="preserve">În cazul în care participarea la </w:t>
      </w:r>
      <w:proofErr w:type="spellStart"/>
      <w:r w:rsidRPr="00F94962">
        <w:rPr>
          <w:b/>
          <w:color w:val="auto"/>
        </w:rPr>
        <w:t>competiţii</w:t>
      </w:r>
      <w:proofErr w:type="spellEnd"/>
      <w:r w:rsidRPr="00F94962">
        <w:rPr>
          <w:b/>
          <w:color w:val="auto"/>
        </w:rPr>
        <w:t xml:space="preserve"> are loc după încheierea perioadei contractuale, beneficiarul se va angaja să prezinte dovada participării la respectiva </w:t>
      </w:r>
      <w:proofErr w:type="spellStart"/>
      <w:r w:rsidRPr="00F94962">
        <w:rPr>
          <w:b/>
          <w:color w:val="auto"/>
        </w:rPr>
        <w:t>competiţie</w:t>
      </w:r>
      <w:proofErr w:type="spellEnd"/>
      <w:r w:rsidRPr="00F94962">
        <w:rPr>
          <w:color w:val="auto"/>
        </w:rPr>
        <w:t xml:space="preserve"> în termen de 30 de zile lucrătoare de la participare, dar nu mai târziu de data de 30 iunie a anului următor</w:t>
      </w:r>
      <w:r w:rsidRPr="00F94962">
        <w:rPr>
          <w:bCs w:val="0"/>
          <w:color w:val="auto"/>
        </w:rPr>
        <w:t xml:space="preserve">. </w:t>
      </w:r>
      <w:r w:rsidRPr="00F94962">
        <w:rPr>
          <w:b/>
          <w:color w:val="auto"/>
        </w:rPr>
        <w:t xml:space="preserve">Neprezentarea dovezii participării atrage după sine recuperarea integrală a </w:t>
      </w:r>
      <w:proofErr w:type="spellStart"/>
      <w:r w:rsidRPr="00F94962">
        <w:rPr>
          <w:b/>
          <w:color w:val="auto"/>
        </w:rPr>
        <w:t>finanţării</w:t>
      </w:r>
      <w:proofErr w:type="spellEnd"/>
      <w:r w:rsidRPr="00F94962">
        <w:rPr>
          <w:b/>
          <w:color w:val="auto"/>
        </w:rPr>
        <w:t xml:space="preserve"> nerambursabile acordate.</w:t>
      </w:r>
    </w:p>
    <w:p w14:paraId="0457D113" w14:textId="0CAD58D5" w:rsidR="003C742C" w:rsidRPr="00F94962" w:rsidRDefault="003C742C" w:rsidP="003C742C">
      <w:pPr>
        <w:pStyle w:val="FootnoteText"/>
        <w:ind w:firstLine="720"/>
        <w:jc w:val="both"/>
        <w:rPr>
          <w:sz w:val="24"/>
          <w:szCs w:val="24"/>
        </w:rPr>
      </w:pPr>
      <w:r w:rsidRPr="00F94962">
        <w:rPr>
          <w:sz w:val="24"/>
          <w:szCs w:val="24"/>
        </w:rPr>
        <w:lastRenderedPageBreak/>
        <w:t>În situația în care</w:t>
      </w:r>
      <w:r w:rsidR="007E34E1" w:rsidRPr="00F94962">
        <w:rPr>
          <w:sz w:val="24"/>
          <w:szCs w:val="24"/>
        </w:rPr>
        <w:t>,</w:t>
      </w:r>
      <w:r w:rsidRPr="00F94962">
        <w:rPr>
          <w:sz w:val="24"/>
          <w:szCs w:val="24"/>
        </w:rPr>
        <w:t xml:space="preserve"> la data depunerii cererii de finanțare</w:t>
      </w:r>
      <w:r w:rsidR="007E34E1" w:rsidRPr="00F94962">
        <w:rPr>
          <w:sz w:val="24"/>
          <w:szCs w:val="24"/>
        </w:rPr>
        <w:t>,</w:t>
      </w:r>
      <w:r w:rsidRPr="00F94962">
        <w:rPr>
          <w:sz w:val="24"/>
          <w:szCs w:val="24"/>
        </w:rPr>
        <w:t xml:space="preserve"> solicitantul nu poate prezenta dovada înscrierii sau/ și calendarul competițional din motive obiective</w:t>
      </w:r>
      <w:r w:rsidR="007E34E1" w:rsidRPr="00F94962">
        <w:rPr>
          <w:sz w:val="24"/>
          <w:szCs w:val="24"/>
        </w:rPr>
        <w:t>,</w:t>
      </w:r>
      <w:r w:rsidRPr="00F94962">
        <w:rPr>
          <w:sz w:val="24"/>
          <w:szCs w:val="24"/>
        </w:rPr>
        <w:t xml:space="preserve"> </w:t>
      </w:r>
      <w:r w:rsidR="007E34E1" w:rsidRPr="00F94962">
        <w:rPr>
          <w:sz w:val="24"/>
          <w:szCs w:val="24"/>
        </w:rPr>
        <w:t xml:space="preserve">acesta </w:t>
      </w:r>
      <w:r w:rsidRPr="00F94962">
        <w:rPr>
          <w:sz w:val="24"/>
          <w:szCs w:val="24"/>
        </w:rPr>
        <w:t xml:space="preserve">va explica acest lucru în cererea de finanțare </w:t>
      </w:r>
      <w:r w:rsidRPr="00F94962">
        <w:rPr>
          <w:i/>
          <w:sz w:val="24"/>
          <w:szCs w:val="24"/>
        </w:rPr>
        <w:t>(Anexa</w:t>
      </w:r>
      <w:r w:rsidR="00953611" w:rsidRPr="00F94962">
        <w:rPr>
          <w:i/>
          <w:sz w:val="24"/>
          <w:szCs w:val="24"/>
        </w:rPr>
        <w:t xml:space="preserve"> </w:t>
      </w:r>
      <w:r w:rsidRPr="00F94962">
        <w:rPr>
          <w:i/>
          <w:sz w:val="24"/>
          <w:szCs w:val="24"/>
        </w:rPr>
        <w:t>1.1 la Secțiunea B - Date privind proiectul)</w:t>
      </w:r>
      <w:r w:rsidRPr="00F94962">
        <w:rPr>
          <w:sz w:val="24"/>
          <w:szCs w:val="24"/>
        </w:rPr>
        <w:t xml:space="preserve"> și va indica un interval de timp în care se </w:t>
      </w:r>
      <w:r w:rsidR="007E34E1" w:rsidRPr="00F94962">
        <w:rPr>
          <w:sz w:val="24"/>
          <w:szCs w:val="24"/>
        </w:rPr>
        <w:t xml:space="preserve">va </w:t>
      </w:r>
      <w:r w:rsidRPr="00F94962">
        <w:rPr>
          <w:sz w:val="24"/>
          <w:szCs w:val="24"/>
        </w:rPr>
        <w:t>face înscrierea sau publicarea oficială a calendarului competițional. În cazul atribuirii contractului</w:t>
      </w:r>
      <w:r w:rsidR="007E34E1" w:rsidRPr="00F94962">
        <w:rPr>
          <w:sz w:val="24"/>
          <w:szCs w:val="24"/>
        </w:rPr>
        <w:t>,</w:t>
      </w:r>
      <w:r w:rsidRPr="00F94962">
        <w:rPr>
          <w:sz w:val="24"/>
          <w:szCs w:val="24"/>
        </w:rPr>
        <w:t xml:space="preserve"> beneficiarul are obligația prezentării acestor documente către autoritatea finanțatoare în cel mai scurt timp posibil de la obținerea lor.</w:t>
      </w:r>
    </w:p>
    <w:p w14:paraId="37FC861E" w14:textId="08A7F629" w:rsidR="00556D52" w:rsidRPr="00F94962" w:rsidRDefault="00556D52" w:rsidP="00556D52">
      <w:pPr>
        <w:pStyle w:val="Corptext"/>
        <w:rPr>
          <w:rFonts w:eastAsia="Calibri"/>
          <w:color w:val="auto"/>
        </w:rPr>
      </w:pPr>
    </w:p>
    <w:p w14:paraId="68DB4911" w14:textId="11862D80" w:rsidR="00791371" w:rsidRPr="00F94962" w:rsidRDefault="00791371" w:rsidP="00791371">
      <w:pPr>
        <w:pStyle w:val="Heading2"/>
        <w:numPr>
          <w:ilvl w:val="1"/>
          <w:numId w:val="45"/>
        </w:numPr>
        <w:ind w:left="426"/>
        <w:rPr>
          <w:b/>
          <w:bCs/>
          <w:sz w:val="24"/>
          <w:szCs w:val="24"/>
          <w:u w:val="none"/>
          <w:lang w:val="ro-RO"/>
        </w:rPr>
      </w:pPr>
      <w:bookmarkStart w:id="27" w:name="_Toc158289414"/>
      <w:r w:rsidRPr="00F94962">
        <w:rPr>
          <w:b/>
          <w:bCs/>
          <w:sz w:val="24"/>
          <w:szCs w:val="24"/>
          <w:u w:val="none"/>
          <w:lang w:val="ro-RO"/>
        </w:rPr>
        <w:t>Eligibilitatea proiectului</w:t>
      </w:r>
      <w:bookmarkEnd w:id="27"/>
    </w:p>
    <w:p w14:paraId="1772F6D8" w14:textId="43BD1C31" w:rsidR="00C15EF8" w:rsidRPr="00F94962" w:rsidRDefault="00C15EF8" w:rsidP="00C15EF8">
      <w:pPr>
        <w:tabs>
          <w:tab w:val="left" w:pos="1134"/>
        </w:tabs>
        <w:ind w:firstLine="851"/>
        <w:jc w:val="both"/>
        <w:rPr>
          <w:rFonts w:ascii="Times New Roman" w:hAnsi="Times New Roman"/>
          <w:lang w:val="ro-RO"/>
        </w:rPr>
      </w:pPr>
      <w:bookmarkStart w:id="28" w:name="_Hlk125527389"/>
      <w:r w:rsidRPr="00F94962">
        <w:rPr>
          <w:rFonts w:ascii="Times New Roman" w:hAnsi="Times New Roman"/>
          <w:b/>
          <w:bCs/>
          <w:lang w:val="ro-RO"/>
        </w:rPr>
        <w:t xml:space="preserve">Proiectul </w:t>
      </w:r>
      <w:r w:rsidR="00691DA9" w:rsidRPr="00F94962">
        <w:rPr>
          <w:rFonts w:ascii="Times New Roman" w:hAnsi="Times New Roman"/>
          <w:b/>
          <w:bCs/>
          <w:lang w:val="ro-RO"/>
        </w:rPr>
        <w:t xml:space="preserve">sportiv </w:t>
      </w:r>
      <w:r w:rsidRPr="00F94962">
        <w:rPr>
          <w:rFonts w:ascii="Times New Roman" w:hAnsi="Times New Roman"/>
          <w:lang w:val="ro-RO"/>
        </w:rPr>
        <w:t xml:space="preserve">propus spre finanțare nerambursabilă poate fi considerat </w:t>
      </w:r>
      <w:r w:rsidRPr="00F94962">
        <w:rPr>
          <w:rFonts w:ascii="Times New Roman" w:hAnsi="Times New Roman"/>
          <w:b/>
          <w:bCs/>
          <w:lang w:val="ro-RO"/>
        </w:rPr>
        <w:t xml:space="preserve">eligibil </w:t>
      </w:r>
      <w:r w:rsidRPr="00F94962">
        <w:rPr>
          <w:rFonts w:ascii="Times New Roman" w:hAnsi="Times New Roman"/>
          <w:lang w:val="ro-RO"/>
        </w:rPr>
        <w:t>dacă întrunește cumulativ următoarele condiții:</w:t>
      </w:r>
    </w:p>
    <w:p w14:paraId="30748BF8" w14:textId="77777777" w:rsidR="00C15EF8" w:rsidRPr="00F94962" w:rsidRDefault="00C15EF8" w:rsidP="00C15EF8">
      <w:pPr>
        <w:pStyle w:val="ListParagraph"/>
        <w:numPr>
          <w:ilvl w:val="0"/>
          <w:numId w:val="47"/>
        </w:numPr>
        <w:tabs>
          <w:tab w:val="left" w:pos="1134"/>
        </w:tabs>
        <w:ind w:left="0" w:firstLine="851"/>
        <w:jc w:val="both"/>
        <w:rPr>
          <w:lang w:val="ro-RO"/>
        </w:rPr>
      </w:pPr>
      <w:r w:rsidRPr="00F94962">
        <w:rPr>
          <w:lang w:val="ro-RO"/>
        </w:rPr>
        <w:t>nu încalcă prevederile legale în vigoare aplicabile pe teritoriul României;</w:t>
      </w:r>
    </w:p>
    <w:p w14:paraId="3252CEFE" w14:textId="20ED59EA" w:rsidR="00C15EF8" w:rsidRPr="00F94962" w:rsidRDefault="00C15EF8" w:rsidP="004512EC">
      <w:pPr>
        <w:pStyle w:val="ListParagraph"/>
        <w:numPr>
          <w:ilvl w:val="0"/>
          <w:numId w:val="47"/>
        </w:numPr>
        <w:tabs>
          <w:tab w:val="left" w:pos="1134"/>
        </w:tabs>
        <w:ind w:left="0" w:firstLine="851"/>
        <w:jc w:val="both"/>
        <w:rPr>
          <w:lang w:val="ro-RO"/>
        </w:rPr>
      </w:pPr>
      <w:r w:rsidRPr="00F94962">
        <w:rPr>
          <w:lang w:val="ro-RO"/>
        </w:rPr>
        <w:t>finanțarea nerambursabilă nu este solicitată pentru activități generatoare de profit;</w:t>
      </w:r>
    </w:p>
    <w:p w14:paraId="0CB1875A" w14:textId="77777777" w:rsidR="00C15EF8" w:rsidRPr="00F94962" w:rsidRDefault="00C15EF8" w:rsidP="00C15EF8">
      <w:pPr>
        <w:pStyle w:val="ListParagraph"/>
        <w:numPr>
          <w:ilvl w:val="0"/>
          <w:numId w:val="47"/>
        </w:numPr>
        <w:tabs>
          <w:tab w:val="left" w:pos="1134"/>
        </w:tabs>
        <w:ind w:left="0" w:firstLine="851"/>
        <w:jc w:val="both"/>
        <w:rPr>
          <w:lang w:val="ro-RO"/>
        </w:rPr>
      </w:pPr>
      <w:r w:rsidRPr="00F94962">
        <w:rPr>
          <w:lang w:val="ro-RO"/>
        </w:rPr>
        <w:t>categoriile de cheltuieli pentru care se solicită finanțare nerambursabilă se încadrează în categoriile cheltuielilor eligibile, conform prezentului Ghid;</w:t>
      </w:r>
    </w:p>
    <w:p w14:paraId="11A24D15" w14:textId="7997F9B8" w:rsidR="00C15EF8" w:rsidRPr="00F94962" w:rsidRDefault="00C15EF8" w:rsidP="00C15EF8">
      <w:pPr>
        <w:pStyle w:val="ListParagraph"/>
        <w:numPr>
          <w:ilvl w:val="0"/>
          <w:numId w:val="47"/>
        </w:numPr>
        <w:tabs>
          <w:tab w:val="left" w:pos="1134"/>
        </w:tabs>
        <w:ind w:left="0" w:firstLine="851"/>
        <w:jc w:val="both"/>
        <w:rPr>
          <w:lang w:val="ro-RO"/>
        </w:rPr>
      </w:pPr>
      <w:r w:rsidRPr="00F94962">
        <w:rPr>
          <w:lang w:val="ro-RO"/>
        </w:rPr>
        <w:t>respectă condițiile specifice cuprinse în prezentul Ghid</w:t>
      </w:r>
      <w:r w:rsidR="004512EC" w:rsidRPr="00F94962">
        <w:rPr>
          <w:lang w:val="ro-RO"/>
        </w:rPr>
        <w:t>.</w:t>
      </w:r>
    </w:p>
    <w:p w14:paraId="6A154F9C" w14:textId="77777777" w:rsidR="00091770" w:rsidRPr="00F94962" w:rsidRDefault="00091770" w:rsidP="00C15EF8">
      <w:pPr>
        <w:ind w:firstLine="709"/>
        <w:rPr>
          <w:rFonts w:ascii="Times New Roman" w:hAnsi="Times New Roman"/>
          <w:lang w:val="ro-RO"/>
        </w:rPr>
      </w:pPr>
    </w:p>
    <w:p w14:paraId="5615A3EB" w14:textId="515CA43B" w:rsidR="00C15EF8" w:rsidRPr="00F94962" w:rsidRDefault="00C15EF8" w:rsidP="00C15EF8">
      <w:pPr>
        <w:ind w:firstLine="709"/>
        <w:rPr>
          <w:rFonts w:ascii="Times New Roman" w:hAnsi="Times New Roman"/>
          <w:lang w:val="ro-RO"/>
        </w:rPr>
      </w:pPr>
      <w:r w:rsidRPr="00F94962">
        <w:rPr>
          <w:rFonts w:ascii="Times New Roman" w:hAnsi="Times New Roman"/>
          <w:lang w:val="ro-RO"/>
        </w:rPr>
        <w:t xml:space="preserve">Propunerile de proiecte pot fi excluse din procedura de selecție pe motiv de </w:t>
      </w:r>
      <w:r w:rsidRPr="00F94962">
        <w:rPr>
          <w:rFonts w:ascii="Times New Roman" w:hAnsi="Times New Roman"/>
          <w:b/>
          <w:bCs/>
          <w:lang w:val="ro-RO"/>
        </w:rPr>
        <w:t>neconformitate administrativă</w:t>
      </w:r>
      <w:r w:rsidRPr="00F94962">
        <w:rPr>
          <w:rFonts w:ascii="Times New Roman" w:hAnsi="Times New Roman"/>
          <w:lang w:val="ro-RO"/>
        </w:rPr>
        <w:t xml:space="preserve"> în următoarele situații:</w:t>
      </w:r>
    </w:p>
    <w:p w14:paraId="173E62D0" w14:textId="7135A7F0" w:rsidR="00C15EF8" w:rsidRPr="00F94962" w:rsidRDefault="00C15EF8" w:rsidP="00C15EF8">
      <w:pPr>
        <w:pStyle w:val="Corptext"/>
        <w:numPr>
          <w:ilvl w:val="0"/>
          <w:numId w:val="48"/>
        </w:numPr>
        <w:tabs>
          <w:tab w:val="left" w:pos="1134"/>
        </w:tabs>
        <w:ind w:left="0" w:firstLine="851"/>
        <w:rPr>
          <w:rFonts w:eastAsia="Calibri"/>
          <w:color w:val="auto"/>
        </w:rPr>
      </w:pPr>
      <w:r w:rsidRPr="00F94962">
        <w:rPr>
          <w:rFonts w:eastAsia="Calibri"/>
          <w:color w:val="auto"/>
        </w:rPr>
        <w:t xml:space="preserve">nedepunerea </w:t>
      </w:r>
      <w:r w:rsidR="007E34E1" w:rsidRPr="00F94962">
        <w:rPr>
          <w:rFonts w:eastAsia="Calibri"/>
          <w:color w:val="auto"/>
        </w:rPr>
        <w:t xml:space="preserve">documentelor </w:t>
      </w:r>
      <w:r w:rsidRPr="00F94962">
        <w:rPr>
          <w:rFonts w:eastAsia="Calibri"/>
          <w:color w:val="auto"/>
        </w:rPr>
        <w:t>solicitate în prezentul Ghid, inclusiv a anexelor;</w:t>
      </w:r>
    </w:p>
    <w:p w14:paraId="4F618361" w14:textId="280745AB" w:rsidR="00C15EF8" w:rsidRPr="00F94962" w:rsidRDefault="00C15EF8" w:rsidP="00C15EF8">
      <w:pPr>
        <w:pStyle w:val="Corptext"/>
        <w:numPr>
          <w:ilvl w:val="0"/>
          <w:numId w:val="48"/>
        </w:numPr>
        <w:tabs>
          <w:tab w:val="left" w:pos="1134"/>
        </w:tabs>
        <w:ind w:left="0" w:firstLine="851"/>
        <w:rPr>
          <w:rFonts w:eastAsia="Calibri"/>
          <w:color w:val="auto"/>
        </w:rPr>
      </w:pPr>
      <w:bookmarkStart w:id="29" w:name="_Hlk124948088"/>
      <w:r w:rsidRPr="00F94962">
        <w:rPr>
          <w:rFonts w:eastAsia="Calibri"/>
          <w:color w:val="auto"/>
        </w:rPr>
        <w:t>documentele depuse în format electronic diferă de cele depuse pe suport hârtie</w:t>
      </w:r>
      <w:bookmarkEnd w:id="29"/>
      <w:r w:rsidRPr="00F94962">
        <w:rPr>
          <w:rFonts w:eastAsia="Calibri"/>
          <w:color w:val="auto"/>
        </w:rPr>
        <w:t>;</w:t>
      </w:r>
    </w:p>
    <w:p w14:paraId="6AF9F475" w14:textId="5D5037ED" w:rsidR="00C15EF8" w:rsidRPr="00F94962" w:rsidRDefault="00C15EF8" w:rsidP="00C15EF8">
      <w:pPr>
        <w:pStyle w:val="Corptext"/>
        <w:numPr>
          <w:ilvl w:val="0"/>
          <w:numId w:val="48"/>
        </w:numPr>
        <w:tabs>
          <w:tab w:val="left" w:pos="1134"/>
        </w:tabs>
        <w:ind w:left="0" w:firstLine="851"/>
        <w:rPr>
          <w:color w:val="auto"/>
        </w:rPr>
      </w:pPr>
      <w:r w:rsidRPr="00F94962">
        <w:rPr>
          <w:rFonts w:eastAsia="Calibri"/>
          <w:color w:val="auto"/>
        </w:rPr>
        <w:t xml:space="preserve">modificarea modelelor standard puse la dispoziție prin prezentul Ghid (utilizarea unor formulare din sesiunile de finanțare anterioare diferite de formularele actuale, eliminarea, renumerotarea secțiunilor etc.), </w:t>
      </w:r>
      <w:r w:rsidR="007E34E1" w:rsidRPr="00F94962">
        <w:rPr>
          <w:rFonts w:eastAsia="Calibri"/>
          <w:color w:val="auto"/>
        </w:rPr>
        <w:t xml:space="preserve">depunerea altor formulare, </w:t>
      </w:r>
      <w:r w:rsidRPr="00F94962">
        <w:rPr>
          <w:rFonts w:eastAsia="Calibri"/>
          <w:color w:val="auto"/>
        </w:rPr>
        <w:t>necompletarea tuturor secțiunilor din cererea de finanțare cu informațiile solicitate</w:t>
      </w:r>
      <w:r w:rsidR="009A0C17" w:rsidRPr="00F94962">
        <w:rPr>
          <w:rFonts w:eastAsia="Calibri"/>
          <w:color w:val="auto"/>
        </w:rPr>
        <w:t>.</w:t>
      </w:r>
    </w:p>
    <w:bookmarkEnd w:id="28"/>
    <w:p w14:paraId="63BDACB3" w14:textId="7E972FFB" w:rsidR="00C15EF8" w:rsidRPr="00F94962" w:rsidRDefault="00C15EF8" w:rsidP="00556D52">
      <w:pPr>
        <w:pStyle w:val="Corptext"/>
        <w:rPr>
          <w:rFonts w:eastAsia="Calibri"/>
          <w:color w:val="auto"/>
        </w:rPr>
      </w:pPr>
    </w:p>
    <w:p w14:paraId="6DB1F9EC" w14:textId="6C656697" w:rsidR="003C742C" w:rsidRPr="00F94962" w:rsidRDefault="003C742C" w:rsidP="003C742C">
      <w:pPr>
        <w:pStyle w:val="Heading2"/>
        <w:rPr>
          <w:b/>
          <w:bCs/>
          <w:sz w:val="24"/>
          <w:szCs w:val="24"/>
          <w:u w:val="none"/>
          <w:lang w:val="ro-RO"/>
        </w:rPr>
      </w:pPr>
      <w:bookmarkStart w:id="30" w:name="_Toc158289415"/>
      <w:r w:rsidRPr="00F94962">
        <w:rPr>
          <w:b/>
          <w:bCs/>
          <w:sz w:val="24"/>
          <w:szCs w:val="24"/>
          <w:u w:val="none"/>
          <w:lang w:val="ro-RO"/>
        </w:rPr>
        <w:t>2.</w:t>
      </w:r>
      <w:r w:rsidR="00FF1F32" w:rsidRPr="00F94962">
        <w:rPr>
          <w:b/>
          <w:bCs/>
          <w:sz w:val="24"/>
          <w:szCs w:val="24"/>
          <w:u w:val="none"/>
          <w:lang w:val="ro-RO"/>
        </w:rPr>
        <w:t>3</w:t>
      </w:r>
      <w:r w:rsidRPr="00F94962">
        <w:rPr>
          <w:b/>
          <w:bCs/>
          <w:sz w:val="24"/>
          <w:szCs w:val="24"/>
          <w:u w:val="none"/>
          <w:lang w:val="ro-RO"/>
        </w:rPr>
        <w:t>. Capacitatea tehnică a solicitantului</w:t>
      </w:r>
      <w:bookmarkEnd w:id="30"/>
    </w:p>
    <w:p w14:paraId="5FCDC872" w14:textId="4E879599" w:rsidR="003C742C" w:rsidRPr="00F94962" w:rsidRDefault="003C742C" w:rsidP="003C742C">
      <w:pPr>
        <w:pStyle w:val="Heading2"/>
        <w:ind w:left="720"/>
        <w:rPr>
          <w:b/>
          <w:bCs/>
          <w:sz w:val="24"/>
          <w:szCs w:val="24"/>
          <w:u w:val="none"/>
          <w:lang w:val="ro-RO"/>
        </w:rPr>
      </w:pPr>
      <w:bookmarkStart w:id="31" w:name="_Toc158289416"/>
      <w:r w:rsidRPr="00F94962">
        <w:rPr>
          <w:b/>
          <w:bCs/>
          <w:sz w:val="24"/>
          <w:szCs w:val="24"/>
          <w:u w:val="none"/>
          <w:lang w:val="ro-RO"/>
        </w:rPr>
        <w:t>2.</w:t>
      </w:r>
      <w:r w:rsidR="00FF1F32" w:rsidRPr="00F94962">
        <w:rPr>
          <w:b/>
          <w:bCs/>
          <w:sz w:val="24"/>
          <w:szCs w:val="24"/>
          <w:u w:val="none"/>
          <w:lang w:val="ro-RO"/>
        </w:rPr>
        <w:t>3</w:t>
      </w:r>
      <w:r w:rsidRPr="00F94962">
        <w:rPr>
          <w:b/>
          <w:bCs/>
          <w:sz w:val="24"/>
          <w:szCs w:val="24"/>
          <w:u w:val="none"/>
          <w:lang w:val="ro-RO"/>
        </w:rPr>
        <w:t>.1. Experiența similară</w:t>
      </w:r>
      <w:bookmarkEnd w:id="31"/>
    </w:p>
    <w:p w14:paraId="748FA509" w14:textId="7B5CE691" w:rsidR="003C742C" w:rsidRPr="00F94962" w:rsidRDefault="003C742C" w:rsidP="00F4106F">
      <w:pPr>
        <w:ind w:firstLine="709"/>
        <w:jc w:val="both"/>
        <w:rPr>
          <w:rStyle w:val="ln2tlinie"/>
          <w:rFonts w:ascii="Times New Roman" w:hAnsi="Times New Roman"/>
          <w:lang w:val="ro-RO"/>
        </w:rPr>
      </w:pPr>
      <w:r w:rsidRPr="00F94962">
        <w:rPr>
          <w:rFonts w:ascii="Times New Roman" w:hAnsi="Times New Roman"/>
          <w:lang w:val="ro-RO" w:eastAsia="ro-RO"/>
        </w:rPr>
        <w:t xml:space="preserve">În cazul solicitării finanțării pentru </w:t>
      </w:r>
      <w:r w:rsidRPr="00F94962">
        <w:rPr>
          <w:rFonts w:ascii="Times New Roman" w:hAnsi="Times New Roman"/>
          <w:b/>
          <w:lang w:val="ro-RO" w:eastAsia="ro-RO"/>
        </w:rPr>
        <w:t>organizarea de competiții</w:t>
      </w:r>
      <w:r w:rsidRPr="00F94962">
        <w:rPr>
          <w:rFonts w:ascii="Times New Roman" w:hAnsi="Times New Roman"/>
          <w:lang w:val="ro-RO" w:eastAsia="ro-RO"/>
        </w:rPr>
        <w:t xml:space="preserve"> sportive naționale sau internaționale oficiale, solicitantul</w:t>
      </w:r>
      <w:r w:rsidRPr="00F94962">
        <w:rPr>
          <w:rFonts w:ascii="Times New Roman" w:eastAsia="Calibri" w:hAnsi="Times New Roman"/>
          <w:lang w:val="ro-RO"/>
        </w:rPr>
        <w:t xml:space="preserve"> </w:t>
      </w:r>
      <w:r w:rsidRPr="00F94962">
        <w:rPr>
          <w:rFonts w:ascii="Times New Roman" w:hAnsi="Times New Roman"/>
          <w:lang w:val="ro-RO" w:eastAsia="ro-RO"/>
        </w:rPr>
        <w:t xml:space="preserve">trebuie să demonstreze că în ultimii 3 ani a organizat </w:t>
      </w:r>
      <w:r w:rsidRPr="00F94962">
        <w:rPr>
          <w:rFonts w:ascii="Times New Roman" w:hAnsi="Times New Roman"/>
          <w:szCs w:val="24"/>
          <w:lang w:val="ro-RO"/>
        </w:rPr>
        <w:t>sau a fost partener în organizarea a cel puțin unei competiții sportive</w:t>
      </w:r>
      <w:r w:rsidR="007E34E1" w:rsidRPr="00F94962">
        <w:rPr>
          <w:rFonts w:ascii="Times New Roman" w:hAnsi="Times New Roman"/>
          <w:szCs w:val="24"/>
          <w:lang w:val="ro-RO"/>
        </w:rPr>
        <w:t xml:space="preserve"> oficiale</w:t>
      </w:r>
      <w:r w:rsidRPr="00F94962">
        <w:rPr>
          <w:rFonts w:ascii="Times New Roman" w:hAnsi="Times New Roman"/>
          <w:lang w:val="ro-RO" w:eastAsia="ro-RO"/>
        </w:rPr>
        <w:t xml:space="preserve">. </w:t>
      </w:r>
      <w:r w:rsidRPr="00F94962">
        <w:rPr>
          <w:rStyle w:val="ln2tlinie"/>
          <w:rFonts w:ascii="Times New Roman" w:hAnsi="Times New Roman"/>
          <w:lang w:val="ro-RO"/>
        </w:rPr>
        <w:t xml:space="preserve">În acest sens se va </w:t>
      </w:r>
      <w:r w:rsidR="008D07E9" w:rsidRPr="00F94962">
        <w:rPr>
          <w:rStyle w:val="ln2tlinie"/>
          <w:rFonts w:ascii="Times New Roman" w:hAnsi="Times New Roman"/>
          <w:lang w:val="ro-RO"/>
        </w:rPr>
        <w:t xml:space="preserve">completa </w:t>
      </w:r>
      <w:r w:rsidRPr="00F94962">
        <w:rPr>
          <w:rStyle w:val="ln2tlinie"/>
          <w:rFonts w:ascii="Times New Roman" w:hAnsi="Times New Roman"/>
          <w:b/>
          <w:lang w:val="ro-RO"/>
        </w:rPr>
        <w:t>Anexa 1.5</w:t>
      </w:r>
      <w:r w:rsidRPr="00F94962">
        <w:rPr>
          <w:rStyle w:val="ln2tlinie"/>
          <w:rFonts w:ascii="Times New Roman" w:hAnsi="Times New Roman"/>
          <w:lang w:val="ro-RO"/>
        </w:rPr>
        <w:t xml:space="preserve">. </w:t>
      </w:r>
      <w:proofErr w:type="spellStart"/>
      <w:r w:rsidRPr="00F94962">
        <w:rPr>
          <w:rStyle w:val="ln2tlinie"/>
          <w:rFonts w:ascii="Times New Roman" w:hAnsi="Times New Roman"/>
          <w:b/>
          <w:lang w:val="ro-RO"/>
        </w:rPr>
        <w:t>Experienţa</w:t>
      </w:r>
      <w:proofErr w:type="spellEnd"/>
      <w:r w:rsidRPr="00F94962">
        <w:rPr>
          <w:rStyle w:val="ln2tlinie"/>
          <w:rFonts w:ascii="Times New Roman" w:hAnsi="Times New Roman"/>
          <w:b/>
          <w:lang w:val="ro-RO"/>
        </w:rPr>
        <w:t xml:space="preserve"> similară.</w:t>
      </w:r>
    </w:p>
    <w:p w14:paraId="45BB527D" w14:textId="77777777" w:rsidR="003C742C" w:rsidRPr="00F94962" w:rsidRDefault="003C742C" w:rsidP="003C742C">
      <w:pPr>
        <w:widowControl w:val="0"/>
        <w:ind w:firstLine="720"/>
        <w:jc w:val="both"/>
        <w:rPr>
          <w:rStyle w:val="ln2tlinie"/>
          <w:rFonts w:ascii="Times New Roman" w:hAnsi="Times New Roman"/>
          <w:lang w:val="ro-RO"/>
        </w:rPr>
      </w:pPr>
    </w:p>
    <w:p w14:paraId="3E5867F1" w14:textId="34491B54" w:rsidR="003C742C" w:rsidRPr="00F94962" w:rsidRDefault="003C742C" w:rsidP="003C742C">
      <w:pPr>
        <w:pStyle w:val="Heading2"/>
        <w:ind w:left="720"/>
        <w:rPr>
          <w:b/>
          <w:bCs/>
          <w:sz w:val="24"/>
          <w:szCs w:val="24"/>
          <w:u w:val="none"/>
          <w:lang w:val="ro-RO"/>
        </w:rPr>
      </w:pPr>
      <w:bookmarkStart w:id="32" w:name="_Toc158289417"/>
      <w:r w:rsidRPr="00F94962">
        <w:rPr>
          <w:b/>
          <w:bCs/>
          <w:sz w:val="24"/>
          <w:szCs w:val="24"/>
          <w:u w:val="none"/>
          <w:lang w:val="ro-RO"/>
        </w:rPr>
        <w:lastRenderedPageBreak/>
        <w:t>2.</w:t>
      </w:r>
      <w:r w:rsidR="00FF1F32" w:rsidRPr="00F94962">
        <w:rPr>
          <w:b/>
          <w:bCs/>
          <w:sz w:val="24"/>
          <w:szCs w:val="24"/>
          <w:u w:val="none"/>
          <w:lang w:val="ro-RO"/>
        </w:rPr>
        <w:t>3</w:t>
      </w:r>
      <w:r w:rsidRPr="00F94962">
        <w:rPr>
          <w:b/>
          <w:bCs/>
          <w:sz w:val="24"/>
          <w:szCs w:val="24"/>
          <w:u w:val="none"/>
          <w:lang w:val="ro-RO"/>
        </w:rPr>
        <w:t>.2. Personal de specialitate</w:t>
      </w:r>
      <w:bookmarkEnd w:id="32"/>
    </w:p>
    <w:p w14:paraId="60985CEB" w14:textId="366191C4" w:rsidR="003C742C" w:rsidRPr="00F94962" w:rsidRDefault="003C742C" w:rsidP="003C742C">
      <w:pPr>
        <w:ind w:firstLine="720"/>
        <w:jc w:val="both"/>
        <w:rPr>
          <w:rFonts w:ascii="Times New Roman" w:hAnsi="Times New Roman"/>
          <w:szCs w:val="24"/>
          <w:lang w:val="ro-RO"/>
        </w:rPr>
      </w:pPr>
      <w:r w:rsidRPr="00F94962">
        <w:rPr>
          <w:rFonts w:ascii="Times New Roman" w:hAnsi="Times New Roman"/>
          <w:lang w:val="ro-RO"/>
        </w:rPr>
        <w:t>Solicitanții trebuie să facă dovada</w:t>
      </w:r>
      <w:r w:rsidRPr="00F94962">
        <w:rPr>
          <w:rFonts w:ascii="Times New Roman" w:hAnsi="Times New Roman"/>
          <w:b/>
          <w:lang w:val="ro-RO"/>
        </w:rPr>
        <w:t xml:space="preserve"> </w:t>
      </w:r>
      <w:r w:rsidRPr="00F94962">
        <w:rPr>
          <w:rFonts w:ascii="Times New Roman" w:hAnsi="Times New Roman"/>
          <w:lang w:val="ro-RO"/>
        </w:rPr>
        <w:t xml:space="preserve">că dispun de personal calificat în </w:t>
      </w:r>
      <w:proofErr w:type="spellStart"/>
      <w:r w:rsidRPr="00F94962">
        <w:rPr>
          <w:rFonts w:ascii="Times New Roman" w:hAnsi="Times New Roman"/>
          <w:lang w:val="ro-RO"/>
        </w:rPr>
        <w:t>condiţiile</w:t>
      </w:r>
      <w:proofErr w:type="spellEnd"/>
      <w:r w:rsidRPr="00F94962">
        <w:rPr>
          <w:rFonts w:ascii="Times New Roman" w:hAnsi="Times New Roman"/>
          <w:lang w:val="ro-RO"/>
        </w:rPr>
        <w:t xml:space="preserve"> legii, </w:t>
      </w:r>
      <w:r w:rsidRPr="00F94962">
        <w:rPr>
          <w:rFonts w:ascii="Times New Roman" w:hAnsi="Times New Roman"/>
          <w:szCs w:val="24"/>
          <w:lang w:val="ro-RO"/>
        </w:rPr>
        <w:t xml:space="preserve">în echipa responsabilă de derularea proiectului: coordonator, responsabil financiar, responsabil cu probleme tehnice (cadre tehnice), </w:t>
      </w:r>
      <w:proofErr w:type="spellStart"/>
      <w:r w:rsidRPr="00F94962">
        <w:rPr>
          <w:rFonts w:ascii="Times New Roman" w:hAnsi="Times New Roman"/>
          <w:szCs w:val="24"/>
          <w:lang w:val="ro-RO"/>
        </w:rPr>
        <w:t>alţi</w:t>
      </w:r>
      <w:proofErr w:type="spellEnd"/>
      <w:r w:rsidRPr="00F94962">
        <w:rPr>
          <w:rFonts w:ascii="Times New Roman" w:hAnsi="Times New Roman"/>
          <w:szCs w:val="24"/>
          <w:lang w:val="ro-RO"/>
        </w:rPr>
        <w:t xml:space="preserve"> membri, după caz.</w:t>
      </w:r>
    </w:p>
    <w:p w14:paraId="50319171" w14:textId="0FD13F69" w:rsidR="003C742C" w:rsidRPr="00F94962" w:rsidRDefault="003C742C" w:rsidP="003C742C">
      <w:pPr>
        <w:widowControl w:val="0"/>
        <w:ind w:firstLine="720"/>
        <w:jc w:val="both"/>
        <w:rPr>
          <w:rStyle w:val="ln2tlinie"/>
          <w:rFonts w:ascii="Times New Roman" w:hAnsi="Times New Roman"/>
          <w:lang w:val="ro-RO"/>
        </w:rPr>
      </w:pPr>
      <w:r w:rsidRPr="00F94962">
        <w:rPr>
          <w:rFonts w:ascii="Times New Roman" w:hAnsi="Times New Roman"/>
          <w:lang w:val="ro-RO"/>
        </w:rPr>
        <w:t xml:space="preserve">În scopul dovedirii se va depune </w:t>
      </w:r>
      <w:r w:rsidRPr="00F94962">
        <w:rPr>
          <w:rStyle w:val="ln2tlinie"/>
          <w:rFonts w:ascii="Times New Roman" w:hAnsi="Times New Roman"/>
          <w:b/>
          <w:lang w:val="ro-RO"/>
        </w:rPr>
        <w:t>Anexa 1.7. Curriculum Vitae</w:t>
      </w:r>
      <w:r w:rsidRPr="00F94962">
        <w:rPr>
          <w:rStyle w:val="ln2tlinie"/>
          <w:rFonts w:ascii="Times New Roman" w:hAnsi="Times New Roman"/>
          <w:lang w:val="ro-RO"/>
        </w:rPr>
        <w:t xml:space="preserve"> pentru fiecare persoană nominalizată (</w:t>
      </w:r>
      <w:r w:rsidRPr="00F94962">
        <w:rPr>
          <w:rStyle w:val="ln2tlinie"/>
          <w:rFonts w:ascii="Times New Roman" w:hAnsi="Times New Roman"/>
          <w:b/>
          <w:lang w:val="ro-RO"/>
        </w:rPr>
        <w:t>semnat și datat de titular</w:t>
      </w:r>
      <w:r w:rsidRPr="00F94962">
        <w:rPr>
          <w:rStyle w:val="ln2tlinie"/>
          <w:rFonts w:ascii="Times New Roman" w:hAnsi="Times New Roman"/>
          <w:lang w:val="ro-RO"/>
        </w:rPr>
        <w:t>). Se poate depune și un alt format de CV</w:t>
      </w:r>
      <w:r w:rsidR="008D07E9" w:rsidRPr="00F94962">
        <w:rPr>
          <w:rStyle w:val="ln2tlinie"/>
          <w:rFonts w:ascii="Times New Roman" w:hAnsi="Times New Roman"/>
          <w:lang w:val="ro-RO"/>
        </w:rPr>
        <w:t>,</w:t>
      </w:r>
      <w:r w:rsidRPr="00F94962">
        <w:rPr>
          <w:rStyle w:val="ln2tlinie"/>
          <w:rFonts w:ascii="Times New Roman" w:hAnsi="Times New Roman"/>
          <w:lang w:val="ro-RO"/>
        </w:rPr>
        <w:t xml:space="preserve"> cu condiția ca acesta să fie relevant și să aibă inclusă înainte de semnătură secțiunea privind </w:t>
      </w:r>
      <w:r w:rsidRPr="00F94962">
        <w:rPr>
          <w:rFonts w:ascii="Times New Roman" w:hAnsi="Times New Roman"/>
          <w:lang w:val="ro-RO"/>
        </w:rPr>
        <w:t>angajamentul de participare.</w:t>
      </w:r>
    </w:p>
    <w:p w14:paraId="18A56F60" w14:textId="77777777" w:rsidR="00120C0A" w:rsidRPr="00F94962" w:rsidRDefault="00120C0A" w:rsidP="003C742C">
      <w:pPr>
        <w:ind w:firstLine="720"/>
        <w:rPr>
          <w:rFonts w:ascii="Times New Roman" w:hAnsi="Times New Roman"/>
          <w:bCs/>
          <w:lang w:val="ro-RO"/>
        </w:rPr>
      </w:pPr>
    </w:p>
    <w:p w14:paraId="1DAE68C1" w14:textId="63A10B00" w:rsidR="003C742C" w:rsidRPr="00F94962" w:rsidRDefault="003C742C" w:rsidP="003C742C">
      <w:pPr>
        <w:pStyle w:val="Heading2"/>
        <w:rPr>
          <w:bCs/>
          <w:u w:val="none"/>
          <w:lang w:val="ro-RO"/>
        </w:rPr>
      </w:pPr>
      <w:bookmarkStart w:id="33" w:name="_Toc158289418"/>
      <w:r w:rsidRPr="00F94962">
        <w:rPr>
          <w:b/>
          <w:bCs/>
          <w:sz w:val="24"/>
          <w:szCs w:val="24"/>
          <w:u w:val="none"/>
          <w:lang w:val="ro-RO"/>
        </w:rPr>
        <w:t>2.</w:t>
      </w:r>
      <w:r w:rsidR="00FF1F32" w:rsidRPr="00F94962">
        <w:rPr>
          <w:b/>
          <w:bCs/>
          <w:sz w:val="24"/>
          <w:szCs w:val="24"/>
          <w:u w:val="none"/>
          <w:lang w:val="ro-RO"/>
        </w:rPr>
        <w:t>4</w:t>
      </w:r>
      <w:r w:rsidRPr="00F94962">
        <w:rPr>
          <w:b/>
          <w:bCs/>
          <w:sz w:val="24"/>
          <w:szCs w:val="24"/>
          <w:u w:val="none"/>
          <w:lang w:val="ro-RO"/>
        </w:rPr>
        <w:t>. Capacitatea financiară a solicitantului</w:t>
      </w:r>
      <w:bookmarkEnd w:id="33"/>
    </w:p>
    <w:p w14:paraId="46F57467" w14:textId="77777777" w:rsidR="003C742C" w:rsidRPr="00F94962" w:rsidRDefault="003C742C" w:rsidP="00565CC4">
      <w:pPr>
        <w:ind w:firstLine="709"/>
        <w:jc w:val="both"/>
        <w:rPr>
          <w:rFonts w:ascii="Times New Roman" w:hAnsi="Times New Roman"/>
          <w:lang w:val="ro-RO"/>
        </w:rPr>
      </w:pPr>
    </w:p>
    <w:p w14:paraId="517F6769" w14:textId="217468E1" w:rsidR="003C742C" w:rsidRPr="00F94962" w:rsidRDefault="003C742C" w:rsidP="00565CC4">
      <w:pPr>
        <w:ind w:firstLine="709"/>
        <w:jc w:val="both"/>
        <w:rPr>
          <w:rFonts w:ascii="Times New Roman" w:hAnsi="Times New Roman"/>
          <w:lang w:val="ro-RO"/>
        </w:rPr>
      </w:pPr>
      <w:bookmarkStart w:id="34" w:name="_Hlk158198242"/>
      <w:r w:rsidRPr="00F94962">
        <w:rPr>
          <w:rFonts w:ascii="Times New Roman" w:hAnsi="Times New Roman"/>
          <w:lang w:val="ro-RO"/>
        </w:rPr>
        <w:t xml:space="preserve">Acordarea de </w:t>
      </w:r>
      <w:proofErr w:type="spellStart"/>
      <w:r w:rsidRPr="00F94962">
        <w:rPr>
          <w:rFonts w:ascii="Times New Roman" w:hAnsi="Times New Roman"/>
          <w:lang w:val="ro-RO"/>
        </w:rPr>
        <w:t>finanţări</w:t>
      </w:r>
      <w:proofErr w:type="spellEnd"/>
      <w:r w:rsidRPr="00F94962">
        <w:rPr>
          <w:rFonts w:ascii="Times New Roman" w:hAnsi="Times New Roman"/>
          <w:lang w:val="ro-RO"/>
        </w:rPr>
        <w:t xml:space="preserve"> nerambursabile este </w:t>
      </w:r>
      <w:proofErr w:type="spellStart"/>
      <w:r w:rsidRPr="00F94962">
        <w:rPr>
          <w:rFonts w:ascii="Times New Roman" w:hAnsi="Times New Roman"/>
          <w:lang w:val="ro-RO"/>
        </w:rPr>
        <w:t>condiţionată</w:t>
      </w:r>
      <w:proofErr w:type="spellEnd"/>
      <w:r w:rsidRPr="00F94962">
        <w:rPr>
          <w:rFonts w:ascii="Times New Roman" w:hAnsi="Times New Roman"/>
          <w:lang w:val="ro-RO"/>
        </w:rPr>
        <w:t xml:space="preserve"> de </w:t>
      </w:r>
      <w:proofErr w:type="spellStart"/>
      <w:r w:rsidRPr="00F94962">
        <w:rPr>
          <w:rFonts w:ascii="Times New Roman" w:hAnsi="Times New Roman"/>
          <w:lang w:val="ro-RO"/>
        </w:rPr>
        <w:t>existenţa</w:t>
      </w:r>
      <w:proofErr w:type="spellEnd"/>
      <w:r w:rsidR="008D07E9" w:rsidRPr="00F94962">
        <w:rPr>
          <w:rFonts w:ascii="Times New Roman" w:hAnsi="Times New Roman"/>
          <w:lang w:val="ro-RO"/>
        </w:rPr>
        <w:t xml:space="preserve"> surselor proprii de finanțare</w:t>
      </w:r>
      <w:r w:rsidR="003B2799" w:rsidRPr="00F94962">
        <w:rPr>
          <w:rFonts w:ascii="Times New Roman" w:hAnsi="Times New Roman"/>
          <w:lang w:val="ro-RO"/>
        </w:rPr>
        <w:t>.</w:t>
      </w:r>
    </w:p>
    <w:p w14:paraId="6232B0A3" w14:textId="340B271A" w:rsidR="00987F83" w:rsidRPr="00F94962" w:rsidRDefault="00250AC9" w:rsidP="00250AC9">
      <w:pPr>
        <w:ind w:firstLine="709"/>
        <w:jc w:val="both"/>
        <w:rPr>
          <w:rFonts w:ascii="Times New Roman" w:eastAsia="Calibri" w:hAnsi="Times New Roman"/>
          <w:lang w:val="ro-RO"/>
        </w:rPr>
      </w:pPr>
      <w:r w:rsidRPr="00F94962">
        <w:rPr>
          <w:rStyle w:val="ln2tlinie"/>
          <w:rFonts w:ascii="Times New Roman" w:hAnsi="Times New Roman"/>
          <w:lang w:val="ro-RO"/>
        </w:rPr>
        <w:t>Solicitan</w:t>
      </w:r>
      <w:r w:rsidR="000414A0" w:rsidRPr="00F94962">
        <w:rPr>
          <w:rStyle w:val="ln2tlinie"/>
          <w:rFonts w:ascii="Times New Roman" w:hAnsi="Times New Roman"/>
          <w:lang w:val="ro-RO"/>
        </w:rPr>
        <w:t>tul</w:t>
      </w:r>
      <w:r w:rsidRPr="00F94962">
        <w:rPr>
          <w:rStyle w:val="ln2tlinie"/>
          <w:rFonts w:ascii="Times New Roman" w:hAnsi="Times New Roman"/>
          <w:lang w:val="ro-RO"/>
        </w:rPr>
        <w:t xml:space="preserve"> trebuie </w:t>
      </w:r>
      <w:r w:rsidRPr="00F94962">
        <w:rPr>
          <w:rFonts w:ascii="Times New Roman" w:hAnsi="Times New Roman"/>
          <w:lang w:val="ro-RO"/>
        </w:rPr>
        <w:t xml:space="preserve">să-și asume </w:t>
      </w:r>
      <w:proofErr w:type="spellStart"/>
      <w:r w:rsidRPr="00F94962">
        <w:rPr>
          <w:rFonts w:ascii="Times New Roman" w:hAnsi="Times New Roman"/>
          <w:lang w:val="ro-RO"/>
        </w:rPr>
        <w:t>contribuţia</w:t>
      </w:r>
      <w:proofErr w:type="spellEnd"/>
      <w:r w:rsidRPr="00F94962">
        <w:rPr>
          <w:rFonts w:ascii="Times New Roman" w:hAnsi="Times New Roman"/>
          <w:lang w:val="ro-RO"/>
        </w:rPr>
        <w:t xml:space="preserve"> proprie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sau atrasă </w:t>
      </w:r>
      <w:r w:rsidRPr="00F94962">
        <w:rPr>
          <w:rFonts w:ascii="Times New Roman" w:hAnsi="Times New Roman"/>
          <w:b/>
          <w:lang w:val="ro-RO"/>
        </w:rPr>
        <w:t>de minim 10%</w:t>
      </w:r>
      <w:r w:rsidRPr="00F94962">
        <w:rPr>
          <w:rFonts w:ascii="Times New Roman" w:hAnsi="Times New Roman"/>
          <w:lang w:val="ro-RO"/>
        </w:rPr>
        <w:t xml:space="preserve"> din valoarea finanțării nerambursabile solicitate. În acest sens</w:t>
      </w:r>
      <w:r w:rsidR="00BB72E4" w:rsidRPr="00F94962">
        <w:rPr>
          <w:rFonts w:ascii="Times New Roman" w:hAnsi="Times New Roman"/>
          <w:lang w:val="ro-RO"/>
        </w:rPr>
        <w:t>,</w:t>
      </w:r>
      <w:r w:rsidRPr="00F94962">
        <w:rPr>
          <w:rFonts w:ascii="Times New Roman" w:hAnsi="Times New Roman"/>
          <w:lang w:val="ro-RO"/>
        </w:rPr>
        <w:t xml:space="preserve"> se va depune </w:t>
      </w:r>
      <w:r w:rsidRPr="00F94962">
        <w:rPr>
          <w:rFonts w:ascii="Times New Roman" w:eastAsia="Calibri" w:hAnsi="Times New Roman"/>
          <w:b/>
          <w:lang w:val="ro-RO"/>
        </w:rPr>
        <w:t>Anexa 2.1. Angajament pe propria r</w:t>
      </w:r>
      <w:r w:rsidRPr="00F94962">
        <w:rPr>
          <w:rFonts w:ascii="Times New Roman" w:eastAsia="TimesNewRoman" w:hAnsi="Times New Roman"/>
          <w:b/>
          <w:lang w:val="ro-RO"/>
        </w:rPr>
        <w:t>ă</w:t>
      </w:r>
      <w:r w:rsidRPr="00F94962">
        <w:rPr>
          <w:rFonts w:ascii="Times New Roman" w:eastAsia="Calibri" w:hAnsi="Times New Roman"/>
          <w:b/>
          <w:lang w:val="ro-RO"/>
        </w:rPr>
        <w:t>spundere privind cofinanțarea</w:t>
      </w:r>
      <w:r w:rsidR="00BB72E4" w:rsidRPr="00F94962">
        <w:rPr>
          <w:rFonts w:ascii="Times New Roman" w:eastAsia="Calibri" w:hAnsi="Times New Roman"/>
          <w:b/>
          <w:lang w:val="ro-RO"/>
        </w:rPr>
        <w:t>,</w:t>
      </w:r>
      <w:r w:rsidRPr="00F94962">
        <w:rPr>
          <w:rFonts w:ascii="Times New Roman" w:eastAsia="Calibri" w:hAnsi="Times New Roman"/>
          <w:lang w:val="ro-RO"/>
        </w:rPr>
        <w:t xml:space="preserve"> însoțită de un extras de cont în lei sau în valută. Acesta va certifica existența unei sume cel puțin egală cu valoarea contribuției proprii a </w:t>
      </w:r>
      <w:proofErr w:type="spellStart"/>
      <w:r w:rsidRPr="00F94962">
        <w:rPr>
          <w:rFonts w:ascii="Times New Roman" w:eastAsia="Calibri" w:hAnsi="Times New Roman"/>
          <w:lang w:val="ro-RO"/>
        </w:rPr>
        <w:t>solicitanului</w:t>
      </w:r>
      <w:proofErr w:type="spellEnd"/>
      <w:r w:rsidRPr="00F94962">
        <w:rPr>
          <w:rFonts w:ascii="Times New Roman" w:eastAsia="Calibri" w:hAnsi="Times New Roman"/>
          <w:lang w:val="ro-RO"/>
        </w:rPr>
        <w:t xml:space="preserve">. </w:t>
      </w:r>
    </w:p>
    <w:p w14:paraId="29848202" w14:textId="35B64B97" w:rsidR="00250AC9" w:rsidRPr="00F94962" w:rsidRDefault="00987F83" w:rsidP="00250AC9">
      <w:pPr>
        <w:ind w:firstLine="709"/>
        <w:jc w:val="both"/>
        <w:rPr>
          <w:rFonts w:ascii="Times New Roman" w:eastAsia="Calibri" w:hAnsi="Times New Roman"/>
          <w:lang w:val="ro-RO"/>
        </w:rPr>
      </w:pPr>
      <w:r w:rsidRPr="00F94962">
        <w:rPr>
          <w:rFonts w:ascii="Times New Roman" w:hAnsi="Times New Roman"/>
          <w:lang w:val="ro-RO"/>
        </w:rPr>
        <w:t xml:space="preserve">Pentru constituirea surselor proprii, beneficiarii pot identifica </w:t>
      </w:r>
      <w:proofErr w:type="spellStart"/>
      <w:r w:rsidRPr="00F94962">
        <w:rPr>
          <w:rFonts w:ascii="Times New Roman" w:hAnsi="Times New Roman"/>
          <w:lang w:val="ro-RO"/>
        </w:rPr>
        <w:t>posibilităţi</w:t>
      </w:r>
      <w:proofErr w:type="spellEnd"/>
      <w:r w:rsidRPr="00F94962">
        <w:rPr>
          <w:rFonts w:ascii="Times New Roman" w:hAnsi="Times New Roman"/>
          <w:lang w:val="ro-RO"/>
        </w:rPr>
        <w:t xml:space="preserve"> de atragere a acestora din sponsorizări, donații sau alte forme de sprijin financiar din partea unor terți. În acest caz, c</w:t>
      </w:r>
      <w:r w:rsidR="00250AC9" w:rsidRPr="00F94962">
        <w:rPr>
          <w:rFonts w:ascii="Times New Roman" w:eastAsia="Calibri" w:hAnsi="Times New Roman"/>
          <w:lang w:val="ro-RO"/>
        </w:rPr>
        <w:t xml:space="preserve">ontribuția se poate demonstra și prin </w:t>
      </w:r>
      <w:r w:rsidR="00250AC9" w:rsidRPr="00F94962">
        <w:rPr>
          <w:rFonts w:ascii="Times New Roman" w:hAnsi="Times New Roman"/>
          <w:lang w:val="ro-RO"/>
        </w:rPr>
        <w:t>contracte de sponsorizare, scrisori de intenție, alte documente doveditoare</w:t>
      </w:r>
      <w:r w:rsidR="00BB72E4" w:rsidRPr="00F94962">
        <w:rPr>
          <w:rFonts w:ascii="Times New Roman" w:hAnsi="Times New Roman"/>
          <w:lang w:val="ro-RO"/>
        </w:rPr>
        <w:t xml:space="preserve"> ale unui sprijin financiar</w:t>
      </w:r>
      <w:r w:rsidR="00250AC9" w:rsidRPr="00F94962">
        <w:rPr>
          <w:rFonts w:ascii="Times New Roman" w:hAnsi="Times New Roman"/>
          <w:lang w:val="ro-RO"/>
        </w:rPr>
        <w:t>.</w:t>
      </w:r>
    </w:p>
    <w:bookmarkEnd w:id="34"/>
    <w:p w14:paraId="722A6098" w14:textId="77777777" w:rsidR="008D07E9" w:rsidRPr="00F94962" w:rsidRDefault="008D07E9" w:rsidP="003B2799">
      <w:pPr>
        <w:jc w:val="both"/>
        <w:rPr>
          <w:rFonts w:ascii="Times New Roman" w:eastAsia="Calibri" w:hAnsi="Times New Roman"/>
          <w:lang w:val="ro-RO"/>
        </w:rPr>
      </w:pPr>
    </w:p>
    <w:p w14:paraId="1F2B7E13" w14:textId="77777777" w:rsidR="003C742C" w:rsidRPr="00F94962" w:rsidRDefault="003C742C" w:rsidP="00565CC4">
      <w:pPr>
        <w:pStyle w:val="NormalWeb"/>
        <w:spacing w:before="0" w:beforeAutospacing="0" w:after="0" w:afterAutospacing="0"/>
        <w:ind w:firstLine="709"/>
        <w:jc w:val="both"/>
        <w:rPr>
          <w:b/>
        </w:rPr>
      </w:pPr>
      <w:r w:rsidRPr="00F94962">
        <w:rPr>
          <w:b/>
        </w:rPr>
        <w:t>N</w:t>
      </w:r>
      <w:r w:rsidRPr="00F94962">
        <w:rPr>
          <w:rFonts w:eastAsia="Calibri"/>
          <w:b/>
        </w:rPr>
        <w:t>u se acceptă cofinanțarea în natură.</w:t>
      </w:r>
    </w:p>
    <w:p w14:paraId="629070CC" w14:textId="77777777" w:rsidR="003C742C" w:rsidRPr="00F94962" w:rsidRDefault="003C742C" w:rsidP="00565CC4">
      <w:pPr>
        <w:ind w:firstLine="709"/>
        <w:rPr>
          <w:rFonts w:ascii="Times New Roman" w:hAnsi="Times New Roman"/>
          <w:lang w:val="ro-RO"/>
        </w:rPr>
      </w:pPr>
    </w:p>
    <w:p w14:paraId="5A443067" w14:textId="77777777" w:rsidR="003C742C" w:rsidRPr="00F94962" w:rsidRDefault="003C742C" w:rsidP="00565CC4">
      <w:pPr>
        <w:widowControl w:val="0"/>
        <w:snapToGrid w:val="0"/>
        <w:ind w:firstLine="709"/>
        <w:jc w:val="both"/>
        <w:rPr>
          <w:rStyle w:val="ln2tlinie"/>
          <w:rFonts w:ascii="Times New Roman" w:hAnsi="Times New Roman"/>
          <w:lang w:val="ro-RO"/>
        </w:rPr>
      </w:pPr>
      <w:r w:rsidRPr="00F94962">
        <w:rPr>
          <w:rFonts w:ascii="Times New Roman" w:hAnsi="Times New Roman"/>
          <w:lang w:val="ro-RO"/>
        </w:rPr>
        <w:t xml:space="preserve">În cazul </w:t>
      </w:r>
      <w:proofErr w:type="spellStart"/>
      <w:r w:rsidRPr="00F94962">
        <w:rPr>
          <w:rFonts w:ascii="Times New Roman" w:hAnsi="Times New Roman"/>
          <w:lang w:val="ro-RO"/>
        </w:rPr>
        <w:t>contribuţiei</w:t>
      </w:r>
      <w:proofErr w:type="spellEnd"/>
      <w:r w:rsidRPr="00F94962">
        <w:rPr>
          <w:rFonts w:ascii="Times New Roman" w:hAnsi="Times New Roman"/>
          <w:lang w:val="ro-RO"/>
        </w:rPr>
        <w:t xml:space="preserve"> proprii în valută, cursul pentru care se echivalează </w:t>
      </w:r>
      <w:proofErr w:type="spellStart"/>
      <w:r w:rsidRPr="00F94962">
        <w:rPr>
          <w:rFonts w:ascii="Times New Roman" w:hAnsi="Times New Roman"/>
          <w:lang w:val="ro-RO"/>
        </w:rPr>
        <w:t>cofinanţarea</w:t>
      </w:r>
      <w:proofErr w:type="spellEnd"/>
      <w:r w:rsidRPr="00F94962">
        <w:rPr>
          <w:rFonts w:ascii="Times New Roman" w:hAnsi="Times New Roman"/>
          <w:lang w:val="ro-RO"/>
        </w:rPr>
        <w:t xml:space="preserve"> este cel comunicat de Banca </w:t>
      </w:r>
      <w:proofErr w:type="spellStart"/>
      <w:r w:rsidRPr="00F94962">
        <w:rPr>
          <w:rFonts w:ascii="Times New Roman" w:hAnsi="Times New Roman"/>
          <w:lang w:val="ro-RO"/>
        </w:rPr>
        <w:t>Naţională</w:t>
      </w:r>
      <w:proofErr w:type="spellEnd"/>
      <w:r w:rsidRPr="00F94962">
        <w:rPr>
          <w:rFonts w:ascii="Times New Roman" w:hAnsi="Times New Roman"/>
          <w:lang w:val="ro-RO"/>
        </w:rPr>
        <w:t xml:space="preserve"> a României la data publicării anunțului de participare în Monitorul Oficial.</w:t>
      </w:r>
    </w:p>
    <w:p w14:paraId="7D4636AA" w14:textId="572C723C" w:rsidR="00FF1F32" w:rsidRPr="00F94962" w:rsidRDefault="003C742C" w:rsidP="00FF1F32">
      <w:pPr>
        <w:ind w:firstLine="709"/>
        <w:jc w:val="both"/>
        <w:rPr>
          <w:rStyle w:val="ln2tlinie"/>
          <w:rFonts w:ascii="Times New Roman" w:hAnsi="Times New Roman"/>
          <w:lang w:val="ro-RO"/>
        </w:rPr>
      </w:pPr>
      <w:bookmarkStart w:id="35" w:name="_Hlk29978200"/>
      <w:r w:rsidRPr="00F94962">
        <w:rPr>
          <w:rStyle w:val="ln2tlinie"/>
          <w:rFonts w:ascii="Times New Roman" w:hAnsi="Times New Roman"/>
          <w:lang w:val="ro-RO"/>
        </w:rPr>
        <w:t>Documentele emise în altă limbă trebuie să fie însoțite de traducerea autorizată în limba română</w:t>
      </w:r>
      <w:bookmarkEnd w:id="35"/>
      <w:r w:rsidR="00FF1F32" w:rsidRPr="00F94962">
        <w:rPr>
          <w:rStyle w:val="ln2tlinie"/>
          <w:rFonts w:ascii="Times New Roman" w:hAnsi="Times New Roman"/>
          <w:lang w:val="ro-RO"/>
        </w:rPr>
        <w:t>.</w:t>
      </w:r>
    </w:p>
    <w:p w14:paraId="73949581" w14:textId="77777777" w:rsidR="004E1DA9" w:rsidRPr="00F94962" w:rsidRDefault="004E1DA9" w:rsidP="00FF1F32">
      <w:pPr>
        <w:ind w:firstLine="709"/>
        <w:jc w:val="both"/>
        <w:rPr>
          <w:rStyle w:val="ln2tlinie"/>
          <w:rFonts w:ascii="Times New Roman" w:hAnsi="Times New Roman"/>
          <w:szCs w:val="24"/>
          <w:lang w:val="ro-RO"/>
        </w:rPr>
      </w:pPr>
    </w:p>
    <w:p w14:paraId="18FBBF1B" w14:textId="32F747EC" w:rsidR="00D872EC" w:rsidRPr="00F94962" w:rsidRDefault="00983DC7" w:rsidP="00983DC7">
      <w:pPr>
        <w:pStyle w:val="Heading1"/>
        <w:shd w:val="clear" w:color="auto" w:fill="D9D9D9"/>
        <w:spacing w:before="120" w:after="120"/>
        <w:jc w:val="center"/>
        <w:rPr>
          <w:rFonts w:ascii="Times New Roman" w:hAnsi="Times New Roman" w:cs="Times New Roman"/>
          <w:b w:val="0"/>
          <w:lang w:val="ro-RO"/>
        </w:rPr>
      </w:pPr>
      <w:bookmarkStart w:id="36" w:name="_Toc158289419"/>
      <w:r w:rsidRPr="00F94962">
        <w:rPr>
          <w:rFonts w:ascii="Times New Roman" w:hAnsi="Times New Roman" w:cs="Times New Roman"/>
          <w:sz w:val="24"/>
          <w:szCs w:val="24"/>
          <w:lang w:val="ro-RO"/>
        </w:rPr>
        <w:t>Capitolul 3. Eligibilitatea cheltuielilor</w:t>
      </w:r>
      <w:bookmarkEnd w:id="36"/>
    </w:p>
    <w:p w14:paraId="619357F8" w14:textId="77777777" w:rsidR="00FB50B9" w:rsidRPr="00F94962" w:rsidRDefault="00FB50B9" w:rsidP="00DE3AF7">
      <w:pPr>
        <w:ind w:firstLine="720"/>
        <w:jc w:val="both"/>
        <w:rPr>
          <w:rFonts w:ascii="Times New Roman" w:hAnsi="Times New Roman"/>
          <w:szCs w:val="24"/>
          <w:lang w:val="ro-RO"/>
        </w:rPr>
      </w:pPr>
    </w:p>
    <w:p w14:paraId="0CDF1E18" w14:textId="02891FBD" w:rsidR="00380A08" w:rsidRPr="00F94962" w:rsidRDefault="00A7231F" w:rsidP="00DE3AF7">
      <w:pPr>
        <w:ind w:firstLine="720"/>
        <w:jc w:val="both"/>
        <w:rPr>
          <w:rFonts w:ascii="Times New Roman" w:hAnsi="Times New Roman"/>
          <w:lang w:val="ro-RO"/>
        </w:rPr>
      </w:pPr>
      <w:r w:rsidRPr="00F94962">
        <w:rPr>
          <w:rFonts w:ascii="Times New Roman" w:hAnsi="Times New Roman"/>
          <w:lang w:val="ro-RO"/>
        </w:rPr>
        <w:lastRenderedPageBreak/>
        <w:t>Valo</w:t>
      </w:r>
      <w:r w:rsidR="00D872EC" w:rsidRPr="00F94962">
        <w:rPr>
          <w:rFonts w:ascii="Times New Roman" w:hAnsi="Times New Roman"/>
          <w:lang w:val="ro-RO"/>
        </w:rPr>
        <w:t>r</w:t>
      </w:r>
      <w:r w:rsidR="00961EF9" w:rsidRPr="00F94962">
        <w:rPr>
          <w:rFonts w:ascii="Times New Roman" w:hAnsi="Times New Roman"/>
          <w:lang w:val="ro-RO"/>
        </w:rPr>
        <w:t>ile</w:t>
      </w:r>
      <w:r w:rsidR="00D872EC" w:rsidRPr="00F94962">
        <w:rPr>
          <w:rFonts w:ascii="Times New Roman" w:hAnsi="Times New Roman"/>
          <w:lang w:val="ro-RO"/>
        </w:rPr>
        <w:t xml:space="preserve"> maxim</w:t>
      </w:r>
      <w:r w:rsidR="00961EF9" w:rsidRPr="00F94962">
        <w:rPr>
          <w:rFonts w:ascii="Times New Roman" w:hAnsi="Times New Roman"/>
          <w:lang w:val="ro-RO"/>
        </w:rPr>
        <w:t>e</w:t>
      </w:r>
      <w:r w:rsidR="00D872EC" w:rsidRPr="00F94962">
        <w:rPr>
          <w:rFonts w:ascii="Times New Roman" w:hAnsi="Times New Roman"/>
          <w:lang w:val="ro-RO"/>
        </w:rPr>
        <w:t xml:space="preserve"> a</w:t>
      </w:r>
      <w:r w:rsidR="00961EF9" w:rsidRPr="00F94962">
        <w:rPr>
          <w:rFonts w:ascii="Times New Roman" w:hAnsi="Times New Roman"/>
          <w:lang w:val="ro-RO"/>
        </w:rPr>
        <w:t xml:space="preserve">le </w:t>
      </w:r>
      <w:proofErr w:type="spellStart"/>
      <w:r w:rsidR="00961EF9" w:rsidRPr="00F94962">
        <w:rPr>
          <w:rFonts w:ascii="Times New Roman" w:hAnsi="Times New Roman"/>
          <w:lang w:val="ro-RO"/>
        </w:rPr>
        <w:t>finanţărilor</w:t>
      </w:r>
      <w:proofErr w:type="spellEnd"/>
      <w:r w:rsidR="00D872EC" w:rsidRPr="00F94962">
        <w:rPr>
          <w:rFonts w:ascii="Times New Roman" w:hAnsi="Times New Roman"/>
          <w:lang w:val="ro-RO"/>
        </w:rPr>
        <w:t xml:space="preserve"> nerambursabile acordate pentru proiect</w:t>
      </w:r>
      <w:r w:rsidR="00961EF9" w:rsidRPr="00F94962">
        <w:rPr>
          <w:rFonts w:ascii="Times New Roman" w:hAnsi="Times New Roman"/>
          <w:lang w:val="ro-RO"/>
        </w:rPr>
        <w:t>e</w:t>
      </w:r>
      <w:r w:rsidR="00D872EC" w:rsidRPr="00F94962">
        <w:rPr>
          <w:rFonts w:ascii="Times New Roman" w:hAnsi="Times New Roman"/>
          <w:lang w:val="ro-RO"/>
        </w:rPr>
        <w:t xml:space="preserve"> sportiv</w:t>
      </w:r>
      <w:r w:rsidR="00961EF9" w:rsidRPr="00F94962">
        <w:rPr>
          <w:rFonts w:ascii="Times New Roman" w:hAnsi="Times New Roman"/>
          <w:lang w:val="ro-RO"/>
        </w:rPr>
        <w:t>e</w:t>
      </w:r>
      <w:r w:rsidR="00380A08" w:rsidRPr="00F94962">
        <w:rPr>
          <w:rFonts w:ascii="Times New Roman" w:hAnsi="Times New Roman"/>
          <w:lang w:val="ro-RO"/>
        </w:rPr>
        <w:t xml:space="preserve"> </w:t>
      </w:r>
      <w:r w:rsidR="00961EF9" w:rsidRPr="00F94962">
        <w:rPr>
          <w:rFonts w:ascii="Times New Roman" w:hAnsi="Times New Roman"/>
          <w:lang w:val="ro-RO"/>
        </w:rPr>
        <w:t>sunt cele menționate</w:t>
      </w:r>
      <w:r w:rsidR="003A3E13" w:rsidRPr="00F94962">
        <w:rPr>
          <w:rFonts w:ascii="Times New Roman" w:hAnsi="Times New Roman"/>
          <w:lang w:val="ro-RO"/>
        </w:rPr>
        <w:t xml:space="preserve"> anterior la pct. </w:t>
      </w:r>
      <w:r w:rsidR="003A3E13" w:rsidRPr="00F94962">
        <w:rPr>
          <w:rFonts w:ascii="Times New Roman" w:hAnsi="Times New Roman"/>
          <w:b/>
          <w:lang w:val="ro-RO"/>
        </w:rPr>
        <w:t>1.</w:t>
      </w:r>
      <w:r w:rsidR="00215294" w:rsidRPr="00F94962">
        <w:rPr>
          <w:rFonts w:ascii="Times New Roman" w:hAnsi="Times New Roman"/>
          <w:b/>
          <w:lang w:val="ro-RO"/>
        </w:rPr>
        <w:t>4</w:t>
      </w:r>
      <w:r w:rsidR="00215294" w:rsidRPr="00F94962">
        <w:rPr>
          <w:rFonts w:ascii="Times New Roman" w:hAnsi="Times New Roman"/>
          <w:b/>
          <w:bCs/>
          <w:szCs w:val="24"/>
          <w:lang w:val="ro-RO"/>
        </w:rPr>
        <w:t xml:space="preserve"> Scopul și obiectivele proiectelor finanțate, componente </w:t>
      </w:r>
      <w:proofErr w:type="spellStart"/>
      <w:r w:rsidR="00215294" w:rsidRPr="00F94962">
        <w:rPr>
          <w:rFonts w:ascii="Times New Roman" w:hAnsi="Times New Roman"/>
          <w:b/>
          <w:bCs/>
          <w:szCs w:val="24"/>
          <w:lang w:val="ro-RO"/>
        </w:rPr>
        <w:t>şi</w:t>
      </w:r>
      <w:proofErr w:type="spellEnd"/>
      <w:r w:rsidR="00215294" w:rsidRPr="00F94962">
        <w:rPr>
          <w:rFonts w:ascii="Times New Roman" w:hAnsi="Times New Roman"/>
          <w:b/>
          <w:bCs/>
          <w:szCs w:val="24"/>
          <w:lang w:val="ro-RO"/>
        </w:rPr>
        <w:t xml:space="preserve"> </w:t>
      </w:r>
      <w:proofErr w:type="spellStart"/>
      <w:r w:rsidR="00215294" w:rsidRPr="00F94962">
        <w:rPr>
          <w:rFonts w:ascii="Times New Roman" w:hAnsi="Times New Roman"/>
          <w:b/>
          <w:bCs/>
          <w:szCs w:val="24"/>
          <w:lang w:val="ro-RO"/>
        </w:rPr>
        <w:t>priorităţi</w:t>
      </w:r>
      <w:proofErr w:type="spellEnd"/>
      <w:r w:rsidR="00215294" w:rsidRPr="00F94962">
        <w:rPr>
          <w:rFonts w:ascii="Times New Roman" w:hAnsi="Times New Roman"/>
          <w:b/>
          <w:bCs/>
          <w:szCs w:val="24"/>
          <w:lang w:val="ro-RO"/>
        </w:rPr>
        <w:t xml:space="preserve"> de </w:t>
      </w:r>
      <w:proofErr w:type="spellStart"/>
      <w:r w:rsidR="00215294" w:rsidRPr="00F94962">
        <w:rPr>
          <w:rFonts w:ascii="Times New Roman" w:hAnsi="Times New Roman"/>
          <w:b/>
          <w:bCs/>
          <w:szCs w:val="24"/>
          <w:lang w:val="ro-RO"/>
        </w:rPr>
        <w:t>finanţare</w:t>
      </w:r>
      <w:proofErr w:type="spellEnd"/>
      <w:r w:rsidR="00070977" w:rsidRPr="00F94962">
        <w:rPr>
          <w:rFonts w:ascii="Times New Roman" w:hAnsi="Times New Roman"/>
          <w:b/>
          <w:bCs/>
          <w:szCs w:val="24"/>
          <w:lang w:val="ro-RO"/>
        </w:rPr>
        <w:t>.</w:t>
      </w:r>
    </w:p>
    <w:p w14:paraId="6692236E" w14:textId="77777777" w:rsidR="00543B97" w:rsidRPr="00F94962" w:rsidRDefault="00543B97" w:rsidP="00380A08">
      <w:pPr>
        <w:pStyle w:val="Corptext"/>
        <w:rPr>
          <w:color w:val="auto"/>
        </w:rPr>
      </w:pPr>
    </w:p>
    <w:p w14:paraId="0F663351" w14:textId="77777777" w:rsidR="00256E89" w:rsidRPr="00F94962" w:rsidRDefault="00543B97" w:rsidP="00256E89">
      <w:pPr>
        <w:pStyle w:val="Heading2"/>
        <w:rPr>
          <w:b/>
          <w:bCs/>
          <w:sz w:val="24"/>
          <w:szCs w:val="24"/>
          <w:u w:val="none"/>
          <w:lang w:val="ro-RO"/>
        </w:rPr>
      </w:pPr>
      <w:bookmarkStart w:id="37" w:name="_Toc158289420"/>
      <w:r w:rsidRPr="00F94962">
        <w:rPr>
          <w:b/>
          <w:bCs/>
          <w:sz w:val="24"/>
          <w:szCs w:val="24"/>
          <w:u w:val="none"/>
          <w:lang w:val="ro-RO"/>
        </w:rPr>
        <w:t>3.1. Participanţii</w:t>
      </w:r>
      <w:r w:rsidR="003C2BC4" w:rsidRPr="00F94962">
        <w:rPr>
          <w:b/>
          <w:bCs/>
          <w:sz w:val="24"/>
          <w:szCs w:val="24"/>
          <w:u w:val="none"/>
          <w:lang w:val="ro-RO"/>
        </w:rPr>
        <w:t xml:space="preserve"> </w:t>
      </w:r>
      <w:r w:rsidRPr="00F94962">
        <w:rPr>
          <w:b/>
          <w:bCs/>
          <w:sz w:val="24"/>
          <w:szCs w:val="24"/>
          <w:u w:val="none"/>
          <w:lang w:val="ro-RO"/>
        </w:rPr>
        <w:t>la acţiunile sportive</w:t>
      </w:r>
      <w:bookmarkEnd w:id="37"/>
    </w:p>
    <w:p w14:paraId="5ECB63AB" w14:textId="77777777" w:rsidR="00543B97" w:rsidRPr="00F94962" w:rsidRDefault="00543B97" w:rsidP="0058502C">
      <w:pPr>
        <w:jc w:val="both"/>
        <w:rPr>
          <w:rFonts w:ascii="Times New Roman" w:hAnsi="Times New Roman"/>
          <w:b/>
          <w:lang w:val="ro-RO"/>
        </w:rPr>
      </w:pPr>
      <w:bookmarkStart w:id="38" w:name="_Toc475633214"/>
      <w:bookmarkStart w:id="39" w:name="_Toc475901651"/>
      <w:r w:rsidRPr="00F94962">
        <w:rPr>
          <w:rFonts w:ascii="Times New Roman" w:hAnsi="Times New Roman"/>
          <w:b/>
          <w:lang w:val="ro-RO"/>
        </w:rPr>
        <w:t xml:space="preserve">A. La </w:t>
      </w:r>
      <w:proofErr w:type="spellStart"/>
      <w:r w:rsidRPr="00F94962">
        <w:rPr>
          <w:rFonts w:ascii="Times New Roman" w:hAnsi="Times New Roman"/>
          <w:b/>
          <w:lang w:val="ro-RO"/>
        </w:rPr>
        <w:t>acţiunile</w:t>
      </w:r>
      <w:proofErr w:type="spellEnd"/>
      <w:r w:rsidRPr="00F94962">
        <w:rPr>
          <w:rFonts w:ascii="Times New Roman" w:hAnsi="Times New Roman"/>
          <w:b/>
          <w:lang w:val="ro-RO"/>
        </w:rPr>
        <w:t xml:space="preserve"> de pregătire </w:t>
      </w:r>
      <w:r w:rsidR="0004665C" w:rsidRPr="00F94962">
        <w:rPr>
          <w:rFonts w:ascii="Times New Roman" w:hAnsi="Times New Roman"/>
          <w:b/>
          <w:lang w:val="ro-RO"/>
        </w:rPr>
        <w:t xml:space="preserve">și participare </w:t>
      </w:r>
      <w:r w:rsidR="00351F48" w:rsidRPr="00F94962">
        <w:rPr>
          <w:rFonts w:ascii="Times New Roman" w:hAnsi="Times New Roman"/>
          <w:b/>
          <w:lang w:val="ro-RO"/>
        </w:rPr>
        <w:t xml:space="preserve">la competiții </w:t>
      </w:r>
      <w:r w:rsidRPr="00F94962">
        <w:rPr>
          <w:rFonts w:ascii="Times New Roman" w:hAnsi="Times New Roman"/>
          <w:b/>
          <w:lang w:val="ro-RO"/>
        </w:rPr>
        <w:t>sportiv</w:t>
      </w:r>
      <w:r w:rsidR="00351F48" w:rsidRPr="00F94962">
        <w:rPr>
          <w:rFonts w:ascii="Times New Roman" w:hAnsi="Times New Roman"/>
          <w:b/>
          <w:lang w:val="ro-RO"/>
        </w:rPr>
        <w:t>e</w:t>
      </w:r>
      <w:r w:rsidRPr="00F94962">
        <w:rPr>
          <w:rFonts w:ascii="Times New Roman" w:hAnsi="Times New Roman"/>
          <w:b/>
          <w:lang w:val="ro-RO"/>
        </w:rPr>
        <w:t xml:space="preserve"> intern</w:t>
      </w:r>
      <w:r w:rsidR="00351F48" w:rsidRPr="00F94962">
        <w:rPr>
          <w:rFonts w:ascii="Times New Roman" w:hAnsi="Times New Roman"/>
          <w:b/>
          <w:lang w:val="ro-RO"/>
        </w:rPr>
        <w:t>e</w:t>
      </w:r>
      <w:r w:rsidRPr="00F94962">
        <w:rPr>
          <w:rFonts w:ascii="Times New Roman" w:hAnsi="Times New Roman"/>
          <w:b/>
          <w:lang w:val="ro-RO"/>
        </w:rPr>
        <w:t xml:space="preserve"> </w:t>
      </w:r>
      <w:proofErr w:type="spellStart"/>
      <w:r w:rsidRPr="00F94962">
        <w:rPr>
          <w:rFonts w:ascii="Times New Roman" w:hAnsi="Times New Roman"/>
          <w:b/>
          <w:lang w:val="ro-RO"/>
        </w:rPr>
        <w:t>şi</w:t>
      </w:r>
      <w:proofErr w:type="spellEnd"/>
      <w:r w:rsidRPr="00F94962">
        <w:rPr>
          <w:rFonts w:ascii="Times New Roman" w:hAnsi="Times New Roman"/>
          <w:b/>
          <w:lang w:val="ro-RO"/>
        </w:rPr>
        <w:t xml:space="preserve"> </w:t>
      </w:r>
      <w:proofErr w:type="spellStart"/>
      <w:r w:rsidRPr="00F94962">
        <w:rPr>
          <w:rFonts w:ascii="Times New Roman" w:hAnsi="Times New Roman"/>
          <w:b/>
          <w:lang w:val="ro-RO"/>
        </w:rPr>
        <w:t>internaţional</w:t>
      </w:r>
      <w:bookmarkEnd w:id="38"/>
      <w:bookmarkEnd w:id="39"/>
      <w:r w:rsidR="00351F48" w:rsidRPr="00F94962">
        <w:rPr>
          <w:rFonts w:ascii="Times New Roman" w:hAnsi="Times New Roman"/>
          <w:b/>
          <w:lang w:val="ro-RO"/>
        </w:rPr>
        <w:t>e</w:t>
      </w:r>
      <w:proofErr w:type="spellEnd"/>
      <w:r w:rsidR="00B10861" w:rsidRPr="00F94962">
        <w:rPr>
          <w:rFonts w:ascii="Times New Roman" w:hAnsi="Times New Roman"/>
          <w:b/>
          <w:lang w:val="ro-RO"/>
        </w:rPr>
        <w:t>:</w:t>
      </w:r>
    </w:p>
    <w:p w14:paraId="3BBB8EA2" w14:textId="77777777" w:rsidR="00C60AE0" w:rsidRPr="00F94962" w:rsidRDefault="00543B97" w:rsidP="00D65AA3">
      <w:pPr>
        <w:pStyle w:val="Corptext"/>
        <w:numPr>
          <w:ilvl w:val="0"/>
          <w:numId w:val="25"/>
        </w:numPr>
        <w:rPr>
          <w:color w:val="auto"/>
        </w:rPr>
      </w:pPr>
      <w:r w:rsidRPr="00F94962">
        <w:rPr>
          <w:color w:val="auto"/>
        </w:rPr>
        <w:t>sportivi;</w:t>
      </w:r>
    </w:p>
    <w:p w14:paraId="255BABD4" w14:textId="77777777" w:rsidR="00C60AE0" w:rsidRPr="00F94962" w:rsidRDefault="00543B97" w:rsidP="00D65AA3">
      <w:pPr>
        <w:pStyle w:val="Corptext"/>
        <w:numPr>
          <w:ilvl w:val="0"/>
          <w:numId w:val="25"/>
        </w:numPr>
        <w:rPr>
          <w:color w:val="auto"/>
        </w:rPr>
      </w:pPr>
      <w:r w:rsidRPr="00F94962">
        <w:rPr>
          <w:color w:val="auto"/>
        </w:rPr>
        <w:t>antrenori;</w:t>
      </w:r>
    </w:p>
    <w:p w14:paraId="40CB6BD3" w14:textId="450778ED" w:rsidR="00E7169D" w:rsidRPr="00F94962" w:rsidRDefault="00E7169D" w:rsidP="006C5161">
      <w:pPr>
        <w:pStyle w:val="Corptext"/>
        <w:numPr>
          <w:ilvl w:val="0"/>
          <w:numId w:val="25"/>
        </w:numPr>
        <w:rPr>
          <w:color w:val="auto"/>
        </w:rPr>
      </w:pPr>
      <w:r w:rsidRPr="00F94962">
        <w:rPr>
          <w:rStyle w:val="slitbdy"/>
          <w:color w:val="auto"/>
        </w:rPr>
        <w:t xml:space="preserve">medici, </w:t>
      </w:r>
      <w:proofErr w:type="spellStart"/>
      <w:r w:rsidRPr="00F94962">
        <w:rPr>
          <w:rStyle w:val="slitbdy"/>
          <w:color w:val="auto"/>
        </w:rPr>
        <w:t>asistenţi</w:t>
      </w:r>
      <w:proofErr w:type="spellEnd"/>
      <w:r w:rsidRPr="00F94962">
        <w:rPr>
          <w:rStyle w:val="slitbdy"/>
          <w:color w:val="auto"/>
        </w:rPr>
        <w:t xml:space="preserve"> medicali, maseuri, </w:t>
      </w:r>
      <w:proofErr w:type="spellStart"/>
      <w:r w:rsidRPr="00F94962">
        <w:rPr>
          <w:rStyle w:val="slitbdy"/>
          <w:color w:val="auto"/>
        </w:rPr>
        <w:t>kinetoterapeuţi</w:t>
      </w:r>
      <w:proofErr w:type="spellEnd"/>
      <w:r w:rsidRPr="00F94962">
        <w:rPr>
          <w:rStyle w:val="slitbdy"/>
          <w:color w:val="auto"/>
        </w:rPr>
        <w:t>, cercetători</w:t>
      </w:r>
      <w:r w:rsidRPr="00F94962">
        <w:rPr>
          <w:color w:val="auto"/>
        </w:rPr>
        <w:t>;</w:t>
      </w:r>
    </w:p>
    <w:p w14:paraId="765A539E" w14:textId="4AB70898" w:rsidR="00E7169D" w:rsidRPr="00F94962" w:rsidRDefault="00E7169D" w:rsidP="00D65AA3">
      <w:pPr>
        <w:pStyle w:val="Corptext"/>
        <w:numPr>
          <w:ilvl w:val="0"/>
          <w:numId w:val="25"/>
        </w:numPr>
        <w:rPr>
          <w:color w:val="auto"/>
        </w:rPr>
      </w:pPr>
      <w:r w:rsidRPr="00F94962">
        <w:rPr>
          <w:rStyle w:val="slitbdy"/>
          <w:color w:val="auto"/>
        </w:rPr>
        <w:t>arbitri, observatori, operatori video, personal auxiliar</w:t>
      </w:r>
      <w:r w:rsidRPr="00F94962">
        <w:rPr>
          <w:color w:val="auto"/>
        </w:rPr>
        <w:t>;</w:t>
      </w:r>
    </w:p>
    <w:p w14:paraId="48DBA8BA" w14:textId="5F4D6803" w:rsidR="00623F73" w:rsidRPr="00F94962" w:rsidRDefault="00E7169D" w:rsidP="00321381">
      <w:pPr>
        <w:pStyle w:val="Corptext"/>
        <w:numPr>
          <w:ilvl w:val="0"/>
          <w:numId w:val="25"/>
        </w:numPr>
        <w:ind w:left="0" w:firstLine="360"/>
        <w:rPr>
          <w:color w:val="auto"/>
        </w:rPr>
      </w:pPr>
      <w:r w:rsidRPr="00F94962">
        <w:rPr>
          <w:rStyle w:val="slitbdy"/>
          <w:color w:val="auto"/>
        </w:rPr>
        <w:t xml:space="preserve">alte persoane care contribuie la realizarea </w:t>
      </w:r>
      <w:proofErr w:type="spellStart"/>
      <w:r w:rsidRPr="00F94962">
        <w:rPr>
          <w:rStyle w:val="slitbdy"/>
          <w:color w:val="auto"/>
        </w:rPr>
        <w:t>activităţii</w:t>
      </w:r>
      <w:proofErr w:type="spellEnd"/>
      <w:r w:rsidRPr="00F94962">
        <w:rPr>
          <w:rStyle w:val="slitbdy"/>
          <w:color w:val="auto"/>
        </w:rPr>
        <w:t xml:space="preserve"> sportive, conform regulamentelor </w:t>
      </w:r>
      <w:proofErr w:type="spellStart"/>
      <w:r w:rsidRPr="00F94962">
        <w:rPr>
          <w:rStyle w:val="slitbdy"/>
          <w:color w:val="auto"/>
        </w:rPr>
        <w:t>şi</w:t>
      </w:r>
      <w:proofErr w:type="spellEnd"/>
      <w:r w:rsidRPr="00F94962">
        <w:rPr>
          <w:rStyle w:val="slitbdy"/>
          <w:color w:val="auto"/>
        </w:rPr>
        <w:t xml:space="preserve"> statutelor </w:t>
      </w:r>
      <w:proofErr w:type="spellStart"/>
      <w:r w:rsidRPr="00F94962">
        <w:rPr>
          <w:rStyle w:val="slitbdy"/>
          <w:color w:val="auto"/>
        </w:rPr>
        <w:t>federaţiilor</w:t>
      </w:r>
      <w:proofErr w:type="spellEnd"/>
      <w:r w:rsidRPr="00F94962">
        <w:rPr>
          <w:rStyle w:val="slitbdy"/>
          <w:color w:val="auto"/>
        </w:rPr>
        <w:t xml:space="preserve"> sportive </w:t>
      </w:r>
      <w:proofErr w:type="spellStart"/>
      <w:r w:rsidRPr="00F94962">
        <w:rPr>
          <w:rStyle w:val="slitbdy"/>
          <w:color w:val="auto"/>
        </w:rPr>
        <w:t>naţionale</w:t>
      </w:r>
      <w:proofErr w:type="spellEnd"/>
      <w:r w:rsidR="0017248A" w:rsidRPr="00F94962">
        <w:rPr>
          <w:color w:val="auto"/>
        </w:rPr>
        <w:t>.</w:t>
      </w:r>
      <w:r w:rsidR="008168BC" w:rsidRPr="00F94962">
        <w:rPr>
          <w:color w:val="auto"/>
        </w:rPr>
        <w:t xml:space="preserve"> Nu se acceptă cheltuieli pentru voluntari.</w:t>
      </w:r>
    </w:p>
    <w:p w14:paraId="63547D53" w14:textId="77777777" w:rsidR="00E7169D" w:rsidRPr="00F94962" w:rsidRDefault="00E7169D" w:rsidP="00E7169D">
      <w:pPr>
        <w:pStyle w:val="Corptext"/>
        <w:rPr>
          <w:color w:val="auto"/>
        </w:rPr>
      </w:pPr>
    </w:p>
    <w:p w14:paraId="395BA7A8" w14:textId="77777777" w:rsidR="00543B97" w:rsidRPr="00F94962" w:rsidRDefault="00543B97" w:rsidP="0058502C">
      <w:pPr>
        <w:jc w:val="both"/>
        <w:rPr>
          <w:rFonts w:ascii="Times New Roman" w:hAnsi="Times New Roman"/>
          <w:b/>
          <w:lang w:val="ro-RO"/>
        </w:rPr>
      </w:pPr>
      <w:r w:rsidRPr="00F94962">
        <w:rPr>
          <w:rFonts w:ascii="Times New Roman" w:hAnsi="Times New Roman"/>
          <w:b/>
          <w:lang w:val="ro-RO"/>
        </w:rPr>
        <w:t xml:space="preserve">B. La </w:t>
      </w:r>
      <w:r w:rsidR="00356A3C" w:rsidRPr="00F94962">
        <w:rPr>
          <w:rFonts w:ascii="Times New Roman" w:hAnsi="Times New Roman"/>
          <w:b/>
          <w:lang w:val="ro-RO"/>
        </w:rPr>
        <w:t xml:space="preserve">acțiunile de organizare a </w:t>
      </w:r>
      <w:proofErr w:type="spellStart"/>
      <w:r w:rsidRPr="00F94962">
        <w:rPr>
          <w:rFonts w:ascii="Times New Roman" w:hAnsi="Times New Roman"/>
          <w:b/>
          <w:lang w:val="ro-RO"/>
        </w:rPr>
        <w:t>competiţiil</w:t>
      </w:r>
      <w:r w:rsidR="00356A3C" w:rsidRPr="00F94962">
        <w:rPr>
          <w:rFonts w:ascii="Times New Roman" w:hAnsi="Times New Roman"/>
          <w:b/>
          <w:lang w:val="ro-RO"/>
        </w:rPr>
        <w:t>or</w:t>
      </w:r>
      <w:proofErr w:type="spellEnd"/>
      <w:r w:rsidR="00B10861" w:rsidRPr="00F94962">
        <w:rPr>
          <w:rFonts w:ascii="Times New Roman" w:hAnsi="Times New Roman"/>
          <w:b/>
          <w:lang w:val="ro-RO"/>
        </w:rPr>
        <w:t xml:space="preserve"> sportive</w:t>
      </w:r>
      <w:r w:rsidR="00A4790A" w:rsidRPr="00F94962">
        <w:rPr>
          <w:rFonts w:ascii="Times New Roman" w:hAnsi="Times New Roman"/>
          <w:b/>
          <w:lang w:val="ro-RO"/>
        </w:rPr>
        <w:t>:</w:t>
      </w:r>
    </w:p>
    <w:p w14:paraId="5F405E83" w14:textId="0BFC2D5A" w:rsidR="00D072EE" w:rsidRPr="00F94962" w:rsidRDefault="00D072EE" w:rsidP="00D072EE">
      <w:pPr>
        <w:pStyle w:val="Corptext"/>
        <w:numPr>
          <w:ilvl w:val="0"/>
          <w:numId w:val="50"/>
        </w:numPr>
        <w:rPr>
          <w:color w:val="auto"/>
        </w:rPr>
      </w:pPr>
      <w:r w:rsidRPr="00F94962">
        <w:rPr>
          <w:color w:val="auto"/>
        </w:rPr>
        <w:t>sportivi;</w:t>
      </w:r>
    </w:p>
    <w:p w14:paraId="4376B117" w14:textId="77777777" w:rsidR="00D072EE" w:rsidRPr="00F94962" w:rsidRDefault="00D072EE" w:rsidP="00D072EE">
      <w:pPr>
        <w:pStyle w:val="Corptext"/>
        <w:numPr>
          <w:ilvl w:val="0"/>
          <w:numId w:val="50"/>
        </w:numPr>
        <w:rPr>
          <w:color w:val="auto"/>
        </w:rPr>
      </w:pPr>
      <w:r w:rsidRPr="00F94962">
        <w:rPr>
          <w:color w:val="auto"/>
        </w:rPr>
        <w:t>antrenori;</w:t>
      </w:r>
    </w:p>
    <w:p w14:paraId="3B748F9B" w14:textId="47D925EA" w:rsidR="00D072EE" w:rsidRPr="00F94962" w:rsidRDefault="00D072EE" w:rsidP="00D072EE">
      <w:pPr>
        <w:pStyle w:val="Corptext"/>
        <w:numPr>
          <w:ilvl w:val="0"/>
          <w:numId w:val="50"/>
        </w:numPr>
        <w:rPr>
          <w:color w:val="auto"/>
        </w:rPr>
      </w:pPr>
      <w:r w:rsidRPr="00F94962">
        <w:rPr>
          <w:rStyle w:val="slitbdy"/>
          <w:color w:val="auto"/>
        </w:rPr>
        <w:t xml:space="preserve">medici, </w:t>
      </w:r>
      <w:proofErr w:type="spellStart"/>
      <w:r w:rsidRPr="00F94962">
        <w:rPr>
          <w:rStyle w:val="slitbdy"/>
          <w:color w:val="auto"/>
        </w:rPr>
        <w:t>asistenţi</w:t>
      </w:r>
      <w:proofErr w:type="spellEnd"/>
      <w:r w:rsidRPr="00F94962">
        <w:rPr>
          <w:rStyle w:val="slitbdy"/>
          <w:color w:val="auto"/>
        </w:rPr>
        <w:t xml:space="preserve"> medicali</w:t>
      </w:r>
    </w:p>
    <w:p w14:paraId="01B5F565" w14:textId="787E0619" w:rsidR="00D072EE" w:rsidRPr="00F94962" w:rsidRDefault="00D072EE" w:rsidP="00D072EE">
      <w:pPr>
        <w:pStyle w:val="Corptext"/>
        <w:numPr>
          <w:ilvl w:val="0"/>
          <w:numId w:val="50"/>
        </w:numPr>
        <w:rPr>
          <w:color w:val="auto"/>
        </w:rPr>
      </w:pPr>
      <w:r w:rsidRPr="00F94962">
        <w:rPr>
          <w:rStyle w:val="slitbdy"/>
          <w:color w:val="auto"/>
        </w:rPr>
        <w:t>arbitri, observatori,  personal auxiliar</w:t>
      </w:r>
      <w:r w:rsidRPr="00F94962">
        <w:rPr>
          <w:color w:val="auto"/>
        </w:rPr>
        <w:t>.</w:t>
      </w:r>
    </w:p>
    <w:p w14:paraId="68D02D6F" w14:textId="77777777" w:rsidR="00E835DF" w:rsidRPr="00F94962" w:rsidRDefault="00E835DF" w:rsidP="00E156C3">
      <w:pPr>
        <w:ind w:firstLine="720"/>
        <w:jc w:val="both"/>
        <w:rPr>
          <w:rFonts w:ascii="Times New Roman" w:hAnsi="Times New Roman"/>
          <w:szCs w:val="24"/>
          <w:lang w:val="ro-RO"/>
        </w:rPr>
      </w:pPr>
    </w:p>
    <w:p w14:paraId="156BD923" w14:textId="77777777" w:rsidR="00E835DF" w:rsidRPr="00F94962" w:rsidRDefault="00C32E2C" w:rsidP="00E156C3">
      <w:pPr>
        <w:ind w:firstLine="720"/>
        <w:jc w:val="both"/>
        <w:rPr>
          <w:rFonts w:ascii="Times New Roman" w:hAnsi="Times New Roman"/>
          <w:lang w:val="ro-RO"/>
        </w:rPr>
      </w:pPr>
      <w:r w:rsidRPr="00F94962">
        <w:rPr>
          <w:rFonts w:ascii="Times New Roman" w:hAnsi="Times New Roman"/>
          <w:lang w:val="ro-RO"/>
        </w:rPr>
        <w:t>Este eligibil</w:t>
      </w:r>
      <w:r w:rsidR="00D31DEB" w:rsidRPr="00F94962">
        <w:rPr>
          <w:rFonts w:ascii="Times New Roman" w:hAnsi="Times New Roman"/>
          <w:lang w:val="ro-RO"/>
        </w:rPr>
        <w:t>ă</w:t>
      </w:r>
      <w:r w:rsidRPr="00F94962">
        <w:rPr>
          <w:rFonts w:ascii="Times New Roman" w:hAnsi="Times New Roman"/>
          <w:lang w:val="ro-RO"/>
        </w:rPr>
        <w:t xml:space="preserve"> doar organizarea de competiții oficiale </w:t>
      </w:r>
      <w:r w:rsidR="001E49BD" w:rsidRPr="00F94962">
        <w:rPr>
          <w:rFonts w:ascii="Times New Roman" w:hAnsi="Times New Roman"/>
          <w:lang w:val="ro-RO"/>
        </w:rPr>
        <w:t xml:space="preserve">definite </w:t>
      </w:r>
      <w:r w:rsidR="00D31DEB" w:rsidRPr="00F94962">
        <w:rPr>
          <w:rFonts w:ascii="Times New Roman" w:hAnsi="Times New Roman"/>
          <w:lang w:val="ro-RO"/>
        </w:rPr>
        <w:t>în conformitate cu</w:t>
      </w:r>
      <w:r w:rsidR="00E835DF" w:rsidRPr="00F94962">
        <w:rPr>
          <w:rFonts w:ascii="Times New Roman" w:hAnsi="Times New Roman"/>
          <w:lang w:val="ro-RO"/>
        </w:rPr>
        <w:t xml:space="preserve"> art. 13, alin. 5) din Legea </w:t>
      </w:r>
      <w:r w:rsidR="008B04C6" w:rsidRPr="00F94962">
        <w:rPr>
          <w:rFonts w:ascii="Times New Roman" w:hAnsi="Times New Roman"/>
          <w:lang w:val="ro-RO"/>
        </w:rPr>
        <w:t xml:space="preserve">nr. </w:t>
      </w:r>
      <w:r w:rsidR="00E835DF" w:rsidRPr="00F94962">
        <w:rPr>
          <w:rFonts w:ascii="Times New Roman" w:hAnsi="Times New Roman"/>
          <w:lang w:val="ro-RO"/>
        </w:rPr>
        <w:t xml:space="preserve">69/2000 </w:t>
      </w:r>
      <w:r w:rsidR="00B51D75" w:rsidRPr="00F94962">
        <w:rPr>
          <w:rFonts w:ascii="Times New Roman" w:hAnsi="Times New Roman"/>
          <w:lang w:val="ro-RO"/>
        </w:rPr>
        <w:t xml:space="preserve">a </w:t>
      </w:r>
      <w:proofErr w:type="spellStart"/>
      <w:r w:rsidR="00B51D75" w:rsidRPr="00F94962">
        <w:rPr>
          <w:rFonts w:ascii="Times New Roman" w:hAnsi="Times New Roman"/>
          <w:lang w:val="ro-RO"/>
        </w:rPr>
        <w:t>educaţiei</w:t>
      </w:r>
      <w:proofErr w:type="spellEnd"/>
      <w:r w:rsidR="00B51D75" w:rsidRPr="00F94962">
        <w:rPr>
          <w:rFonts w:ascii="Times New Roman" w:hAnsi="Times New Roman"/>
          <w:lang w:val="ro-RO"/>
        </w:rPr>
        <w:t xml:space="preserve"> fizice </w:t>
      </w:r>
      <w:proofErr w:type="spellStart"/>
      <w:r w:rsidR="00B51D75" w:rsidRPr="00F94962">
        <w:rPr>
          <w:rFonts w:ascii="Times New Roman" w:hAnsi="Times New Roman"/>
          <w:lang w:val="ro-RO"/>
        </w:rPr>
        <w:t>şi</w:t>
      </w:r>
      <w:proofErr w:type="spellEnd"/>
      <w:r w:rsidR="00B51D75" w:rsidRPr="00F94962">
        <w:rPr>
          <w:rFonts w:ascii="Times New Roman" w:hAnsi="Times New Roman"/>
          <w:lang w:val="ro-RO"/>
        </w:rPr>
        <w:t xml:space="preserve"> sportului, cu modificările </w:t>
      </w:r>
      <w:proofErr w:type="spellStart"/>
      <w:r w:rsidR="00B51D75" w:rsidRPr="00F94962">
        <w:rPr>
          <w:rFonts w:ascii="Times New Roman" w:hAnsi="Times New Roman"/>
          <w:lang w:val="ro-RO"/>
        </w:rPr>
        <w:t>şi</w:t>
      </w:r>
      <w:proofErr w:type="spellEnd"/>
      <w:r w:rsidR="00B51D75" w:rsidRPr="00F94962">
        <w:rPr>
          <w:rFonts w:ascii="Times New Roman" w:hAnsi="Times New Roman"/>
          <w:lang w:val="ro-RO"/>
        </w:rPr>
        <w:t xml:space="preserve"> completările ulterioare</w:t>
      </w:r>
      <w:r w:rsidR="00AD0A90" w:rsidRPr="00F94962">
        <w:rPr>
          <w:rFonts w:ascii="Times New Roman" w:hAnsi="Times New Roman"/>
          <w:lang w:val="ro-RO"/>
        </w:rPr>
        <w:t>:</w:t>
      </w:r>
      <w:r w:rsidR="00B51D75" w:rsidRPr="00F94962">
        <w:rPr>
          <w:rFonts w:ascii="Times New Roman" w:hAnsi="Times New Roman"/>
          <w:lang w:val="ro-RO"/>
        </w:rPr>
        <w:t xml:space="preserve"> </w:t>
      </w:r>
      <w:r w:rsidR="007410B3" w:rsidRPr="00F94962">
        <w:rPr>
          <w:rFonts w:ascii="Times New Roman" w:hAnsi="Times New Roman"/>
          <w:i/>
          <w:iCs/>
          <w:lang w:val="ro-RO"/>
        </w:rPr>
        <w:t>„</w:t>
      </w:r>
      <w:r w:rsidR="00E835DF" w:rsidRPr="00F94962">
        <w:rPr>
          <w:rFonts w:ascii="Times New Roman" w:hAnsi="Times New Roman"/>
          <w:i/>
          <w:lang w:val="ro-RO"/>
        </w:rPr>
        <w:t xml:space="preserve">Sistemul </w:t>
      </w:r>
      <w:proofErr w:type="spellStart"/>
      <w:r w:rsidR="00E835DF" w:rsidRPr="00F94962">
        <w:rPr>
          <w:rFonts w:ascii="Times New Roman" w:hAnsi="Times New Roman"/>
          <w:i/>
          <w:lang w:val="ro-RO"/>
        </w:rPr>
        <w:t>competiţiilor</w:t>
      </w:r>
      <w:proofErr w:type="spellEnd"/>
      <w:r w:rsidR="00E835DF" w:rsidRPr="00F94962">
        <w:rPr>
          <w:rFonts w:ascii="Times New Roman" w:hAnsi="Times New Roman"/>
          <w:i/>
          <w:lang w:val="ro-RO"/>
        </w:rPr>
        <w:t xml:space="preserve"> sportive oficiale pe ramuri de sport este elaborat </w:t>
      </w:r>
      <w:proofErr w:type="spellStart"/>
      <w:r w:rsidR="00E835DF" w:rsidRPr="00F94962">
        <w:rPr>
          <w:rFonts w:ascii="Times New Roman" w:hAnsi="Times New Roman"/>
          <w:i/>
          <w:lang w:val="ro-RO"/>
        </w:rPr>
        <w:t>şi</w:t>
      </w:r>
      <w:proofErr w:type="spellEnd"/>
      <w:r w:rsidR="00E835DF" w:rsidRPr="00F94962">
        <w:rPr>
          <w:rFonts w:ascii="Times New Roman" w:hAnsi="Times New Roman"/>
          <w:i/>
          <w:lang w:val="ro-RO"/>
        </w:rPr>
        <w:t xml:space="preserve"> organizat de </w:t>
      </w:r>
      <w:proofErr w:type="spellStart"/>
      <w:r w:rsidR="00E835DF" w:rsidRPr="00F94962">
        <w:rPr>
          <w:rFonts w:ascii="Times New Roman" w:hAnsi="Times New Roman"/>
          <w:i/>
          <w:lang w:val="ro-RO"/>
        </w:rPr>
        <w:t>federaţiile</w:t>
      </w:r>
      <w:proofErr w:type="spellEnd"/>
      <w:r w:rsidR="00E835DF" w:rsidRPr="00F94962">
        <w:rPr>
          <w:rFonts w:ascii="Times New Roman" w:hAnsi="Times New Roman"/>
          <w:i/>
          <w:lang w:val="ro-RO"/>
        </w:rPr>
        <w:t xml:space="preserve"> sportive </w:t>
      </w:r>
      <w:proofErr w:type="spellStart"/>
      <w:r w:rsidR="00E835DF" w:rsidRPr="00F94962">
        <w:rPr>
          <w:rFonts w:ascii="Times New Roman" w:hAnsi="Times New Roman"/>
          <w:i/>
          <w:lang w:val="ro-RO"/>
        </w:rPr>
        <w:t>naţionale</w:t>
      </w:r>
      <w:proofErr w:type="spellEnd"/>
      <w:r w:rsidR="00E835DF" w:rsidRPr="00F94962">
        <w:rPr>
          <w:rFonts w:ascii="Times New Roman" w:hAnsi="Times New Roman"/>
          <w:i/>
          <w:lang w:val="ro-RO"/>
        </w:rPr>
        <w:t>, potrivit statut</w:t>
      </w:r>
      <w:r w:rsidR="001B4B82" w:rsidRPr="00F94962">
        <w:rPr>
          <w:rFonts w:ascii="Times New Roman" w:hAnsi="Times New Roman"/>
          <w:i/>
          <w:lang w:val="ro-RO"/>
        </w:rPr>
        <w:t xml:space="preserve">elor </w:t>
      </w:r>
      <w:proofErr w:type="spellStart"/>
      <w:r w:rsidR="001B4B82" w:rsidRPr="00F94962">
        <w:rPr>
          <w:rFonts w:ascii="Times New Roman" w:hAnsi="Times New Roman"/>
          <w:i/>
          <w:lang w:val="ro-RO"/>
        </w:rPr>
        <w:t>şi</w:t>
      </w:r>
      <w:proofErr w:type="spellEnd"/>
      <w:r w:rsidR="001B4B82" w:rsidRPr="00F94962">
        <w:rPr>
          <w:rFonts w:ascii="Times New Roman" w:hAnsi="Times New Roman"/>
          <w:i/>
          <w:lang w:val="ro-RO"/>
        </w:rPr>
        <w:t xml:space="preserve"> regulamentelor acestora</w:t>
      </w:r>
      <w:r w:rsidR="00B51D75" w:rsidRPr="00F94962">
        <w:rPr>
          <w:rFonts w:ascii="Times New Roman" w:hAnsi="Times New Roman"/>
          <w:i/>
          <w:lang w:val="ro-RO"/>
        </w:rPr>
        <w:t>”</w:t>
      </w:r>
      <w:r w:rsidRPr="00F94962">
        <w:rPr>
          <w:rFonts w:ascii="Times New Roman" w:hAnsi="Times New Roman"/>
          <w:i/>
          <w:lang w:val="ro-RO"/>
        </w:rPr>
        <w:t>.</w:t>
      </w:r>
      <w:r w:rsidR="00694ABE" w:rsidRPr="00F94962">
        <w:rPr>
          <w:rFonts w:ascii="Times New Roman" w:hAnsi="Times New Roman"/>
          <w:lang w:val="ro-RO"/>
        </w:rPr>
        <w:t xml:space="preserve"> Pentru com</w:t>
      </w:r>
      <w:r w:rsidR="00992A24" w:rsidRPr="00F94962">
        <w:rPr>
          <w:rFonts w:ascii="Times New Roman" w:hAnsi="Times New Roman"/>
          <w:lang w:val="ro-RO"/>
        </w:rPr>
        <w:t>p</w:t>
      </w:r>
      <w:r w:rsidR="00694ABE" w:rsidRPr="00F94962">
        <w:rPr>
          <w:rFonts w:ascii="Times New Roman" w:hAnsi="Times New Roman"/>
          <w:lang w:val="ro-RO"/>
        </w:rPr>
        <w:t>e</w:t>
      </w:r>
      <w:r w:rsidR="00992A24" w:rsidRPr="00F94962">
        <w:rPr>
          <w:rFonts w:ascii="Times New Roman" w:hAnsi="Times New Roman"/>
          <w:lang w:val="ro-RO"/>
        </w:rPr>
        <w:t>tițiile internaționale</w:t>
      </w:r>
      <w:r w:rsidR="00AD0A90" w:rsidRPr="00F94962">
        <w:rPr>
          <w:rFonts w:ascii="Times New Roman" w:hAnsi="Times New Roman"/>
          <w:lang w:val="ro-RO"/>
        </w:rPr>
        <w:t>,</w:t>
      </w:r>
      <w:r w:rsidR="00992A24" w:rsidRPr="00F94962">
        <w:rPr>
          <w:rFonts w:ascii="Times New Roman" w:hAnsi="Times New Roman"/>
          <w:lang w:val="ro-RO"/>
        </w:rPr>
        <w:t xml:space="preserve"> solicitanții vor face dovada eligibilității prin prezentarea </w:t>
      </w:r>
      <w:r w:rsidR="00C4308D" w:rsidRPr="00F94962">
        <w:rPr>
          <w:rFonts w:ascii="Times New Roman" w:hAnsi="Times New Roman"/>
          <w:lang w:val="ro-RO"/>
        </w:rPr>
        <w:t>unui</w:t>
      </w:r>
      <w:r w:rsidR="00992A24" w:rsidRPr="00F94962">
        <w:rPr>
          <w:rFonts w:ascii="Times New Roman" w:hAnsi="Times New Roman"/>
          <w:lang w:val="ro-RO"/>
        </w:rPr>
        <w:t xml:space="preserve"> document </w:t>
      </w:r>
      <w:r w:rsidR="00C4308D" w:rsidRPr="00F94962">
        <w:rPr>
          <w:rFonts w:ascii="Times New Roman" w:hAnsi="Times New Roman"/>
          <w:lang w:val="ro-RO"/>
        </w:rPr>
        <w:t xml:space="preserve">în acest sens emis de </w:t>
      </w:r>
      <w:r w:rsidR="00992A24" w:rsidRPr="00F94962">
        <w:rPr>
          <w:rFonts w:ascii="Times New Roman" w:hAnsi="Times New Roman"/>
          <w:lang w:val="ro-RO"/>
        </w:rPr>
        <w:t>forul tutelar superior.</w:t>
      </w:r>
    </w:p>
    <w:p w14:paraId="6575D713" w14:textId="77777777" w:rsidR="00CF4146" w:rsidRPr="00F94962" w:rsidRDefault="00CF4146" w:rsidP="00CF4146">
      <w:pPr>
        <w:shd w:val="clear" w:color="auto" w:fill="FFFFFF"/>
        <w:jc w:val="both"/>
        <w:rPr>
          <w:rFonts w:ascii="Times New Roman" w:hAnsi="Times New Roman"/>
          <w:sz w:val="20"/>
          <w:lang w:val="ro-RO"/>
        </w:rPr>
      </w:pPr>
    </w:p>
    <w:p w14:paraId="5AEBCBD4" w14:textId="77777777" w:rsidR="004E1DA9" w:rsidRPr="00F94962" w:rsidRDefault="004E1DA9" w:rsidP="00CF4146">
      <w:pPr>
        <w:shd w:val="clear" w:color="auto" w:fill="FFFFFF"/>
        <w:jc w:val="both"/>
        <w:rPr>
          <w:rFonts w:ascii="Times New Roman" w:hAnsi="Times New Roman"/>
          <w:sz w:val="20"/>
          <w:lang w:val="ro-RO"/>
        </w:rPr>
      </w:pPr>
    </w:p>
    <w:p w14:paraId="4B06E69A" w14:textId="77777777" w:rsidR="004E1DA9" w:rsidRPr="00F94962" w:rsidRDefault="004E1DA9" w:rsidP="00CF4146">
      <w:pPr>
        <w:shd w:val="clear" w:color="auto" w:fill="FFFFFF"/>
        <w:jc w:val="both"/>
        <w:rPr>
          <w:rFonts w:ascii="Times New Roman" w:hAnsi="Times New Roman"/>
          <w:sz w:val="20"/>
          <w:lang w:val="ro-RO"/>
        </w:rPr>
      </w:pPr>
    </w:p>
    <w:p w14:paraId="74C8D90D" w14:textId="3035339E" w:rsidR="00543B97" w:rsidRPr="00F94962" w:rsidRDefault="00543B97" w:rsidP="00BA0C21">
      <w:pPr>
        <w:pStyle w:val="Heading2"/>
        <w:rPr>
          <w:b/>
          <w:bCs/>
          <w:sz w:val="24"/>
          <w:szCs w:val="24"/>
          <w:u w:val="none"/>
          <w:lang w:val="ro-RO"/>
        </w:rPr>
      </w:pPr>
      <w:bookmarkStart w:id="40" w:name="_Toc158289421"/>
      <w:r w:rsidRPr="00F94962">
        <w:rPr>
          <w:b/>
          <w:bCs/>
          <w:sz w:val="24"/>
          <w:szCs w:val="24"/>
          <w:u w:val="none"/>
          <w:lang w:val="ro-RO"/>
        </w:rPr>
        <w:t xml:space="preserve">3.2. </w:t>
      </w:r>
      <w:r w:rsidR="0096166D" w:rsidRPr="00F94962">
        <w:rPr>
          <w:b/>
          <w:bCs/>
          <w:sz w:val="24"/>
          <w:szCs w:val="24"/>
          <w:u w:val="none"/>
          <w:lang w:val="ro-RO"/>
        </w:rPr>
        <w:t>Categorii de c</w:t>
      </w:r>
      <w:r w:rsidRPr="00F94962">
        <w:rPr>
          <w:b/>
          <w:bCs/>
          <w:sz w:val="24"/>
          <w:szCs w:val="24"/>
          <w:u w:val="none"/>
          <w:lang w:val="ro-RO"/>
        </w:rPr>
        <w:t>heltuieli eligibile</w:t>
      </w:r>
      <w:r w:rsidR="007A0435" w:rsidRPr="00F94962">
        <w:rPr>
          <w:b/>
          <w:bCs/>
          <w:sz w:val="24"/>
          <w:szCs w:val="24"/>
          <w:u w:val="none"/>
          <w:lang w:val="ro-RO"/>
        </w:rPr>
        <w:t xml:space="preserve"> </w:t>
      </w:r>
      <w:r w:rsidR="00505DD4" w:rsidRPr="00F94962">
        <w:rPr>
          <w:b/>
          <w:bCs/>
          <w:sz w:val="24"/>
          <w:szCs w:val="24"/>
          <w:u w:val="none"/>
          <w:lang w:val="ro-RO"/>
        </w:rPr>
        <w:t>-</w:t>
      </w:r>
      <w:r w:rsidR="007A0435" w:rsidRPr="00F94962">
        <w:rPr>
          <w:b/>
          <w:bCs/>
          <w:sz w:val="24"/>
          <w:szCs w:val="24"/>
          <w:u w:val="none"/>
          <w:lang w:val="ro-RO"/>
        </w:rPr>
        <w:t xml:space="preserve"> sporturi olimpice și neolimpice</w:t>
      </w:r>
      <w:bookmarkEnd w:id="40"/>
    </w:p>
    <w:p w14:paraId="583BD02A" w14:textId="77777777" w:rsidR="008200F8" w:rsidRPr="00F94962" w:rsidRDefault="008200F8" w:rsidP="008200F8">
      <w:pPr>
        <w:pStyle w:val="Corptext"/>
        <w:rPr>
          <w:color w:val="auto"/>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985"/>
        <w:gridCol w:w="1843"/>
      </w:tblGrid>
      <w:tr w:rsidR="001159B2" w:rsidRPr="00F94962" w14:paraId="3F1BBD0E" w14:textId="77777777" w:rsidTr="004E1DA9">
        <w:tc>
          <w:tcPr>
            <w:tcW w:w="6232" w:type="dxa"/>
            <w:shd w:val="clear" w:color="auto" w:fill="auto"/>
            <w:vAlign w:val="center"/>
          </w:tcPr>
          <w:p w14:paraId="09ADD29F" w14:textId="77777777" w:rsidR="001159B2" w:rsidRPr="00F94962" w:rsidRDefault="007A0435" w:rsidP="007A0435">
            <w:pPr>
              <w:rPr>
                <w:rFonts w:ascii="Times New Roman" w:hAnsi="Times New Roman"/>
                <w:szCs w:val="24"/>
                <w:lang w:val="ro-RO"/>
              </w:rPr>
            </w:pPr>
            <w:r w:rsidRPr="00F94962">
              <w:rPr>
                <w:rFonts w:ascii="Times New Roman" w:hAnsi="Times New Roman"/>
                <w:szCs w:val="24"/>
                <w:lang w:val="ro-RO"/>
              </w:rPr>
              <w:t>Categorie de cheltuieli</w:t>
            </w:r>
          </w:p>
        </w:tc>
        <w:tc>
          <w:tcPr>
            <w:tcW w:w="1985" w:type="dxa"/>
            <w:shd w:val="clear" w:color="auto" w:fill="auto"/>
            <w:vAlign w:val="center"/>
          </w:tcPr>
          <w:p w14:paraId="6C75DECC" w14:textId="77777777" w:rsidR="001159B2" w:rsidRPr="00F94962" w:rsidRDefault="007A0435" w:rsidP="007A0435">
            <w:pPr>
              <w:rPr>
                <w:rFonts w:ascii="Times New Roman" w:hAnsi="Times New Roman"/>
                <w:szCs w:val="24"/>
                <w:lang w:val="ro-RO"/>
              </w:rPr>
            </w:pPr>
            <w:r w:rsidRPr="00F94962">
              <w:rPr>
                <w:rFonts w:ascii="Times New Roman" w:hAnsi="Times New Roman"/>
                <w:szCs w:val="24"/>
                <w:lang w:val="ro-RO"/>
              </w:rPr>
              <w:t>ORGANIZARE DE COMPETIȚII</w:t>
            </w:r>
          </w:p>
        </w:tc>
        <w:tc>
          <w:tcPr>
            <w:tcW w:w="1843" w:type="dxa"/>
            <w:shd w:val="clear" w:color="auto" w:fill="auto"/>
            <w:vAlign w:val="center"/>
          </w:tcPr>
          <w:p w14:paraId="00F12B6E" w14:textId="77777777" w:rsidR="001159B2" w:rsidRPr="00F94962" w:rsidRDefault="007A0435" w:rsidP="007A0435">
            <w:pPr>
              <w:rPr>
                <w:rFonts w:ascii="Times New Roman" w:hAnsi="Times New Roman"/>
                <w:szCs w:val="24"/>
                <w:lang w:val="ro-RO"/>
              </w:rPr>
            </w:pPr>
            <w:r w:rsidRPr="00F94962">
              <w:rPr>
                <w:rFonts w:ascii="Times New Roman" w:hAnsi="Times New Roman"/>
                <w:szCs w:val="24"/>
                <w:lang w:val="ro-RO"/>
              </w:rPr>
              <w:t>PREGĂTIRE ȘI PARTICIPARE</w:t>
            </w:r>
          </w:p>
        </w:tc>
      </w:tr>
      <w:tr w:rsidR="005351BD" w:rsidRPr="00F94962" w14:paraId="426903CD" w14:textId="77777777" w:rsidTr="004E1DA9">
        <w:tc>
          <w:tcPr>
            <w:tcW w:w="6232" w:type="dxa"/>
            <w:shd w:val="clear" w:color="auto" w:fill="auto"/>
            <w:vAlign w:val="center"/>
          </w:tcPr>
          <w:p w14:paraId="26308E5E" w14:textId="77777777" w:rsidR="005351BD" w:rsidRPr="00F94962" w:rsidRDefault="005351BD" w:rsidP="007A0435">
            <w:pPr>
              <w:rPr>
                <w:rFonts w:ascii="Times New Roman" w:hAnsi="Times New Roman"/>
                <w:szCs w:val="24"/>
                <w:lang w:val="ro-RO"/>
              </w:rPr>
            </w:pPr>
            <w:r w:rsidRPr="00F94962">
              <w:rPr>
                <w:rFonts w:ascii="Times New Roman" w:hAnsi="Times New Roman"/>
                <w:szCs w:val="24"/>
                <w:lang w:val="ro-RO"/>
              </w:rPr>
              <w:t>I.</w:t>
            </w:r>
            <w:r w:rsidRPr="00F94962">
              <w:rPr>
                <w:rFonts w:ascii="Times New Roman" w:hAnsi="Times New Roman"/>
                <w:szCs w:val="24"/>
                <w:lang w:val="ro-RO"/>
              </w:rPr>
              <w:tab/>
              <w:t>Transport</w:t>
            </w:r>
          </w:p>
        </w:tc>
        <w:tc>
          <w:tcPr>
            <w:tcW w:w="1985" w:type="dxa"/>
            <w:shd w:val="clear" w:color="auto" w:fill="auto"/>
            <w:vAlign w:val="center"/>
          </w:tcPr>
          <w:p w14:paraId="2FD267A5"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35DEE0F6" w14:textId="77777777" w:rsidR="005351BD" w:rsidRPr="00F94962" w:rsidRDefault="005351BD" w:rsidP="007A0435">
            <w:pPr>
              <w:numPr>
                <w:ilvl w:val="0"/>
                <w:numId w:val="42"/>
              </w:numPr>
              <w:rPr>
                <w:rFonts w:ascii="Times New Roman" w:hAnsi="Times New Roman"/>
                <w:szCs w:val="24"/>
                <w:lang w:val="ro-RO"/>
              </w:rPr>
            </w:pPr>
          </w:p>
        </w:tc>
      </w:tr>
      <w:tr w:rsidR="005351BD" w:rsidRPr="00F94962" w14:paraId="64DCAF65" w14:textId="77777777" w:rsidTr="004E1DA9">
        <w:tc>
          <w:tcPr>
            <w:tcW w:w="6232" w:type="dxa"/>
            <w:shd w:val="clear" w:color="auto" w:fill="auto"/>
            <w:vAlign w:val="center"/>
          </w:tcPr>
          <w:p w14:paraId="51C39F6C"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t>II.</w:t>
            </w:r>
            <w:r w:rsidRPr="00F94962">
              <w:rPr>
                <w:rFonts w:ascii="Times New Roman" w:hAnsi="Times New Roman"/>
                <w:szCs w:val="24"/>
                <w:lang w:val="ro-RO"/>
              </w:rPr>
              <w:tab/>
              <w:t>Cazare</w:t>
            </w:r>
          </w:p>
        </w:tc>
        <w:tc>
          <w:tcPr>
            <w:tcW w:w="1985" w:type="dxa"/>
            <w:shd w:val="clear" w:color="auto" w:fill="auto"/>
            <w:vAlign w:val="center"/>
          </w:tcPr>
          <w:p w14:paraId="58C7C4CE"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02D5F31F" w14:textId="77777777" w:rsidR="005351BD" w:rsidRPr="00F94962" w:rsidRDefault="005351BD" w:rsidP="007A0435">
            <w:pPr>
              <w:numPr>
                <w:ilvl w:val="0"/>
                <w:numId w:val="42"/>
              </w:numPr>
              <w:rPr>
                <w:rFonts w:ascii="Times New Roman" w:hAnsi="Times New Roman"/>
                <w:szCs w:val="24"/>
                <w:lang w:val="ro-RO"/>
              </w:rPr>
            </w:pPr>
          </w:p>
        </w:tc>
      </w:tr>
      <w:tr w:rsidR="005351BD" w:rsidRPr="00F94962" w14:paraId="72989F03" w14:textId="77777777" w:rsidTr="004E1DA9">
        <w:tc>
          <w:tcPr>
            <w:tcW w:w="6232" w:type="dxa"/>
            <w:shd w:val="clear" w:color="auto" w:fill="auto"/>
            <w:vAlign w:val="center"/>
          </w:tcPr>
          <w:p w14:paraId="0141AC4F"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t>III.</w:t>
            </w:r>
            <w:r w:rsidRPr="00F94962">
              <w:rPr>
                <w:rFonts w:ascii="Times New Roman" w:hAnsi="Times New Roman"/>
                <w:szCs w:val="24"/>
                <w:lang w:val="ro-RO"/>
              </w:rPr>
              <w:tab/>
              <w:t>Masă</w:t>
            </w:r>
          </w:p>
        </w:tc>
        <w:tc>
          <w:tcPr>
            <w:tcW w:w="1985" w:type="dxa"/>
            <w:shd w:val="clear" w:color="auto" w:fill="auto"/>
            <w:vAlign w:val="center"/>
          </w:tcPr>
          <w:p w14:paraId="4F7C0B6B"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64CEF4F7" w14:textId="77777777" w:rsidR="005351BD" w:rsidRPr="00F94962" w:rsidRDefault="005351BD" w:rsidP="007A0435">
            <w:pPr>
              <w:numPr>
                <w:ilvl w:val="0"/>
                <w:numId w:val="42"/>
              </w:numPr>
              <w:rPr>
                <w:rFonts w:ascii="Times New Roman" w:hAnsi="Times New Roman"/>
                <w:szCs w:val="24"/>
                <w:lang w:val="ro-RO"/>
              </w:rPr>
            </w:pPr>
          </w:p>
        </w:tc>
      </w:tr>
      <w:tr w:rsidR="005351BD" w:rsidRPr="002E5B15" w14:paraId="5168DECC" w14:textId="77777777" w:rsidTr="004E1DA9">
        <w:tc>
          <w:tcPr>
            <w:tcW w:w="6232" w:type="dxa"/>
            <w:shd w:val="clear" w:color="auto" w:fill="auto"/>
            <w:vAlign w:val="center"/>
          </w:tcPr>
          <w:p w14:paraId="64193CE2"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lastRenderedPageBreak/>
              <w:t>IV.</w:t>
            </w:r>
            <w:r w:rsidRPr="00F94962">
              <w:rPr>
                <w:rFonts w:ascii="Times New Roman" w:hAnsi="Times New Roman"/>
                <w:szCs w:val="24"/>
                <w:lang w:val="ro-RO"/>
              </w:rPr>
              <w:tab/>
              <w:t>Alte categorii de cheltuieli</w:t>
            </w:r>
          </w:p>
        </w:tc>
        <w:tc>
          <w:tcPr>
            <w:tcW w:w="1985" w:type="dxa"/>
            <w:shd w:val="clear" w:color="auto" w:fill="auto"/>
            <w:vAlign w:val="center"/>
          </w:tcPr>
          <w:p w14:paraId="3741A19D"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6BE1D302" w14:textId="77777777" w:rsidR="005351BD" w:rsidRPr="00F94962" w:rsidRDefault="005351BD" w:rsidP="007A0435">
            <w:pPr>
              <w:numPr>
                <w:ilvl w:val="0"/>
                <w:numId w:val="42"/>
              </w:numPr>
              <w:rPr>
                <w:rFonts w:ascii="Times New Roman" w:hAnsi="Times New Roman"/>
                <w:szCs w:val="24"/>
                <w:lang w:val="ro-RO"/>
              </w:rPr>
            </w:pPr>
          </w:p>
        </w:tc>
      </w:tr>
      <w:tr w:rsidR="005351BD" w:rsidRPr="00F94962" w14:paraId="4C074826" w14:textId="77777777" w:rsidTr="004E1DA9">
        <w:tc>
          <w:tcPr>
            <w:tcW w:w="6232" w:type="dxa"/>
            <w:shd w:val="clear" w:color="auto" w:fill="auto"/>
            <w:vAlign w:val="center"/>
          </w:tcPr>
          <w:p w14:paraId="3F3827AE"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t>V.</w:t>
            </w:r>
            <w:r w:rsidRPr="00F94962">
              <w:rPr>
                <w:rFonts w:ascii="Times New Roman" w:hAnsi="Times New Roman"/>
                <w:szCs w:val="24"/>
                <w:lang w:val="ro-RO"/>
              </w:rPr>
              <w:tab/>
              <w:t>Materiale și echipament sportiv</w:t>
            </w:r>
          </w:p>
        </w:tc>
        <w:tc>
          <w:tcPr>
            <w:tcW w:w="1985" w:type="dxa"/>
            <w:shd w:val="clear" w:color="auto" w:fill="auto"/>
            <w:vAlign w:val="center"/>
          </w:tcPr>
          <w:p w14:paraId="68570371"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6D2BFFF5" w14:textId="77777777" w:rsidR="005351BD" w:rsidRPr="00F94962" w:rsidRDefault="005351BD" w:rsidP="007A0435">
            <w:pPr>
              <w:numPr>
                <w:ilvl w:val="0"/>
                <w:numId w:val="42"/>
              </w:numPr>
              <w:rPr>
                <w:rFonts w:ascii="Times New Roman" w:hAnsi="Times New Roman"/>
                <w:szCs w:val="24"/>
                <w:lang w:val="ro-RO"/>
              </w:rPr>
            </w:pPr>
          </w:p>
        </w:tc>
      </w:tr>
      <w:tr w:rsidR="005351BD" w:rsidRPr="002E5B15" w14:paraId="49EE2785" w14:textId="77777777" w:rsidTr="004E1DA9">
        <w:tc>
          <w:tcPr>
            <w:tcW w:w="6232" w:type="dxa"/>
            <w:shd w:val="clear" w:color="auto" w:fill="auto"/>
            <w:vAlign w:val="center"/>
          </w:tcPr>
          <w:p w14:paraId="4E67B43E" w14:textId="77777777" w:rsidR="005351BD" w:rsidRPr="00F94962" w:rsidRDefault="005351BD" w:rsidP="000D0EBD">
            <w:pPr>
              <w:ind w:left="284" w:hanging="284"/>
              <w:rPr>
                <w:rFonts w:ascii="Times New Roman" w:hAnsi="Times New Roman"/>
                <w:szCs w:val="24"/>
                <w:lang w:val="ro-RO"/>
              </w:rPr>
            </w:pPr>
            <w:r w:rsidRPr="00F94962">
              <w:rPr>
                <w:rFonts w:ascii="Times New Roman" w:hAnsi="Times New Roman"/>
                <w:szCs w:val="24"/>
                <w:lang w:val="ro-RO"/>
              </w:rPr>
              <w:t>VI.</w:t>
            </w:r>
            <w:r w:rsidRPr="00F94962">
              <w:rPr>
                <w:rFonts w:ascii="Times New Roman" w:hAnsi="Times New Roman"/>
                <w:szCs w:val="24"/>
                <w:lang w:val="ro-RO"/>
              </w:rPr>
              <w:tab/>
              <w:t xml:space="preserve">Cheltuieli de promovare a </w:t>
            </w:r>
            <w:proofErr w:type="spellStart"/>
            <w:r w:rsidRPr="00F94962">
              <w:rPr>
                <w:rFonts w:ascii="Times New Roman" w:hAnsi="Times New Roman"/>
                <w:szCs w:val="24"/>
                <w:lang w:val="ro-RO"/>
              </w:rPr>
              <w:t>acţiunilor</w:t>
            </w:r>
            <w:proofErr w:type="spellEnd"/>
            <w:r w:rsidRPr="00F94962">
              <w:rPr>
                <w:rFonts w:ascii="Times New Roman" w:hAnsi="Times New Roman"/>
                <w:szCs w:val="24"/>
                <w:lang w:val="ro-RO"/>
              </w:rPr>
              <w:t xml:space="preserve"> sportive în mediul online, pentru materiale publicitare și pentru pavoazare</w:t>
            </w:r>
          </w:p>
        </w:tc>
        <w:tc>
          <w:tcPr>
            <w:tcW w:w="1985" w:type="dxa"/>
            <w:shd w:val="clear" w:color="auto" w:fill="auto"/>
            <w:vAlign w:val="center"/>
          </w:tcPr>
          <w:p w14:paraId="7B7A9193"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282FB98D" w14:textId="77777777" w:rsidR="005351BD" w:rsidRPr="00F94962" w:rsidRDefault="005351BD" w:rsidP="007A0435">
            <w:pPr>
              <w:numPr>
                <w:ilvl w:val="0"/>
                <w:numId w:val="42"/>
              </w:numPr>
              <w:rPr>
                <w:rFonts w:ascii="Times New Roman" w:hAnsi="Times New Roman"/>
                <w:szCs w:val="24"/>
                <w:lang w:val="ro-RO"/>
              </w:rPr>
            </w:pPr>
          </w:p>
        </w:tc>
      </w:tr>
      <w:tr w:rsidR="005351BD" w:rsidRPr="00F94962" w14:paraId="678013B1" w14:textId="77777777" w:rsidTr="004E1DA9">
        <w:tc>
          <w:tcPr>
            <w:tcW w:w="6232" w:type="dxa"/>
            <w:shd w:val="clear" w:color="auto" w:fill="auto"/>
            <w:vAlign w:val="center"/>
          </w:tcPr>
          <w:p w14:paraId="506EF63A"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t>VII.</w:t>
            </w:r>
            <w:r w:rsidRPr="00F94962">
              <w:rPr>
                <w:rFonts w:ascii="Times New Roman" w:hAnsi="Times New Roman"/>
                <w:szCs w:val="24"/>
                <w:lang w:val="ro-RO"/>
              </w:rPr>
              <w:tab/>
              <w:t>Asigurări de accidente</w:t>
            </w:r>
          </w:p>
        </w:tc>
        <w:tc>
          <w:tcPr>
            <w:tcW w:w="1985" w:type="dxa"/>
            <w:shd w:val="clear" w:color="auto" w:fill="auto"/>
            <w:vAlign w:val="center"/>
          </w:tcPr>
          <w:p w14:paraId="4BE8F1E6" w14:textId="77777777" w:rsidR="005351BD" w:rsidRPr="00F94962" w:rsidRDefault="005351BD" w:rsidP="00D56A30">
            <w:pPr>
              <w:ind w:left="720"/>
              <w:rPr>
                <w:rFonts w:ascii="Times New Roman" w:hAnsi="Times New Roman"/>
                <w:szCs w:val="24"/>
                <w:lang w:val="ro-RO"/>
              </w:rPr>
            </w:pPr>
          </w:p>
        </w:tc>
        <w:tc>
          <w:tcPr>
            <w:tcW w:w="1843" w:type="dxa"/>
            <w:shd w:val="clear" w:color="auto" w:fill="auto"/>
            <w:vAlign w:val="center"/>
          </w:tcPr>
          <w:p w14:paraId="4294F4CC" w14:textId="77777777" w:rsidR="005351BD" w:rsidRPr="00F94962" w:rsidRDefault="005351BD" w:rsidP="007A0435">
            <w:pPr>
              <w:numPr>
                <w:ilvl w:val="0"/>
                <w:numId w:val="42"/>
              </w:numPr>
              <w:rPr>
                <w:rFonts w:ascii="Times New Roman" w:hAnsi="Times New Roman"/>
                <w:szCs w:val="24"/>
                <w:lang w:val="ro-RO"/>
              </w:rPr>
            </w:pPr>
          </w:p>
        </w:tc>
      </w:tr>
      <w:tr w:rsidR="005351BD" w:rsidRPr="00F94962" w14:paraId="31962989" w14:textId="77777777" w:rsidTr="004E1DA9">
        <w:tc>
          <w:tcPr>
            <w:tcW w:w="6232" w:type="dxa"/>
            <w:shd w:val="clear" w:color="auto" w:fill="auto"/>
            <w:vAlign w:val="center"/>
          </w:tcPr>
          <w:p w14:paraId="3780687C" w14:textId="77777777" w:rsidR="005351BD" w:rsidRPr="00F94962" w:rsidRDefault="005351BD" w:rsidP="005351BD">
            <w:pPr>
              <w:rPr>
                <w:rFonts w:ascii="Times New Roman" w:hAnsi="Times New Roman"/>
                <w:szCs w:val="24"/>
                <w:lang w:val="ro-RO"/>
              </w:rPr>
            </w:pPr>
            <w:r w:rsidRPr="00F94962">
              <w:rPr>
                <w:rFonts w:ascii="Times New Roman" w:hAnsi="Times New Roman"/>
                <w:szCs w:val="24"/>
                <w:lang w:val="ro-RO"/>
              </w:rPr>
              <w:t>VIII.</w:t>
            </w:r>
            <w:r w:rsidRPr="00F94962">
              <w:rPr>
                <w:rFonts w:ascii="Times New Roman" w:hAnsi="Times New Roman"/>
                <w:szCs w:val="24"/>
                <w:lang w:val="ro-RO"/>
              </w:rPr>
              <w:tab/>
            </w:r>
            <w:r w:rsidR="002D035A" w:rsidRPr="00F94962">
              <w:rPr>
                <w:rFonts w:ascii="Times New Roman" w:hAnsi="Times New Roman"/>
                <w:szCs w:val="24"/>
                <w:lang w:val="ro-RO"/>
              </w:rPr>
              <w:t>Premii sportivi</w:t>
            </w:r>
          </w:p>
        </w:tc>
        <w:tc>
          <w:tcPr>
            <w:tcW w:w="1985" w:type="dxa"/>
            <w:shd w:val="clear" w:color="auto" w:fill="auto"/>
            <w:vAlign w:val="center"/>
          </w:tcPr>
          <w:p w14:paraId="54352833" w14:textId="77777777" w:rsidR="005351BD" w:rsidRPr="00F94962" w:rsidRDefault="005351BD" w:rsidP="007A0435">
            <w:pPr>
              <w:numPr>
                <w:ilvl w:val="0"/>
                <w:numId w:val="41"/>
              </w:numPr>
              <w:rPr>
                <w:rFonts w:ascii="Times New Roman" w:hAnsi="Times New Roman"/>
                <w:szCs w:val="24"/>
                <w:lang w:val="ro-RO"/>
              </w:rPr>
            </w:pPr>
          </w:p>
        </w:tc>
        <w:tc>
          <w:tcPr>
            <w:tcW w:w="1843" w:type="dxa"/>
            <w:shd w:val="clear" w:color="auto" w:fill="auto"/>
            <w:vAlign w:val="center"/>
          </w:tcPr>
          <w:p w14:paraId="16540D7D" w14:textId="77777777" w:rsidR="005351BD" w:rsidRPr="00F94962" w:rsidRDefault="005351BD" w:rsidP="007B25DF">
            <w:pPr>
              <w:ind w:left="720"/>
              <w:rPr>
                <w:rFonts w:ascii="Times New Roman" w:hAnsi="Times New Roman"/>
                <w:szCs w:val="24"/>
                <w:lang w:val="ro-RO"/>
              </w:rPr>
            </w:pPr>
          </w:p>
        </w:tc>
      </w:tr>
      <w:tr w:rsidR="001159B2" w:rsidRPr="00F94962" w14:paraId="4DA9B624" w14:textId="77777777" w:rsidTr="004E1DA9">
        <w:tc>
          <w:tcPr>
            <w:tcW w:w="6232" w:type="dxa"/>
            <w:shd w:val="clear" w:color="auto" w:fill="auto"/>
            <w:vAlign w:val="center"/>
          </w:tcPr>
          <w:p w14:paraId="68C43E4A" w14:textId="77777777" w:rsidR="001159B2" w:rsidRPr="00F94962" w:rsidRDefault="001159B2" w:rsidP="005351BD">
            <w:pPr>
              <w:rPr>
                <w:rFonts w:ascii="Times New Roman" w:hAnsi="Times New Roman"/>
                <w:szCs w:val="24"/>
                <w:lang w:val="ro-RO"/>
              </w:rPr>
            </w:pPr>
            <w:r w:rsidRPr="00F94962">
              <w:rPr>
                <w:rFonts w:ascii="Times New Roman" w:hAnsi="Times New Roman"/>
                <w:szCs w:val="24"/>
                <w:lang w:val="ro-RO"/>
              </w:rPr>
              <w:t>IX.</w:t>
            </w:r>
            <w:r w:rsidRPr="00F94962">
              <w:rPr>
                <w:rFonts w:ascii="Times New Roman" w:hAnsi="Times New Roman"/>
                <w:szCs w:val="24"/>
                <w:lang w:val="ro-RO"/>
              </w:rPr>
              <w:tab/>
            </w:r>
            <w:r w:rsidR="002D035A" w:rsidRPr="00F94962">
              <w:rPr>
                <w:rFonts w:ascii="Times New Roman" w:hAnsi="Times New Roman"/>
                <w:szCs w:val="24"/>
                <w:lang w:val="ro-RO"/>
              </w:rPr>
              <w:t>Plată arbitri</w:t>
            </w:r>
          </w:p>
        </w:tc>
        <w:tc>
          <w:tcPr>
            <w:tcW w:w="1985" w:type="dxa"/>
            <w:shd w:val="clear" w:color="auto" w:fill="auto"/>
            <w:vAlign w:val="center"/>
          </w:tcPr>
          <w:p w14:paraId="4B968EB3" w14:textId="77777777" w:rsidR="001159B2" w:rsidRPr="00F94962" w:rsidRDefault="001159B2" w:rsidP="004F6625">
            <w:pPr>
              <w:numPr>
                <w:ilvl w:val="0"/>
                <w:numId w:val="38"/>
              </w:numPr>
              <w:jc w:val="both"/>
              <w:rPr>
                <w:rFonts w:ascii="Times New Roman" w:hAnsi="Times New Roman"/>
                <w:szCs w:val="24"/>
                <w:lang w:val="ro-RO"/>
              </w:rPr>
            </w:pPr>
          </w:p>
        </w:tc>
        <w:tc>
          <w:tcPr>
            <w:tcW w:w="1843" w:type="dxa"/>
            <w:shd w:val="clear" w:color="auto" w:fill="auto"/>
            <w:vAlign w:val="center"/>
          </w:tcPr>
          <w:p w14:paraId="69ED3F7E" w14:textId="77777777" w:rsidR="001159B2" w:rsidRPr="00F94962" w:rsidRDefault="001159B2" w:rsidP="004F6625">
            <w:pPr>
              <w:numPr>
                <w:ilvl w:val="0"/>
                <w:numId w:val="39"/>
              </w:numPr>
              <w:rPr>
                <w:rFonts w:ascii="Times New Roman" w:hAnsi="Times New Roman"/>
                <w:szCs w:val="24"/>
                <w:lang w:val="ro-RO"/>
              </w:rPr>
            </w:pPr>
          </w:p>
        </w:tc>
      </w:tr>
      <w:tr w:rsidR="005351BD" w:rsidRPr="00F94962" w14:paraId="420838BE" w14:textId="77777777" w:rsidTr="004E1DA9">
        <w:tc>
          <w:tcPr>
            <w:tcW w:w="6232" w:type="dxa"/>
            <w:shd w:val="clear" w:color="auto" w:fill="auto"/>
            <w:vAlign w:val="center"/>
          </w:tcPr>
          <w:p w14:paraId="02BD561A" w14:textId="77777777" w:rsidR="005351BD" w:rsidRPr="00F94962" w:rsidRDefault="005351BD" w:rsidP="006434CE">
            <w:pPr>
              <w:rPr>
                <w:rFonts w:ascii="Times New Roman" w:hAnsi="Times New Roman"/>
                <w:szCs w:val="24"/>
                <w:lang w:val="ro-RO"/>
              </w:rPr>
            </w:pPr>
            <w:r w:rsidRPr="00F94962">
              <w:rPr>
                <w:rFonts w:ascii="Times New Roman" w:hAnsi="Times New Roman"/>
                <w:szCs w:val="24"/>
                <w:lang w:val="ro-RO"/>
              </w:rPr>
              <w:t>X.</w:t>
            </w:r>
            <w:r w:rsidR="000D0EBD" w:rsidRPr="00F94962">
              <w:rPr>
                <w:rFonts w:ascii="Times New Roman" w:hAnsi="Times New Roman"/>
                <w:szCs w:val="24"/>
                <w:lang w:val="ro-RO"/>
              </w:rPr>
              <w:tab/>
            </w:r>
            <w:r w:rsidRPr="00F94962">
              <w:rPr>
                <w:rFonts w:ascii="Times New Roman" w:hAnsi="Times New Roman"/>
                <w:szCs w:val="24"/>
                <w:lang w:val="ro-RO"/>
              </w:rPr>
              <w:t>Taxe</w:t>
            </w:r>
          </w:p>
        </w:tc>
        <w:tc>
          <w:tcPr>
            <w:tcW w:w="1985" w:type="dxa"/>
            <w:shd w:val="clear" w:color="auto" w:fill="auto"/>
            <w:vAlign w:val="center"/>
          </w:tcPr>
          <w:p w14:paraId="349CE0D0" w14:textId="77777777" w:rsidR="005351BD" w:rsidRPr="00F94962" w:rsidRDefault="005351BD" w:rsidP="00D56A30">
            <w:pPr>
              <w:ind w:left="720"/>
              <w:jc w:val="both"/>
              <w:rPr>
                <w:rFonts w:ascii="Times New Roman" w:hAnsi="Times New Roman"/>
                <w:szCs w:val="24"/>
                <w:lang w:val="ro-RO"/>
              </w:rPr>
            </w:pPr>
          </w:p>
        </w:tc>
        <w:tc>
          <w:tcPr>
            <w:tcW w:w="1843" w:type="dxa"/>
            <w:shd w:val="clear" w:color="auto" w:fill="auto"/>
            <w:vAlign w:val="center"/>
          </w:tcPr>
          <w:p w14:paraId="01695C57" w14:textId="77777777" w:rsidR="005351BD" w:rsidRPr="00F94962" w:rsidRDefault="005351BD" w:rsidP="004F6625">
            <w:pPr>
              <w:numPr>
                <w:ilvl w:val="0"/>
                <w:numId w:val="39"/>
              </w:numPr>
              <w:rPr>
                <w:rFonts w:ascii="Times New Roman" w:hAnsi="Times New Roman"/>
                <w:szCs w:val="24"/>
                <w:lang w:val="ro-RO"/>
              </w:rPr>
            </w:pPr>
          </w:p>
        </w:tc>
      </w:tr>
    </w:tbl>
    <w:p w14:paraId="1204F095" w14:textId="77777777" w:rsidR="004E1DA9" w:rsidRPr="00F94962" w:rsidRDefault="004E1DA9" w:rsidP="001159B2">
      <w:pPr>
        <w:rPr>
          <w:rFonts w:ascii="Times New Roman" w:hAnsi="Times New Roman"/>
          <w:iCs/>
          <w:sz w:val="20"/>
          <w:u w:val="single"/>
          <w:lang w:val="ro-RO"/>
        </w:rPr>
      </w:pPr>
    </w:p>
    <w:p w14:paraId="4BB8CDF9" w14:textId="620918B0" w:rsidR="001159B2" w:rsidRPr="00F94962" w:rsidRDefault="001159B2" w:rsidP="001159B2">
      <w:pPr>
        <w:rPr>
          <w:rFonts w:ascii="Times New Roman" w:hAnsi="Times New Roman"/>
          <w:i/>
          <w:szCs w:val="24"/>
          <w:u w:val="single"/>
          <w:lang w:val="ro-RO"/>
        </w:rPr>
      </w:pPr>
      <w:r w:rsidRPr="00F94962">
        <w:rPr>
          <w:rFonts w:ascii="Times New Roman" w:hAnsi="Times New Roman"/>
          <w:i/>
          <w:szCs w:val="24"/>
          <w:u w:val="single"/>
          <w:lang w:val="ro-RO"/>
        </w:rPr>
        <w:t>Solicitanții vor avea în vedere următoarele:</w:t>
      </w:r>
    </w:p>
    <w:p w14:paraId="0BC2B79B" w14:textId="77777777" w:rsidR="00D44B88" w:rsidRPr="00F94962" w:rsidRDefault="00D44B88" w:rsidP="001159B2">
      <w:pPr>
        <w:rPr>
          <w:rFonts w:ascii="Times New Roman" w:hAnsi="Times New Roman"/>
          <w:iCs/>
          <w:sz w:val="20"/>
          <w:u w:val="single"/>
          <w:lang w:val="ro-RO"/>
        </w:rPr>
      </w:pPr>
    </w:p>
    <w:p w14:paraId="480A693C" w14:textId="77777777" w:rsidR="00B47925" w:rsidRPr="00F94962" w:rsidRDefault="001159B2" w:rsidP="00D058B0">
      <w:pPr>
        <w:jc w:val="both"/>
        <w:rPr>
          <w:rFonts w:ascii="Times New Roman" w:hAnsi="Times New Roman"/>
          <w:i/>
          <w:szCs w:val="24"/>
          <w:lang w:val="ro-RO"/>
        </w:rPr>
      </w:pPr>
      <w:r w:rsidRPr="00F94962">
        <w:rPr>
          <w:rFonts w:ascii="Times New Roman" w:hAnsi="Times New Roman"/>
          <w:i/>
          <w:szCs w:val="24"/>
          <w:lang w:val="ro-RO"/>
        </w:rPr>
        <w:t xml:space="preserve">Masă + transport + cazare se vor </w:t>
      </w:r>
      <w:proofErr w:type="spellStart"/>
      <w:r w:rsidRPr="00F94962">
        <w:rPr>
          <w:rFonts w:ascii="Times New Roman" w:hAnsi="Times New Roman"/>
          <w:i/>
          <w:szCs w:val="24"/>
          <w:lang w:val="ro-RO"/>
        </w:rPr>
        <w:t>bugeta</w:t>
      </w:r>
      <w:proofErr w:type="spellEnd"/>
      <w:r w:rsidRPr="00F94962">
        <w:rPr>
          <w:rFonts w:ascii="Times New Roman" w:hAnsi="Times New Roman"/>
          <w:i/>
          <w:szCs w:val="24"/>
          <w:lang w:val="ro-RO"/>
        </w:rPr>
        <w:t xml:space="preserve"> exclusiv pentru cantonamentele efectuate în altă localitate și</w:t>
      </w:r>
      <w:r w:rsidR="00BE1DCA" w:rsidRPr="00F94962">
        <w:rPr>
          <w:rFonts w:ascii="Times New Roman" w:hAnsi="Times New Roman"/>
          <w:i/>
          <w:szCs w:val="24"/>
          <w:lang w:val="ro-RO"/>
        </w:rPr>
        <w:t xml:space="preserve"> pentru</w:t>
      </w:r>
      <w:r w:rsidRPr="00F94962">
        <w:rPr>
          <w:rFonts w:ascii="Times New Roman" w:hAnsi="Times New Roman"/>
          <w:i/>
          <w:szCs w:val="24"/>
          <w:lang w:val="ro-RO"/>
        </w:rPr>
        <w:t xml:space="preserve"> </w:t>
      </w:r>
      <w:r w:rsidR="00B47925" w:rsidRPr="00F94962">
        <w:rPr>
          <w:rFonts w:ascii="Times New Roman" w:hAnsi="Times New Roman"/>
          <w:i/>
          <w:szCs w:val="24"/>
          <w:lang w:val="ro-RO"/>
        </w:rPr>
        <w:t>p</w:t>
      </w:r>
      <w:r w:rsidRPr="00F94962">
        <w:rPr>
          <w:rFonts w:ascii="Times New Roman" w:hAnsi="Times New Roman"/>
          <w:i/>
          <w:szCs w:val="24"/>
          <w:lang w:val="ro-RO"/>
        </w:rPr>
        <w:t>articipare la competiții</w:t>
      </w:r>
      <w:r w:rsidR="00B47925" w:rsidRPr="00F94962">
        <w:rPr>
          <w:rFonts w:ascii="Times New Roman" w:hAnsi="Times New Roman"/>
          <w:i/>
          <w:szCs w:val="24"/>
          <w:lang w:val="ro-RO"/>
        </w:rPr>
        <w:t xml:space="preserve"> în deplasare.</w:t>
      </w:r>
    </w:p>
    <w:p w14:paraId="5273F7EA" w14:textId="77777777" w:rsidR="001159B2" w:rsidRPr="00F94962" w:rsidRDefault="00B47925" w:rsidP="00D058B0">
      <w:pPr>
        <w:jc w:val="both"/>
        <w:rPr>
          <w:rFonts w:ascii="Times New Roman" w:hAnsi="Times New Roman"/>
          <w:i/>
          <w:szCs w:val="24"/>
          <w:lang w:val="ro-RO"/>
        </w:rPr>
      </w:pPr>
      <w:r w:rsidRPr="00F94962">
        <w:rPr>
          <w:rFonts w:ascii="Times New Roman" w:hAnsi="Times New Roman"/>
          <w:i/>
          <w:szCs w:val="24"/>
          <w:lang w:val="ro-RO"/>
        </w:rPr>
        <w:t>Masa poate fi asigurată și la competițiile desfășurate acasă, în zilele de desfășurare ale acestora</w:t>
      </w:r>
      <w:r w:rsidR="00D058B0" w:rsidRPr="00F94962">
        <w:rPr>
          <w:rFonts w:ascii="Times New Roman" w:hAnsi="Times New Roman"/>
          <w:i/>
          <w:szCs w:val="24"/>
          <w:lang w:val="ro-RO"/>
        </w:rPr>
        <w:t>.</w:t>
      </w:r>
    </w:p>
    <w:p w14:paraId="45FAB309" w14:textId="77777777" w:rsidR="00D058B0" w:rsidRPr="00F94962" w:rsidRDefault="00D058B0" w:rsidP="00D058B0">
      <w:pPr>
        <w:jc w:val="both"/>
        <w:rPr>
          <w:rFonts w:ascii="Times New Roman" w:hAnsi="Times New Roman"/>
          <w:sz w:val="20"/>
          <w:lang w:val="ro-RO"/>
        </w:rPr>
      </w:pPr>
    </w:p>
    <w:p w14:paraId="3DB330BE" w14:textId="77777777" w:rsidR="00D058B0" w:rsidRPr="00F94962" w:rsidRDefault="00D058B0" w:rsidP="00D058B0">
      <w:pPr>
        <w:jc w:val="both"/>
        <w:rPr>
          <w:rFonts w:ascii="Times New Roman" w:hAnsi="Times New Roman"/>
          <w:szCs w:val="24"/>
          <w:lang w:val="ro-RO"/>
        </w:rPr>
      </w:pPr>
      <w:bookmarkStart w:id="41" w:name="_Hlk133412600"/>
      <w:r w:rsidRPr="00F94962">
        <w:rPr>
          <w:rFonts w:ascii="Times New Roman" w:hAnsi="Times New Roman"/>
          <w:szCs w:val="24"/>
          <w:lang w:val="ro-RO"/>
        </w:rPr>
        <w:t xml:space="preserve">Pentru </w:t>
      </w:r>
      <w:r w:rsidRPr="00F94962">
        <w:rPr>
          <w:rFonts w:ascii="Times New Roman" w:hAnsi="Times New Roman"/>
          <w:i/>
          <w:iCs/>
          <w:szCs w:val="24"/>
          <w:lang w:val="ro-RO"/>
        </w:rPr>
        <w:t>Organizarea de competiții</w:t>
      </w:r>
      <w:r w:rsidRPr="00F94962">
        <w:rPr>
          <w:rFonts w:ascii="Times New Roman" w:hAnsi="Times New Roman"/>
          <w:szCs w:val="24"/>
          <w:lang w:val="ro-RO"/>
        </w:rPr>
        <w:t xml:space="preserve"> de nivel internațional, transportul va fi bugetat exclusiv pentru arbitrii oficiali.</w:t>
      </w:r>
    </w:p>
    <w:bookmarkEnd w:id="41"/>
    <w:p w14:paraId="0448AEE0" w14:textId="77777777" w:rsidR="004E1DA9" w:rsidRPr="00F94962" w:rsidRDefault="004E1DA9" w:rsidP="00D058B0">
      <w:pPr>
        <w:pStyle w:val="ListParagraph"/>
        <w:widowControl w:val="0"/>
        <w:ind w:left="0"/>
        <w:jc w:val="both"/>
        <w:rPr>
          <w:sz w:val="20"/>
          <w:szCs w:val="20"/>
          <w:lang w:val="ro-RO"/>
        </w:rPr>
      </w:pPr>
    </w:p>
    <w:p w14:paraId="1E61C603" w14:textId="628E3308" w:rsidR="00D058B0" w:rsidRPr="00F94962" w:rsidRDefault="00D058B0" w:rsidP="00D058B0">
      <w:pPr>
        <w:pStyle w:val="ListParagraph"/>
        <w:widowControl w:val="0"/>
        <w:ind w:left="0"/>
        <w:jc w:val="both"/>
        <w:rPr>
          <w:lang w:val="ro-RO"/>
        </w:rPr>
      </w:pPr>
      <w:r w:rsidRPr="00F94962">
        <w:rPr>
          <w:lang w:val="ro-RO"/>
        </w:rPr>
        <w:t xml:space="preserve">Pentru </w:t>
      </w:r>
      <w:r w:rsidRPr="00F94962">
        <w:rPr>
          <w:i/>
          <w:iCs/>
          <w:lang w:val="ro-RO"/>
        </w:rPr>
        <w:t>Pregătire și participare</w:t>
      </w:r>
      <w:r w:rsidRPr="00F94962">
        <w:rPr>
          <w:lang w:val="ro-RO"/>
        </w:rPr>
        <w:t xml:space="preserve"> transportul internațional va fi bugetat pentru persoanele care fac parte din </w:t>
      </w:r>
      <w:proofErr w:type="spellStart"/>
      <w:r w:rsidRPr="00F94962">
        <w:rPr>
          <w:lang w:val="ro-RO"/>
        </w:rPr>
        <w:t>delegaţie</w:t>
      </w:r>
      <w:proofErr w:type="spellEnd"/>
      <w:r w:rsidRPr="00F94962">
        <w:rPr>
          <w:lang w:val="ro-RO"/>
        </w:rPr>
        <w:t xml:space="preserve"> (sportivi</w:t>
      </w:r>
      <w:r w:rsidR="00C012BC" w:rsidRPr="00F94962">
        <w:rPr>
          <w:lang w:val="ro-RO"/>
        </w:rPr>
        <w:t>,</w:t>
      </w:r>
      <w:r w:rsidRPr="00F94962">
        <w:rPr>
          <w:lang w:val="ro-RO"/>
        </w:rPr>
        <w:t xml:space="preserve"> antrenori</w:t>
      </w:r>
      <w:r w:rsidR="00C012BC" w:rsidRPr="00F94962">
        <w:rPr>
          <w:lang w:val="ro-RO"/>
        </w:rPr>
        <w:t>, personal tehnic</w:t>
      </w:r>
      <w:r w:rsidRPr="00F94962">
        <w:rPr>
          <w:lang w:val="ro-RO"/>
        </w:rPr>
        <w:t>).</w:t>
      </w:r>
    </w:p>
    <w:p w14:paraId="27F62487" w14:textId="77777777" w:rsidR="00C80AFC" w:rsidRPr="00F94962" w:rsidRDefault="00C80AFC" w:rsidP="001159B2">
      <w:pPr>
        <w:rPr>
          <w:rFonts w:ascii="Times New Roman" w:hAnsi="Times New Roman"/>
          <w:iCs/>
          <w:strike/>
          <w:sz w:val="20"/>
          <w:highlight w:val="yellow"/>
          <w:lang w:val="ro-RO"/>
        </w:rPr>
      </w:pPr>
    </w:p>
    <w:p w14:paraId="28E414CE" w14:textId="77777777" w:rsidR="001159B2" w:rsidRPr="00F94962" w:rsidRDefault="000A7AB1" w:rsidP="000A7AB1">
      <w:pPr>
        <w:pStyle w:val="ListBullet"/>
        <w:numPr>
          <w:ilvl w:val="0"/>
          <w:numId w:val="0"/>
        </w:numPr>
        <w:rPr>
          <w:rFonts w:ascii="Times New Roman" w:hAnsi="Times New Roman"/>
          <w:lang w:val="ro-RO"/>
        </w:rPr>
      </w:pPr>
      <w:r w:rsidRPr="00F94962">
        <w:rPr>
          <w:rFonts w:ascii="Times New Roman" w:hAnsi="Times New Roman"/>
          <w:lang w:val="ro-RO"/>
        </w:rPr>
        <w:t xml:space="preserve">La categoria de cheltuieli </w:t>
      </w:r>
      <w:r w:rsidRPr="00F94962">
        <w:rPr>
          <w:rFonts w:ascii="Times New Roman" w:hAnsi="Times New Roman"/>
          <w:i/>
          <w:iCs/>
          <w:szCs w:val="24"/>
          <w:lang w:val="ro-RO"/>
        </w:rPr>
        <w:t>Materiale și echipament sportiv</w:t>
      </w:r>
      <w:r w:rsidRPr="00F94962">
        <w:rPr>
          <w:rFonts w:ascii="Times New Roman" w:hAnsi="Times New Roman"/>
          <w:lang w:val="ro-RO"/>
        </w:rPr>
        <w:t>, ț</w:t>
      </w:r>
      <w:r w:rsidR="001159B2" w:rsidRPr="00F94962">
        <w:rPr>
          <w:rFonts w:ascii="Times New Roman" w:hAnsi="Times New Roman"/>
          <w:lang w:val="ro-RO"/>
        </w:rPr>
        <w:t>inuta de reprezentare este eligibilă doar în cazul competițiilor de nivel internațional.</w:t>
      </w:r>
    </w:p>
    <w:p w14:paraId="50FEDA6F" w14:textId="3846A9DC" w:rsidR="00086980" w:rsidRPr="00F94962" w:rsidRDefault="004C1B8D" w:rsidP="004C1B8D">
      <w:pPr>
        <w:pStyle w:val="ListParagraph"/>
        <w:widowControl w:val="0"/>
        <w:ind w:left="0" w:firstLine="720"/>
        <w:jc w:val="both"/>
        <w:rPr>
          <w:lang w:val="ro-RO"/>
        </w:rPr>
      </w:pPr>
      <w:r w:rsidRPr="00F94962">
        <w:rPr>
          <w:lang w:val="ro-RO"/>
        </w:rPr>
        <w:t xml:space="preserve">Plafoanele maxime stabilite în prezentul ghid pentru categoriile de cheltuieli eligibile sunt valabile pentru </w:t>
      </w:r>
      <w:proofErr w:type="spellStart"/>
      <w:r w:rsidRPr="00F94962">
        <w:rPr>
          <w:lang w:val="ro-RO"/>
        </w:rPr>
        <w:t>finanţarea</w:t>
      </w:r>
      <w:proofErr w:type="spellEnd"/>
      <w:r w:rsidRPr="00F94962">
        <w:rPr>
          <w:lang w:val="ro-RO"/>
        </w:rPr>
        <w:t xml:space="preserve"> nerambursabilă, pentru </w:t>
      </w:r>
      <w:proofErr w:type="spellStart"/>
      <w:r w:rsidRPr="00F94962">
        <w:rPr>
          <w:lang w:val="ro-RO"/>
        </w:rPr>
        <w:t>contribuţia</w:t>
      </w:r>
      <w:proofErr w:type="spellEnd"/>
      <w:r w:rsidRPr="00F94962">
        <w:rPr>
          <w:lang w:val="ro-RO"/>
        </w:rPr>
        <w:t xml:space="preserve"> proprie</w:t>
      </w:r>
      <w:r w:rsidR="00CD0586" w:rsidRPr="00F94962">
        <w:rPr>
          <w:lang w:val="ro-RO"/>
        </w:rPr>
        <w:t>,</w:t>
      </w:r>
      <w:r w:rsidRPr="00F94962">
        <w:rPr>
          <w:lang w:val="ro-RO"/>
        </w:rPr>
        <w:t xml:space="preserve"> </w:t>
      </w:r>
      <w:r w:rsidR="00CD0586" w:rsidRPr="00F94962">
        <w:rPr>
          <w:lang w:val="ro-RO"/>
        </w:rPr>
        <w:t xml:space="preserve">cât </w:t>
      </w:r>
      <w:proofErr w:type="spellStart"/>
      <w:r w:rsidR="00CD0586" w:rsidRPr="00F94962">
        <w:rPr>
          <w:lang w:val="ro-RO"/>
        </w:rPr>
        <w:t>şi</w:t>
      </w:r>
      <w:proofErr w:type="spellEnd"/>
      <w:r w:rsidR="00CD0586" w:rsidRPr="00F94962">
        <w:rPr>
          <w:lang w:val="ro-RO"/>
        </w:rPr>
        <w:t xml:space="preserve"> cumulat</w:t>
      </w:r>
      <w:r w:rsidR="00086980" w:rsidRPr="00F94962">
        <w:rPr>
          <w:lang w:val="ro-RO"/>
        </w:rPr>
        <w:t>.</w:t>
      </w:r>
    </w:p>
    <w:p w14:paraId="5C0EA59F" w14:textId="77777777" w:rsidR="00AC7CF8" w:rsidRPr="00F94962" w:rsidRDefault="00AC7CF8" w:rsidP="00AC7CF8">
      <w:pPr>
        <w:pStyle w:val="ListParagraph"/>
        <w:widowControl w:val="0"/>
        <w:ind w:left="0" w:firstLine="720"/>
        <w:jc w:val="both"/>
        <w:rPr>
          <w:rFonts w:eastAsia="ArialMT"/>
          <w:lang w:val="ro-RO" w:eastAsia="ro-RO"/>
        </w:rPr>
      </w:pPr>
      <w:r w:rsidRPr="00F94962">
        <w:rPr>
          <w:rFonts w:eastAsia="ArialMT"/>
          <w:lang w:val="ro-RO" w:eastAsia="ro-RO"/>
        </w:rPr>
        <w:t>Valorile care depășesc plafoanele astfel stabilite vor fi trecute în bugetul proiectului la categoria cheltuieli neeligibile și suportate integral de solicitant.</w:t>
      </w:r>
    </w:p>
    <w:p w14:paraId="38F4A1AC" w14:textId="77777777" w:rsidR="00804F6A" w:rsidRPr="00F94962" w:rsidRDefault="00804F6A" w:rsidP="00D0584F">
      <w:pPr>
        <w:jc w:val="both"/>
        <w:rPr>
          <w:rFonts w:ascii="Times New Roman" w:hAnsi="Times New Roman"/>
          <w:sz w:val="20"/>
          <w:lang w:val="ro-RO"/>
        </w:rPr>
      </w:pPr>
    </w:p>
    <w:p w14:paraId="1BEB2651" w14:textId="77777777" w:rsidR="00F32580" w:rsidRPr="00F94962" w:rsidRDefault="00F32580" w:rsidP="006876CA">
      <w:pPr>
        <w:ind w:firstLine="709"/>
        <w:jc w:val="both"/>
        <w:rPr>
          <w:rFonts w:ascii="Times New Roman" w:hAnsi="Times New Roman"/>
          <w:lang w:val="ro-RO"/>
        </w:rPr>
      </w:pPr>
      <w:r w:rsidRPr="00F94962">
        <w:rPr>
          <w:rFonts w:ascii="Times New Roman" w:hAnsi="Times New Roman"/>
          <w:lang w:val="ro-RO"/>
        </w:rPr>
        <w:t>Sunt considerate eligibile acele cheltuieli care se încadrează în categoriile de mai sus și:</w:t>
      </w:r>
    </w:p>
    <w:p w14:paraId="2729BB4F"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w:t>
      </w:r>
      <w:r w:rsidRPr="00F94962">
        <w:rPr>
          <w:rFonts w:ascii="Times New Roman" w:hAnsi="Times New Roman"/>
          <w:i/>
          <w:iCs/>
          <w:lang w:val="ro-RO"/>
        </w:rPr>
        <w:t xml:space="preserve"> </w:t>
      </w:r>
      <w:r w:rsidRPr="00F94962">
        <w:rPr>
          <w:rFonts w:ascii="Times New Roman" w:hAnsi="Times New Roman"/>
          <w:lang w:val="ro-RO"/>
        </w:rPr>
        <w:t xml:space="preserve">reflectă costuri necesare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rezonabile;</w:t>
      </w:r>
    </w:p>
    <w:p w14:paraId="07037CED"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 xml:space="preserve">- sunt oportune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justificate;</w:t>
      </w:r>
    </w:p>
    <w:p w14:paraId="2BDC3E8E"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 xml:space="preserve">- sunt efectuate pe perioada de </w:t>
      </w:r>
      <w:proofErr w:type="spellStart"/>
      <w:r w:rsidRPr="00F94962">
        <w:rPr>
          <w:rFonts w:ascii="Times New Roman" w:hAnsi="Times New Roman"/>
          <w:lang w:val="ro-RO"/>
        </w:rPr>
        <w:t>desfăşurare</w:t>
      </w:r>
      <w:proofErr w:type="spellEnd"/>
      <w:r w:rsidRPr="00F94962">
        <w:rPr>
          <w:rFonts w:ascii="Times New Roman" w:hAnsi="Times New Roman"/>
          <w:lang w:val="ro-RO"/>
        </w:rPr>
        <w:t xml:space="preserve"> a proiectului;</w:t>
      </w:r>
    </w:p>
    <w:p w14:paraId="3B5898BD"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 sunt legate în mod direct de proiect;</w:t>
      </w:r>
    </w:p>
    <w:p w14:paraId="50E86B9E"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 sunt prevăzute în formularul de buget;</w:t>
      </w:r>
    </w:p>
    <w:p w14:paraId="7F7567E2" w14:textId="77777777" w:rsidR="00B47A92" w:rsidRPr="00F94962" w:rsidRDefault="00694ABE" w:rsidP="00D0584F">
      <w:pPr>
        <w:ind w:firstLine="709"/>
        <w:jc w:val="both"/>
        <w:rPr>
          <w:rFonts w:ascii="Times New Roman" w:hAnsi="Times New Roman"/>
          <w:lang w:val="ro-RO"/>
        </w:rPr>
      </w:pPr>
      <w:r w:rsidRPr="00F94962">
        <w:rPr>
          <w:rFonts w:ascii="Times New Roman" w:hAnsi="Times New Roman"/>
          <w:lang w:val="ro-RO"/>
        </w:rPr>
        <w:t>-</w:t>
      </w:r>
      <w:r w:rsidR="001A3347" w:rsidRPr="00F94962">
        <w:rPr>
          <w:rFonts w:ascii="Times New Roman" w:hAnsi="Times New Roman"/>
          <w:lang w:val="ro-RO"/>
        </w:rPr>
        <w:t xml:space="preserve"> </w:t>
      </w:r>
      <w:r w:rsidRPr="00F94962">
        <w:rPr>
          <w:rFonts w:ascii="Times New Roman" w:hAnsi="Times New Roman"/>
          <w:lang w:val="ro-RO"/>
        </w:rPr>
        <w:t xml:space="preserve">se referă strict la </w:t>
      </w:r>
      <w:proofErr w:type="spellStart"/>
      <w:r w:rsidR="00B47A92" w:rsidRPr="00F94962">
        <w:rPr>
          <w:rFonts w:ascii="Times New Roman" w:hAnsi="Times New Roman"/>
          <w:lang w:val="ro-RO"/>
        </w:rPr>
        <w:t>participanţii</w:t>
      </w:r>
      <w:proofErr w:type="spellEnd"/>
      <w:r w:rsidR="00B47A92" w:rsidRPr="00F94962">
        <w:rPr>
          <w:rFonts w:ascii="Times New Roman" w:hAnsi="Times New Roman"/>
          <w:lang w:val="ro-RO"/>
        </w:rPr>
        <w:t xml:space="preserve"> la </w:t>
      </w:r>
      <w:proofErr w:type="spellStart"/>
      <w:r w:rsidR="00B47A92" w:rsidRPr="00F94962">
        <w:rPr>
          <w:rFonts w:ascii="Times New Roman" w:hAnsi="Times New Roman"/>
          <w:lang w:val="ro-RO"/>
        </w:rPr>
        <w:t>acţiunile</w:t>
      </w:r>
      <w:proofErr w:type="spellEnd"/>
      <w:r w:rsidR="00B47A92" w:rsidRPr="00F94962">
        <w:rPr>
          <w:rFonts w:ascii="Times New Roman" w:hAnsi="Times New Roman"/>
          <w:lang w:val="ro-RO"/>
        </w:rPr>
        <w:t xml:space="preserve"> sportive</w:t>
      </w:r>
      <w:r w:rsidR="005365D4" w:rsidRPr="00F94962">
        <w:rPr>
          <w:rFonts w:ascii="Times New Roman" w:hAnsi="Times New Roman"/>
          <w:lang w:val="ro-RO"/>
        </w:rPr>
        <w:t>;</w:t>
      </w:r>
      <w:r w:rsidR="00B47A92" w:rsidRPr="00F94962">
        <w:rPr>
          <w:rFonts w:ascii="Times New Roman" w:hAnsi="Times New Roman"/>
          <w:lang w:val="ro-RO"/>
        </w:rPr>
        <w:t xml:space="preserve"> </w:t>
      </w:r>
    </w:p>
    <w:p w14:paraId="561F40FC"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lastRenderedPageBreak/>
        <w:t>- sunt identificabile, verificabile și corelate cu cererea de finanțare;</w:t>
      </w:r>
    </w:p>
    <w:p w14:paraId="080CF55E" w14:textId="77777777" w:rsidR="00D0584F" w:rsidRPr="00F94962" w:rsidRDefault="00D0584F" w:rsidP="00D0584F">
      <w:pPr>
        <w:ind w:firstLine="709"/>
        <w:jc w:val="both"/>
        <w:rPr>
          <w:rFonts w:ascii="Times New Roman" w:hAnsi="Times New Roman"/>
          <w:lang w:val="ro-RO"/>
        </w:rPr>
      </w:pPr>
      <w:r w:rsidRPr="00F94962">
        <w:rPr>
          <w:rFonts w:ascii="Times New Roman" w:hAnsi="Times New Roman"/>
          <w:lang w:val="ro-RO"/>
        </w:rPr>
        <w:t xml:space="preserve">- sunt </w:t>
      </w:r>
      <w:proofErr w:type="spellStart"/>
      <w:r w:rsidRPr="00F94962">
        <w:rPr>
          <w:rFonts w:ascii="Times New Roman" w:hAnsi="Times New Roman"/>
          <w:lang w:val="ro-RO"/>
        </w:rPr>
        <w:t>susţinute</w:t>
      </w:r>
      <w:proofErr w:type="spellEnd"/>
      <w:r w:rsidRPr="00F94962">
        <w:rPr>
          <w:rFonts w:ascii="Times New Roman" w:hAnsi="Times New Roman"/>
          <w:lang w:val="ro-RO"/>
        </w:rPr>
        <w:t xml:space="preserve"> de acte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documente justificative corespunzătoare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care pot fi luate în considerare pentru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w:t>
      </w:r>
    </w:p>
    <w:p w14:paraId="742DC740" w14:textId="77777777" w:rsidR="00726BCE" w:rsidRPr="00F94962" w:rsidRDefault="00726BCE" w:rsidP="0008566E">
      <w:pPr>
        <w:jc w:val="both"/>
        <w:rPr>
          <w:rFonts w:ascii="Times New Roman" w:hAnsi="Times New Roman"/>
          <w:lang w:val="ro-RO"/>
        </w:rPr>
      </w:pPr>
    </w:p>
    <w:p w14:paraId="1B41D39E" w14:textId="77777777" w:rsidR="00CF2D8B" w:rsidRPr="00F94962" w:rsidRDefault="00CF2D8B" w:rsidP="00CF2D8B">
      <w:pPr>
        <w:pStyle w:val="Heading2"/>
        <w:rPr>
          <w:b/>
          <w:bCs/>
          <w:sz w:val="24"/>
          <w:szCs w:val="24"/>
          <w:u w:val="none"/>
          <w:lang w:val="ro-RO"/>
        </w:rPr>
      </w:pPr>
      <w:bookmarkStart w:id="42" w:name="_Toc508090815"/>
      <w:bookmarkStart w:id="43" w:name="_Toc158289422"/>
      <w:r w:rsidRPr="00F94962">
        <w:rPr>
          <w:b/>
          <w:bCs/>
          <w:sz w:val="24"/>
          <w:szCs w:val="24"/>
          <w:u w:val="none"/>
          <w:lang w:val="ro-RO"/>
        </w:rPr>
        <w:t>3.3. Detalierea cheltuielilor eligibile pe linii de buget</w:t>
      </w:r>
      <w:bookmarkEnd w:id="42"/>
      <w:bookmarkEnd w:id="43"/>
    </w:p>
    <w:p w14:paraId="4760277E" w14:textId="77777777" w:rsidR="0008566E" w:rsidRPr="00F94962" w:rsidRDefault="0008566E" w:rsidP="004E1DA9">
      <w:pPr>
        <w:jc w:val="both"/>
        <w:rPr>
          <w:rFonts w:ascii="Times New Roman" w:hAnsi="Times New Roman"/>
          <w:sz w:val="20"/>
          <w:lang w:val="ro-RO"/>
        </w:rPr>
      </w:pPr>
    </w:p>
    <w:p w14:paraId="4ED7F779" w14:textId="77777777" w:rsidR="002529D2" w:rsidRPr="00F94962" w:rsidRDefault="002529D2" w:rsidP="00404119">
      <w:pPr>
        <w:rPr>
          <w:rFonts w:ascii="Times New Roman" w:hAnsi="Times New Roman"/>
          <w:lang w:val="ro-RO"/>
        </w:rPr>
      </w:pPr>
      <w:r w:rsidRPr="00F94962">
        <w:rPr>
          <w:rFonts w:ascii="Times New Roman" w:hAnsi="Times New Roman"/>
          <w:lang w:val="ro-RO"/>
        </w:rPr>
        <w:t>Pentru a fi eligibilă</w:t>
      </w:r>
      <w:r w:rsidR="00125B96" w:rsidRPr="00F94962">
        <w:rPr>
          <w:rFonts w:ascii="Times New Roman" w:hAnsi="Times New Roman"/>
          <w:lang w:val="ro-RO"/>
        </w:rPr>
        <w:t>,</w:t>
      </w:r>
      <w:r w:rsidRPr="00F94962">
        <w:rPr>
          <w:rFonts w:ascii="Times New Roman" w:hAnsi="Times New Roman"/>
          <w:lang w:val="ro-RO"/>
        </w:rPr>
        <w:t xml:space="preserve"> o cheltuială trebuie încadrată în conținutul unei linii bugetare:</w:t>
      </w:r>
    </w:p>
    <w:p w14:paraId="71DA3213" w14:textId="77777777" w:rsidR="004E1DA9" w:rsidRPr="00F94962" w:rsidRDefault="004E1DA9" w:rsidP="0008566E">
      <w:pPr>
        <w:jc w:val="both"/>
        <w:rPr>
          <w:rFonts w:ascii="Times New Roman" w:hAnsi="Times New Roman"/>
          <w:sz w:val="20"/>
          <w:lang w:val="ro-RO"/>
        </w:rPr>
      </w:pPr>
    </w:p>
    <w:p w14:paraId="2EA0988B" w14:textId="77777777" w:rsidR="007F6D06" w:rsidRPr="00F94962" w:rsidRDefault="00C55B72" w:rsidP="00C20540">
      <w:pPr>
        <w:widowControl w:val="0"/>
        <w:numPr>
          <w:ilvl w:val="0"/>
          <w:numId w:val="37"/>
        </w:numPr>
        <w:autoSpaceDE w:val="0"/>
        <w:autoSpaceDN w:val="0"/>
        <w:adjustRightInd w:val="0"/>
        <w:ind w:left="1276" w:hanging="425"/>
        <w:jc w:val="both"/>
        <w:rPr>
          <w:rFonts w:ascii="Times New Roman" w:hAnsi="Times New Roman"/>
          <w:b/>
          <w:bCs/>
          <w:szCs w:val="24"/>
          <w:u w:val="single"/>
          <w:lang w:val="ro-RO" w:eastAsia="ro-RO"/>
        </w:rPr>
      </w:pPr>
      <w:r w:rsidRPr="00F94962">
        <w:rPr>
          <w:rFonts w:ascii="Times New Roman" w:hAnsi="Times New Roman"/>
          <w:b/>
          <w:bCs/>
          <w:szCs w:val="24"/>
          <w:u w:val="single"/>
          <w:lang w:val="ro-RO" w:eastAsia="ro-RO"/>
        </w:rPr>
        <w:t>T</w:t>
      </w:r>
      <w:r w:rsidR="0046284A" w:rsidRPr="00F94962">
        <w:rPr>
          <w:rFonts w:ascii="Times New Roman" w:hAnsi="Times New Roman"/>
          <w:b/>
          <w:bCs/>
          <w:szCs w:val="24"/>
          <w:u w:val="single"/>
          <w:lang w:val="ro-RO" w:eastAsia="ro-RO"/>
        </w:rPr>
        <w:t>ransport</w:t>
      </w:r>
    </w:p>
    <w:p w14:paraId="6208E24A" w14:textId="77777777" w:rsidR="00A05664" w:rsidRPr="00F94962" w:rsidRDefault="00A05664" w:rsidP="006A1B3B">
      <w:pPr>
        <w:tabs>
          <w:tab w:val="num" w:pos="720"/>
        </w:tabs>
        <w:ind w:firstLine="851"/>
        <w:jc w:val="both"/>
        <w:rPr>
          <w:rFonts w:ascii="Times New Roman" w:hAnsi="Times New Roman"/>
          <w:szCs w:val="24"/>
          <w:lang w:val="ro-RO"/>
        </w:rPr>
      </w:pPr>
      <w:r w:rsidRPr="00F94962">
        <w:rPr>
          <w:rFonts w:ascii="Times New Roman" w:hAnsi="Times New Roman"/>
          <w:szCs w:val="24"/>
          <w:lang w:val="ro-RO"/>
        </w:rPr>
        <w:t xml:space="preserve">Transportul </w:t>
      </w:r>
      <w:proofErr w:type="spellStart"/>
      <w:r w:rsidRPr="00F94962">
        <w:rPr>
          <w:rFonts w:ascii="Times New Roman" w:hAnsi="Times New Roman"/>
          <w:szCs w:val="24"/>
          <w:lang w:val="ro-RO"/>
        </w:rPr>
        <w:t>participanţilor</w:t>
      </w:r>
      <w:proofErr w:type="spellEnd"/>
      <w:r w:rsidRPr="00F94962">
        <w:rPr>
          <w:rFonts w:ascii="Times New Roman" w:hAnsi="Times New Roman"/>
          <w:szCs w:val="24"/>
          <w:lang w:val="ro-RO"/>
        </w:rPr>
        <w:t xml:space="preserve"> </w:t>
      </w:r>
      <w:r w:rsidRPr="00F94962">
        <w:rPr>
          <w:rFonts w:ascii="Times New Roman" w:hAnsi="Times New Roman"/>
          <w:b/>
          <w:szCs w:val="24"/>
          <w:lang w:val="ro-RO"/>
        </w:rPr>
        <w:t xml:space="preserve">la </w:t>
      </w:r>
      <w:proofErr w:type="spellStart"/>
      <w:r w:rsidRPr="00F94962">
        <w:rPr>
          <w:rFonts w:ascii="Times New Roman" w:hAnsi="Times New Roman"/>
          <w:b/>
          <w:szCs w:val="24"/>
          <w:lang w:val="ro-RO"/>
        </w:rPr>
        <w:t>acţiunile</w:t>
      </w:r>
      <w:proofErr w:type="spellEnd"/>
      <w:r w:rsidRPr="00F94962">
        <w:rPr>
          <w:rFonts w:ascii="Times New Roman" w:hAnsi="Times New Roman"/>
          <w:b/>
          <w:szCs w:val="24"/>
          <w:lang w:val="ro-RO"/>
        </w:rPr>
        <w:t xml:space="preserve"> sportive organizate în </w:t>
      </w:r>
      <w:proofErr w:type="spellStart"/>
      <w:r w:rsidRPr="00F94962">
        <w:rPr>
          <w:rFonts w:ascii="Times New Roman" w:hAnsi="Times New Roman"/>
          <w:b/>
          <w:szCs w:val="24"/>
          <w:lang w:val="ro-RO"/>
        </w:rPr>
        <w:t>ţară</w:t>
      </w:r>
      <w:proofErr w:type="spellEnd"/>
      <w:r w:rsidRPr="00F94962">
        <w:rPr>
          <w:rFonts w:ascii="Times New Roman" w:hAnsi="Times New Roman"/>
          <w:b/>
          <w:szCs w:val="24"/>
          <w:lang w:val="ro-RO"/>
        </w:rPr>
        <w:t>, în altă localitate</w:t>
      </w:r>
      <w:r w:rsidRPr="00F94962">
        <w:rPr>
          <w:rFonts w:ascii="Times New Roman" w:hAnsi="Times New Roman"/>
          <w:szCs w:val="24"/>
          <w:lang w:val="ro-RO"/>
        </w:rPr>
        <w:t xml:space="preserve"> decât cea în care </w:t>
      </w:r>
      <w:proofErr w:type="spellStart"/>
      <w:r w:rsidRPr="00F94962">
        <w:rPr>
          <w:rFonts w:ascii="Times New Roman" w:hAnsi="Times New Roman"/>
          <w:szCs w:val="24"/>
          <w:lang w:val="ro-RO"/>
        </w:rPr>
        <w:t>îşi</w:t>
      </w:r>
      <w:proofErr w:type="spellEnd"/>
      <w:r w:rsidRPr="00F94962">
        <w:rPr>
          <w:rFonts w:ascii="Times New Roman" w:hAnsi="Times New Roman"/>
          <w:szCs w:val="24"/>
          <w:lang w:val="ro-RO"/>
        </w:rPr>
        <w:t xml:space="preserve"> au domiciliul </w:t>
      </w:r>
      <w:proofErr w:type="spellStart"/>
      <w:r w:rsidRPr="00F94962">
        <w:rPr>
          <w:rFonts w:ascii="Times New Roman" w:hAnsi="Times New Roman"/>
          <w:szCs w:val="24"/>
          <w:lang w:val="ro-RO"/>
        </w:rPr>
        <w:t>aceştia</w:t>
      </w:r>
      <w:proofErr w:type="spellEnd"/>
      <w:r w:rsidRPr="00F94962">
        <w:rPr>
          <w:rFonts w:ascii="Times New Roman" w:hAnsi="Times New Roman"/>
          <w:szCs w:val="24"/>
          <w:lang w:val="ro-RO"/>
        </w:rPr>
        <w:t>, se poate efectua, după caz:</w:t>
      </w:r>
    </w:p>
    <w:p w14:paraId="09DE09E7" w14:textId="77777777" w:rsidR="00A05664" w:rsidRPr="00F94962" w:rsidRDefault="00A05664" w:rsidP="006A1B3B">
      <w:pPr>
        <w:tabs>
          <w:tab w:val="num" w:pos="720"/>
        </w:tabs>
        <w:ind w:firstLine="851"/>
        <w:jc w:val="both"/>
        <w:rPr>
          <w:rFonts w:ascii="Times New Roman" w:hAnsi="Times New Roman"/>
          <w:szCs w:val="24"/>
          <w:lang w:val="ro-RO"/>
        </w:rPr>
      </w:pPr>
      <w:bookmarkStart w:id="44" w:name="do|caIV|si1|ar9|al1|lia"/>
      <w:bookmarkEnd w:id="44"/>
      <w:r w:rsidRPr="00F94962">
        <w:rPr>
          <w:rFonts w:ascii="Times New Roman" w:hAnsi="Times New Roman"/>
          <w:bCs/>
          <w:szCs w:val="24"/>
          <w:lang w:val="ro-RO"/>
        </w:rPr>
        <w:t>a)</w:t>
      </w:r>
      <w:r w:rsidR="003A5901" w:rsidRPr="00F94962">
        <w:rPr>
          <w:rFonts w:ascii="Times New Roman" w:hAnsi="Times New Roman"/>
          <w:bCs/>
          <w:szCs w:val="24"/>
          <w:lang w:val="ro-RO"/>
        </w:rPr>
        <w:t xml:space="preserve"> </w:t>
      </w:r>
      <w:r w:rsidRPr="00F94962">
        <w:rPr>
          <w:rFonts w:ascii="Times New Roman" w:hAnsi="Times New Roman"/>
          <w:szCs w:val="24"/>
          <w:lang w:val="ro-RO"/>
        </w:rPr>
        <w:t xml:space="preserve">cu orice fel de tren, clasa a II-a pe </w:t>
      </w:r>
      <w:proofErr w:type="spellStart"/>
      <w:r w:rsidRPr="00F94962">
        <w:rPr>
          <w:rFonts w:ascii="Times New Roman" w:hAnsi="Times New Roman"/>
          <w:szCs w:val="24"/>
          <w:lang w:val="ro-RO"/>
        </w:rPr>
        <w:t>distanţe</w:t>
      </w:r>
      <w:proofErr w:type="spellEnd"/>
      <w:r w:rsidRPr="00F94962">
        <w:rPr>
          <w:rFonts w:ascii="Times New Roman" w:hAnsi="Times New Roman"/>
          <w:szCs w:val="24"/>
          <w:lang w:val="ro-RO"/>
        </w:rPr>
        <w:t xml:space="preserve"> de până la 300 km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clasa I pe </w:t>
      </w:r>
      <w:proofErr w:type="spellStart"/>
      <w:r w:rsidRPr="00F94962">
        <w:rPr>
          <w:rFonts w:ascii="Times New Roman" w:hAnsi="Times New Roman"/>
          <w:szCs w:val="24"/>
          <w:lang w:val="ro-RO"/>
        </w:rPr>
        <w:t>distanţe</w:t>
      </w:r>
      <w:proofErr w:type="spellEnd"/>
      <w:r w:rsidRPr="00F94962">
        <w:rPr>
          <w:rFonts w:ascii="Times New Roman" w:hAnsi="Times New Roman"/>
          <w:szCs w:val="24"/>
          <w:lang w:val="ro-RO"/>
        </w:rPr>
        <w:t xml:space="preserve"> mai mari de 300 km; utilizarea vagonului de dormit este permisă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se pot deconta cheltuielile aferente numai în cazul călătoriilor efectuate pe </w:t>
      </w:r>
      <w:proofErr w:type="spellStart"/>
      <w:r w:rsidRPr="00F94962">
        <w:rPr>
          <w:rFonts w:ascii="Times New Roman" w:hAnsi="Times New Roman"/>
          <w:szCs w:val="24"/>
          <w:lang w:val="ro-RO"/>
        </w:rPr>
        <w:t>distanţe</w:t>
      </w:r>
      <w:proofErr w:type="spellEnd"/>
      <w:r w:rsidRPr="00F94962">
        <w:rPr>
          <w:rFonts w:ascii="Times New Roman" w:hAnsi="Times New Roman"/>
          <w:szCs w:val="24"/>
          <w:lang w:val="ro-RO"/>
        </w:rPr>
        <w:t xml:space="preserve"> mai mari de 300 km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pe timp de noapte;</w:t>
      </w:r>
    </w:p>
    <w:p w14:paraId="63160054" w14:textId="37F29946" w:rsidR="004B1F74" w:rsidRPr="00F94962" w:rsidRDefault="00A05664" w:rsidP="006A1B3B">
      <w:pPr>
        <w:tabs>
          <w:tab w:val="num" w:pos="720"/>
        </w:tabs>
        <w:ind w:firstLine="851"/>
        <w:jc w:val="both"/>
        <w:rPr>
          <w:rFonts w:ascii="Times New Roman" w:hAnsi="Times New Roman"/>
          <w:szCs w:val="24"/>
          <w:lang w:val="ro-RO"/>
        </w:rPr>
      </w:pPr>
      <w:bookmarkStart w:id="45" w:name="do|caIV|si1|ar9|al1|lib"/>
      <w:bookmarkEnd w:id="45"/>
      <w:r w:rsidRPr="00F94962">
        <w:rPr>
          <w:rFonts w:ascii="Times New Roman" w:hAnsi="Times New Roman"/>
          <w:bCs/>
          <w:szCs w:val="24"/>
          <w:lang w:val="ro-RO"/>
        </w:rPr>
        <w:t>b)</w:t>
      </w:r>
      <w:r w:rsidR="003A5901" w:rsidRPr="00F94962">
        <w:rPr>
          <w:rFonts w:ascii="Times New Roman" w:hAnsi="Times New Roman"/>
          <w:bCs/>
          <w:szCs w:val="24"/>
          <w:lang w:val="ro-RO"/>
        </w:rPr>
        <w:t xml:space="preserve"> </w:t>
      </w:r>
      <w:r w:rsidRPr="00F94962">
        <w:rPr>
          <w:rFonts w:ascii="Times New Roman" w:hAnsi="Times New Roman"/>
          <w:szCs w:val="24"/>
          <w:lang w:val="ro-RO"/>
        </w:rPr>
        <w:t xml:space="preserve">cu mijloace de transport auto ale </w:t>
      </w:r>
      <w:proofErr w:type="spellStart"/>
      <w:r w:rsidRPr="00F94962">
        <w:rPr>
          <w:rFonts w:ascii="Times New Roman" w:hAnsi="Times New Roman"/>
          <w:szCs w:val="24"/>
          <w:lang w:val="ro-RO"/>
        </w:rPr>
        <w:t>entităţilor</w:t>
      </w:r>
      <w:proofErr w:type="spellEnd"/>
      <w:r w:rsidRPr="00F94962">
        <w:rPr>
          <w:rFonts w:ascii="Times New Roman" w:hAnsi="Times New Roman"/>
          <w:szCs w:val="24"/>
          <w:lang w:val="ro-RO"/>
        </w:rPr>
        <w:t xml:space="preserve"> organizatoare sau participante</w:t>
      </w:r>
      <w:r w:rsidR="004B1F74" w:rsidRPr="00F94962">
        <w:rPr>
          <w:rFonts w:ascii="Times New Roman" w:hAnsi="Times New Roman"/>
          <w:szCs w:val="24"/>
          <w:lang w:val="ro-RO"/>
        </w:rPr>
        <w:t xml:space="preserve">, dacă acestea au asemenea </w:t>
      </w:r>
      <w:proofErr w:type="spellStart"/>
      <w:r w:rsidR="004B1F74" w:rsidRPr="00F94962">
        <w:rPr>
          <w:rFonts w:ascii="Times New Roman" w:hAnsi="Times New Roman"/>
          <w:szCs w:val="24"/>
          <w:lang w:val="ro-RO"/>
        </w:rPr>
        <w:t>posibilităţi</w:t>
      </w:r>
      <w:proofErr w:type="spellEnd"/>
      <w:r w:rsidR="004B1F74" w:rsidRPr="00F94962">
        <w:rPr>
          <w:rFonts w:ascii="Times New Roman" w:hAnsi="Times New Roman"/>
          <w:szCs w:val="24"/>
          <w:lang w:val="ro-RO"/>
        </w:rPr>
        <w:t>, cu încadrarea în consumurile lunare de combustibil, stabilite potrivit legii.</w:t>
      </w:r>
      <w:r w:rsidR="006876CA" w:rsidRPr="00F94962">
        <w:rPr>
          <w:rFonts w:ascii="Times New Roman" w:hAnsi="Times New Roman"/>
          <w:szCs w:val="24"/>
          <w:lang w:val="ro-RO"/>
        </w:rPr>
        <w:t xml:space="preserve"> </w:t>
      </w:r>
      <w:r w:rsidR="004B1F74" w:rsidRPr="00F94962">
        <w:rPr>
          <w:rFonts w:ascii="Times New Roman" w:hAnsi="Times New Roman"/>
          <w:szCs w:val="24"/>
          <w:lang w:val="ro-RO"/>
        </w:rPr>
        <w:t xml:space="preserve">Decontarea cheltuielilor cu carburantul se va face la consumul mediu </w:t>
      </w:r>
      <w:r w:rsidR="004B1F74" w:rsidRPr="00F94962">
        <w:rPr>
          <w:rFonts w:ascii="Times New Roman" w:hAnsi="Times New Roman"/>
          <w:b/>
          <w:szCs w:val="24"/>
          <w:lang w:val="ro-RO"/>
        </w:rPr>
        <w:t>prevăzut în cartea tehnică a autovehiculului</w:t>
      </w:r>
      <w:r w:rsidR="004B1F74" w:rsidRPr="00F94962">
        <w:rPr>
          <w:rFonts w:ascii="Times New Roman" w:hAnsi="Times New Roman"/>
          <w:szCs w:val="24"/>
          <w:lang w:val="ro-RO"/>
        </w:rPr>
        <w:t xml:space="preserve"> (ex.: pentru microbuz se va deconta la 13,5%, dacă </w:t>
      </w:r>
      <w:proofErr w:type="spellStart"/>
      <w:r w:rsidR="004B1F74" w:rsidRPr="00F94962">
        <w:rPr>
          <w:rFonts w:ascii="Times New Roman" w:hAnsi="Times New Roman"/>
          <w:szCs w:val="24"/>
          <w:lang w:val="ro-RO"/>
        </w:rPr>
        <w:t>aşa</w:t>
      </w:r>
      <w:proofErr w:type="spellEnd"/>
      <w:r w:rsidR="004B1F74" w:rsidRPr="00F94962">
        <w:rPr>
          <w:rFonts w:ascii="Times New Roman" w:hAnsi="Times New Roman"/>
          <w:szCs w:val="24"/>
          <w:lang w:val="ro-RO"/>
        </w:rPr>
        <w:t xml:space="preserve"> este specificat</w:t>
      </w:r>
      <w:r w:rsidR="00EE19B6" w:rsidRPr="00F94962">
        <w:rPr>
          <w:rFonts w:ascii="Times New Roman" w:hAnsi="Times New Roman"/>
          <w:szCs w:val="24"/>
          <w:lang w:val="ro-RO"/>
        </w:rPr>
        <w:t xml:space="preserve"> în fișa tehnică a vehic</w:t>
      </w:r>
      <w:r w:rsidR="00C91012" w:rsidRPr="00F94962">
        <w:rPr>
          <w:rFonts w:ascii="Times New Roman" w:hAnsi="Times New Roman"/>
          <w:szCs w:val="24"/>
          <w:lang w:val="ro-RO"/>
        </w:rPr>
        <w:t>u</w:t>
      </w:r>
      <w:r w:rsidR="00EE19B6" w:rsidRPr="00F94962">
        <w:rPr>
          <w:rFonts w:ascii="Times New Roman" w:hAnsi="Times New Roman"/>
          <w:szCs w:val="24"/>
          <w:lang w:val="ro-RO"/>
        </w:rPr>
        <w:t>lului</w:t>
      </w:r>
      <w:r w:rsidR="004B1F74" w:rsidRPr="00F94962">
        <w:rPr>
          <w:rFonts w:ascii="Times New Roman" w:hAnsi="Times New Roman"/>
          <w:szCs w:val="24"/>
          <w:lang w:val="ro-RO"/>
        </w:rPr>
        <w:t>)</w:t>
      </w:r>
      <w:r w:rsidR="006876CA" w:rsidRPr="00F94962">
        <w:rPr>
          <w:rFonts w:ascii="Times New Roman" w:hAnsi="Times New Roman"/>
          <w:szCs w:val="24"/>
          <w:lang w:val="ro-RO"/>
        </w:rPr>
        <w:t>;</w:t>
      </w:r>
    </w:p>
    <w:p w14:paraId="5E1786FB" w14:textId="77777777" w:rsidR="00A05664" w:rsidRPr="00F94962" w:rsidRDefault="00A05664" w:rsidP="00787E24">
      <w:pPr>
        <w:tabs>
          <w:tab w:val="num" w:pos="720"/>
        </w:tabs>
        <w:ind w:firstLine="851"/>
        <w:jc w:val="both"/>
        <w:rPr>
          <w:rFonts w:ascii="Times New Roman" w:hAnsi="Times New Roman"/>
          <w:szCs w:val="24"/>
          <w:lang w:val="ro-RO"/>
        </w:rPr>
      </w:pPr>
      <w:r w:rsidRPr="00F94962">
        <w:rPr>
          <w:rFonts w:ascii="Times New Roman" w:hAnsi="Times New Roman"/>
          <w:bCs/>
          <w:szCs w:val="24"/>
          <w:lang w:val="ro-RO"/>
        </w:rPr>
        <w:t>c)</w:t>
      </w:r>
      <w:r w:rsidR="004B1F74" w:rsidRPr="00F94962">
        <w:rPr>
          <w:rFonts w:ascii="Times New Roman" w:hAnsi="Times New Roman"/>
          <w:bCs/>
          <w:szCs w:val="24"/>
          <w:lang w:val="ro-RO"/>
        </w:rPr>
        <w:t xml:space="preserve"> </w:t>
      </w:r>
      <w:r w:rsidRPr="00F94962">
        <w:rPr>
          <w:rFonts w:ascii="Times New Roman" w:hAnsi="Times New Roman"/>
          <w:szCs w:val="24"/>
          <w:lang w:val="ro-RO"/>
        </w:rPr>
        <w:t>cu mijloace de transport în comun;</w:t>
      </w:r>
    </w:p>
    <w:p w14:paraId="47A23DAD" w14:textId="77777777" w:rsidR="00A05664" w:rsidRPr="00F94962" w:rsidRDefault="00A05664" w:rsidP="00787E24">
      <w:pPr>
        <w:tabs>
          <w:tab w:val="num" w:pos="720"/>
        </w:tabs>
        <w:ind w:firstLine="851"/>
        <w:jc w:val="both"/>
        <w:rPr>
          <w:rFonts w:ascii="Times New Roman" w:hAnsi="Times New Roman"/>
          <w:szCs w:val="24"/>
          <w:lang w:val="ro-RO"/>
        </w:rPr>
      </w:pPr>
      <w:bookmarkStart w:id="46" w:name="do|caIV|si1|ar9|al1|lid"/>
      <w:bookmarkEnd w:id="46"/>
      <w:r w:rsidRPr="00F94962">
        <w:rPr>
          <w:rFonts w:ascii="Times New Roman" w:hAnsi="Times New Roman"/>
          <w:bCs/>
          <w:szCs w:val="24"/>
          <w:lang w:val="ro-RO"/>
        </w:rPr>
        <w:t>d)</w:t>
      </w:r>
      <w:r w:rsidR="004B1F74" w:rsidRPr="00F94962">
        <w:rPr>
          <w:rFonts w:ascii="Times New Roman" w:hAnsi="Times New Roman"/>
          <w:b/>
          <w:bCs/>
          <w:szCs w:val="24"/>
          <w:lang w:val="ro-RO"/>
        </w:rPr>
        <w:t xml:space="preserve"> </w:t>
      </w:r>
      <w:r w:rsidRPr="00F94962">
        <w:rPr>
          <w:rFonts w:ascii="Times New Roman" w:hAnsi="Times New Roman"/>
          <w:szCs w:val="24"/>
          <w:lang w:val="ro-RO"/>
        </w:rPr>
        <w:t xml:space="preserve">cu mijloace de transport auto închiriate, respectiv microbuze, autocare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altele asemenea;</w:t>
      </w:r>
    </w:p>
    <w:p w14:paraId="3624DE4E" w14:textId="77777777" w:rsidR="00A05664" w:rsidRPr="00F94962" w:rsidRDefault="00A05664" w:rsidP="00787E24">
      <w:pPr>
        <w:tabs>
          <w:tab w:val="num" w:pos="720"/>
        </w:tabs>
        <w:ind w:firstLine="851"/>
        <w:jc w:val="both"/>
        <w:rPr>
          <w:rFonts w:ascii="Times New Roman" w:hAnsi="Times New Roman"/>
          <w:szCs w:val="24"/>
          <w:lang w:val="ro-RO"/>
        </w:rPr>
      </w:pPr>
      <w:bookmarkStart w:id="47" w:name="do|caIV|si1|ar9|al1|lie"/>
      <w:bookmarkEnd w:id="47"/>
      <w:r w:rsidRPr="00F94962">
        <w:rPr>
          <w:rFonts w:ascii="Times New Roman" w:hAnsi="Times New Roman"/>
          <w:bCs/>
          <w:szCs w:val="24"/>
          <w:lang w:val="ro-RO"/>
        </w:rPr>
        <w:t>e)</w:t>
      </w:r>
      <w:r w:rsidR="004B1F74" w:rsidRPr="00F94962">
        <w:rPr>
          <w:rFonts w:ascii="Times New Roman" w:hAnsi="Times New Roman"/>
          <w:bCs/>
          <w:szCs w:val="24"/>
          <w:lang w:val="ro-RO"/>
        </w:rPr>
        <w:t xml:space="preserve"> </w:t>
      </w:r>
      <w:r w:rsidRPr="00F94962">
        <w:rPr>
          <w:rFonts w:ascii="Times New Roman" w:hAnsi="Times New Roman"/>
          <w:szCs w:val="24"/>
          <w:lang w:val="ro-RO"/>
        </w:rPr>
        <w:t>cu avionul, clasa economică;</w:t>
      </w:r>
    </w:p>
    <w:p w14:paraId="3F71229D" w14:textId="77777777" w:rsidR="00A05664" w:rsidRPr="00F94962" w:rsidRDefault="00A05664" w:rsidP="00787E24">
      <w:pPr>
        <w:tabs>
          <w:tab w:val="num" w:pos="720"/>
        </w:tabs>
        <w:ind w:firstLine="851"/>
        <w:jc w:val="both"/>
        <w:rPr>
          <w:rFonts w:ascii="Times New Roman" w:hAnsi="Times New Roman"/>
          <w:szCs w:val="24"/>
          <w:lang w:val="ro-RO"/>
        </w:rPr>
      </w:pPr>
      <w:bookmarkStart w:id="48" w:name="do|caIV|si1|ar9|al1|lif"/>
      <w:bookmarkEnd w:id="48"/>
      <w:r w:rsidRPr="00F94962">
        <w:rPr>
          <w:rFonts w:ascii="Times New Roman" w:hAnsi="Times New Roman"/>
          <w:bCs/>
          <w:szCs w:val="24"/>
          <w:lang w:val="ro-RO"/>
        </w:rPr>
        <w:t>f)</w:t>
      </w:r>
      <w:r w:rsidR="004B1F74" w:rsidRPr="00F94962">
        <w:rPr>
          <w:rFonts w:ascii="Times New Roman" w:hAnsi="Times New Roman"/>
          <w:bCs/>
          <w:szCs w:val="24"/>
          <w:lang w:val="ro-RO"/>
        </w:rPr>
        <w:t xml:space="preserve"> </w:t>
      </w:r>
      <w:r w:rsidRPr="00F94962">
        <w:rPr>
          <w:rFonts w:ascii="Times New Roman" w:hAnsi="Times New Roman"/>
          <w:szCs w:val="24"/>
          <w:lang w:val="ro-RO"/>
        </w:rPr>
        <w:t>cu navele de călători, după tariful clasei I;</w:t>
      </w:r>
    </w:p>
    <w:p w14:paraId="7249B76D" w14:textId="77777777" w:rsidR="004B1F74" w:rsidRPr="00F94962" w:rsidRDefault="00A05664" w:rsidP="00787E24">
      <w:pPr>
        <w:tabs>
          <w:tab w:val="num" w:pos="720"/>
        </w:tabs>
        <w:ind w:firstLine="851"/>
        <w:jc w:val="both"/>
        <w:rPr>
          <w:rFonts w:ascii="Times New Roman" w:hAnsi="Times New Roman"/>
          <w:szCs w:val="24"/>
          <w:lang w:val="ro-RO"/>
        </w:rPr>
      </w:pPr>
      <w:bookmarkStart w:id="49" w:name="do|caIV|si1|ar9|al1|lig"/>
      <w:bookmarkEnd w:id="49"/>
      <w:r w:rsidRPr="00F94962">
        <w:rPr>
          <w:rFonts w:ascii="Times New Roman" w:hAnsi="Times New Roman"/>
          <w:bCs/>
          <w:szCs w:val="24"/>
          <w:lang w:val="ro-RO"/>
        </w:rPr>
        <w:t>g)</w:t>
      </w:r>
      <w:r w:rsidR="004B1F74" w:rsidRPr="00F94962">
        <w:rPr>
          <w:rFonts w:ascii="Times New Roman" w:hAnsi="Times New Roman"/>
          <w:szCs w:val="24"/>
          <w:lang w:val="ro-RO"/>
        </w:rPr>
        <w:t xml:space="preserve"> </w:t>
      </w:r>
      <w:r w:rsidRPr="00F94962">
        <w:rPr>
          <w:rFonts w:ascii="Times New Roman" w:hAnsi="Times New Roman"/>
          <w:szCs w:val="24"/>
          <w:lang w:val="ro-RO"/>
        </w:rPr>
        <w:t xml:space="preserve">cu autoturismul proprietate personală, în </w:t>
      </w:r>
      <w:proofErr w:type="spellStart"/>
      <w:r w:rsidRPr="00F94962">
        <w:rPr>
          <w:rFonts w:ascii="Times New Roman" w:hAnsi="Times New Roman"/>
          <w:szCs w:val="24"/>
          <w:lang w:val="ro-RO"/>
        </w:rPr>
        <w:t>condiţiile</w:t>
      </w:r>
      <w:proofErr w:type="spellEnd"/>
      <w:r w:rsidRPr="00F94962">
        <w:rPr>
          <w:rFonts w:ascii="Times New Roman" w:hAnsi="Times New Roman"/>
          <w:szCs w:val="24"/>
          <w:lang w:val="ro-RO"/>
        </w:rPr>
        <w:t xml:space="preserve"> legii</w:t>
      </w:r>
      <w:r w:rsidR="004B1F74" w:rsidRPr="00F94962">
        <w:rPr>
          <w:rFonts w:ascii="Times New Roman" w:hAnsi="Times New Roman"/>
          <w:szCs w:val="24"/>
          <w:lang w:val="ro-RO"/>
        </w:rPr>
        <w:t xml:space="preserve"> - estimarea cheltuielilor se face în baza consumului de 7,5 litri de carburant la 100 km, pentru transportul în România.</w:t>
      </w:r>
    </w:p>
    <w:p w14:paraId="110EBB00" w14:textId="77777777" w:rsidR="0046284A" w:rsidRPr="00F94962" w:rsidRDefault="0046284A" w:rsidP="006A1B3B">
      <w:pPr>
        <w:tabs>
          <w:tab w:val="num" w:pos="720"/>
        </w:tabs>
        <w:ind w:firstLine="851"/>
        <w:jc w:val="both"/>
        <w:rPr>
          <w:rFonts w:ascii="Times New Roman" w:hAnsi="Times New Roman"/>
          <w:bCs/>
          <w:szCs w:val="24"/>
          <w:lang w:val="ro-RO"/>
        </w:rPr>
      </w:pPr>
      <w:bookmarkStart w:id="50" w:name="do|caIV|si1|ar9|al2"/>
      <w:bookmarkStart w:id="51" w:name="do|caIV|si1|ar9|al3"/>
      <w:bookmarkEnd w:id="50"/>
      <w:bookmarkEnd w:id="51"/>
      <w:r w:rsidRPr="00F94962">
        <w:rPr>
          <w:rFonts w:ascii="Times New Roman" w:hAnsi="Times New Roman"/>
          <w:bCs/>
          <w:szCs w:val="24"/>
          <w:lang w:val="ro-RO"/>
        </w:rPr>
        <w:t xml:space="preserve">În cazul transportului intern, taxele de parcare </w:t>
      </w:r>
      <w:r w:rsidR="006E23F7" w:rsidRPr="00F94962">
        <w:rPr>
          <w:rFonts w:ascii="Times New Roman" w:hAnsi="Times New Roman"/>
          <w:bCs/>
          <w:szCs w:val="24"/>
          <w:lang w:val="ro-RO"/>
        </w:rPr>
        <w:t xml:space="preserve">și cheltuielile cu transportul în regim de taxi </w:t>
      </w:r>
      <w:r w:rsidRPr="00F94962">
        <w:rPr>
          <w:rFonts w:ascii="Times New Roman" w:hAnsi="Times New Roman"/>
          <w:bCs/>
          <w:szCs w:val="24"/>
          <w:lang w:val="ro-RO"/>
        </w:rPr>
        <w:t>nu sunt eligibile.</w:t>
      </w:r>
    </w:p>
    <w:p w14:paraId="1A8678A7" w14:textId="77777777" w:rsidR="006B67A5" w:rsidRPr="00F94962" w:rsidRDefault="002F7EAB" w:rsidP="00F4106F">
      <w:pPr>
        <w:ind w:firstLine="851"/>
        <w:jc w:val="both"/>
        <w:rPr>
          <w:rFonts w:ascii="Times New Roman" w:hAnsi="Times New Roman"/>
          <w:szCs w:val="24"/>
          <w:lang w:val="ro-RO"/>
        </w:rPr>
      </w:pPr>
      <w:r w:rsidRPr="00F94962">
        <w:rPr>
          <w:rFonts w:ascii="Times New Roman" w:hAnsi="Times New Roman"/>
          <w:bCs/>
          <w:szCs w:val="24"/>
          <w:lang w:val="ro-RO"/>
        </w:rPr>
        <w:t>Sunt eligibile c</w:t>
      </w:r>
      <w:r w:rsidR="006B67A5" w:rsidRPr="00F94962">
        <w:rPr>
          <w:rFonts w:ascii="Times New Roman" w:hAnsi="Times New Roman"/>
          <w:bCs/>
          <w:szCs w:val="24"/>
          <w:lang w:val="ro-RO"/>
        </w:rPr>
        <w:t>heltuieli</w:t>
      </w:r>
      <w:r w:rsidRPr="00F94962">
        <w:rPr>
          <w:rFonts w:ascii="Times New Roman" w:hAnsi="Times New Roman"/>
          <w:bCs/>
          <w:szCs w:val="24"/>
          <w:lang w:val="ro-RO"/>
        </w:rPr>
        <w:t>le</w:t>
      </w:r>
      <w:r w:rsidR="006B67A5" w:rsidRPr="00F94962">
        <w:rPr>
          <w:rFonts w:ascii="Times New Roman" w:hAnsi="Times New Roman"/>
          <w:bCs/>
          <w:szCs w:val="24"/>
          <w:lang w:val="ro-RO"/>
        </w:rPr>
        <w:t xml:space="preserve"> conexe transport</w:t>
      </w:r>
      <w:r w:rsidR="008F28F1" w:rsidRPr="00F94962">
        <w:rPr>
          <w:rFonts w:ascii="Times New Roman" w:hAnsi="Times New Roman"/>
          <w:bCs/>
          <w:szCs w:val="24"/>
          <w:lang w:val="ro-RO"/>
        </w:rPr>
        <w:t xml:space="preserve">ului </w:t>
      </w:r>
      <w:proofErr w:type="spellStart"/>
      <w:r w:rsidR="008F28F1" w:rsidRPr="00F94962">
        <w:rPr>
          <w:rFonts w:ascii="Times New Roman" w:hAnsi="Times New Roman"/>
          <w:bCs/>
          <w:szCs w:val="24"/>
          <w:lang w:val="ro-RO"/>
        </w:rPr>
        <w:t>internaţional</w:t>
      </w:r>
      <w:proofErr w:type="spellEnd"/>
      <w:r w:rsidR="008F28F1" w:rsidRPr="00F94962">
        <w:rPr>
          <w:rFonts w:ascii="Times New Roman" w:hAnsi="Times New Roman"/>
          <w:bCs/>
          <w:szCs w:val="24"/>
          <w:lang w:val="ro-RO"/>
        </w:rPr>
        <w:t xml:space="preserve"> de persoane</w:t>
      </w:r>
      <w:r w:rsidR="006B67A5" w:rsidRPr="00F94962">
        <w:rPr>
          <w:rFonts w:ascii="Times New Roman" w:hAnsi="Times New Roman"/>
          <w:szCs w:val="24"/>
          <w:lang w:val="ro-RO"/>
        </w:rPr>
        <w:t xml:space="preserve">: cheltuielile cu viză, asigurare </w:t>
      </w:r>
      <w:r w:rsidR="008F28F1" w:rsidRPr="00F94962">
        <w:rPr>
          <w:rFonts w:ascii="Times New Roman" w:hAnsi="Times New Roman"/>
          <w:szCs w:val="24"/>
          <w:lang w:val="ro-RO"/>
        </w:rPr>
        <w:t>de călătorie</w:t>
      </w:r>
      <w:r w:rsidR="006B67A5" w:rsidRPr="00F94962">
        <w:rPr>
          <w:rFonts w:ascii="Times New Roman" w:hAnsi="Times New Roman"/>
          <w:szCs w:val="24"/>
          <w:lang w:val="ro-RO"/>
        </w:rPr>
        <w:t xml:space="preserve">, </w:t>
      </w:r>
      <w:r w:rsidRPr="00F94962">
        <w:rPr>
          <w:rFonts w:ascii="Times New Roman" w:hAnsi="Times New Roman"/>
          <w:szCs w:val="24"/>
          <w:lang w:val="ro-RO"/>
        </w:rPr>
        <w:t xml:space="preserve">taxe de drum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taxe de parcare.</w:t>
      </w:r>
    </w:p>
    <w:p w14:paraId="33CF4CC0" w14:textId="77777777" w:rsidR="000F278A" w:rsidRPr="00F94962" w:rsidRDefault="000F278A" w:rsidP="00EE19B6">
      <w:pPr>
        <w:jc w:val="both"/>
        <w:rPr>
          <w:rFonts w:ascii="Times New Roman" w:hAnsi="Times New Roman"/>
          <w:szCs w:val="24"/>
          <w:lang w:val="ro-RO"/>
        </w:rPr>
      </w:pPr>
    </w:p>
    <w:p w14:paraId="32C0306D" w14:textId="77777777" w:rsidR="006B67A5" w:rsidRPr="00F94962" w:rsidRDefault="006B67A5" w:rsidP="006A1B3B">
      <w:pPr>
        <w:widowControl w:val="0"/>
        <w:autoSpaceDE w:val="0"/>
        <w:autoSpaceDN w:val="0"/>
        <w:adjustRightInd w:val="0"/>
        <w:ind w:firstLine="851"/>
        <w:jc w:val="both"/>
        <w:rPr>
          <w:rFonts w:ascii="Times New Roman" w:eastAsia="ArialMT" w:hAnsi="Times New Roman"/>
          <w:b/>
          <w:szCs w:val="24"/>
          <w:lang w:val="ro-RO" w:eastAsia="ro-RO"/>
        </w:rPr>
      </w:pPr>
      <w:r w:rsidRPr="00F94962">
        <w:rPr>
          <w:rFonts w:ascii="Times New Roman" w:eastAsia="ArialMT" w:hAnsi="Times New Roman"/>
          <w:b/>
          <w:szCs w:val="24"/>
          <w:lang w:val="ro-RO" w:eastAsia="ro-RO"/>
        </w:rPr>
        <w:t>Se mai pot efectua cheltuieli privind:</w:t>
      </w:r>
    </w:p>
    <w:p w14:paraId="120E94CD" w14:textId="77777777" w:rsidR="006B67A5" w:rsidRPr="00F94962" w:rsidRDefault="006B67A5" w:rsidP="006A1B3B">
      <w:pPr>
        <w:widowControl w:val="0"/>
        <w:autoSpaceDE w:val="0"/>
        <w:autoSpaceDN w:val="0"/>
        <w:adjustRightInd w:val="0"/>
        <w:ind w:firstLine="851"/>
        <w:jc w:val="both"/>
        <w:rPr>
          <w:rFonts w:ascii="Times New Roman" w:eastAsia="ArialMT" w:hAnsi="Times New Roman"/>
          <w:szCs w:val="24"/>
          <w:lang w:val="ro-RO" w:eastAsia="ro-RO"/>
        </w:rPr>
      </w:pPr>
      <w:r w:rsidRPr="00F94962">
        <w:rPr>
          <w:rFonts w:ascii="Times New Roman" w:hAnsi="Times New Roman"/>
          <w:szCs w:val="24"/>
          <w:lang w:val="ro-RO" w:eastAsia="ro-RO"/>
        </w:rPr>
        <w:t xml:space="preserve">a) transportul </w:t>
      </w:r>
      <w:r w:rsidRPr="00F94962">
        <w:rPr>
          <w:rFonts w:ascii="Times New Roman" w:eastAsia="ArialMT" w:hAnsi="Times New Roman"/>
          <w:szCs w:val="24"/>
          <w:lang w:val="ro-RO" w:eastAsia="ro-RO"/>
        </w:rPr>
        <w:t xml:space="preserve">materialelor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echipamentelor sportive, al aparaturii medicale necesare </w:t>
      </w:r>
      <w:r w:rsidRPr="00F94962">
        <w:rPr>
          <w:rFonts w:ascii="Times New Roman" w:eastAsia="ArialMT" w:hAnsi="Times New Roman"/>
          <w:szCs w:val="24"/>
          <w:lang w:val="ro-RO" w:eastAsia="ro-RO"/>
        </w:rPr>
        <w:lastRenderedPageBreak/>
        <w:t xml:space="preserve">sportivilor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personalului tehnic participant la </w:t>
      </w:r>
      <w:proofErr w:type="spellStart"/>
      <w:r w:rsidRPr="00F94962">
        <w:rPr>
          <w:rFonts w:ascii="Times New Roman" w:eastAsia="ArialMT" w:hAnsi="Times New Roman"/>
          <w:szCs w:val="24"/>
          <w:lang w:val="ro-RO" w:eastAsia="ro-RO"/>
        </w:rPr>
        <w:t>competiţia</w:t>
      </w:r>
      <w:proofErr w:type="spellEnd"/>
      <w:r w:rsidRPr="00F94962">
        <w:rPr>
          <w:rFonts w:ascii="Times New Roman" w:eastAsia="ArialMT" w:hAnsi="Times New Roman"/>
          <w:szCs w:val="24"/>
          <w:lang w:val="ro-RO" w:eastAsia="ro-RO"/>
        </w:rPr>
        <w:t xml:space="preserve"> sportivă;</w:t>
      </w:r>
    </w:p>
    <w:p w14:paraId="546F2FB9" w14:textId="77777777" w:rsidR="006B67A5" w:rsidRPr="00F94962" w:rsidRDefault="006B67A5" w:rsidP="006A1B3B">
      <w:pPr>
        <w:widowControl w:val="0"/>
        <w:autoSpaceDE w:val="0"/>
        <w:autoSpaceDN w:val="0"/>
        <w:adjustRightInd w:val="0"/>
        <w:ind w:firstLine="851"/>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b) transportul </w:t>
      </w:r>
      <w:proofErr w:type="spellStart"/>
      <w:r w:rsidRPr="00F94962">
        <w:rPr>
          <w:rFonts w:ascii="Times New Roman" w:eastAsia="ArialMT" w:hAnsi="Times New Roman"/>
          <w:szCs w:val="24"/>
          <w:lang w:val="ro-RO" w:eastAsia="ro-RO"/>
        </w:rPr>
        <w:t>documentaţiilor</w:t>
      </w:r>
      <w:proofErr w:type="spellEnd"/>
      <w:r w:rsidRPr="00F94962">
        <w:rPr>
          <w:rFonts w:ascii="Times New Roman" w:eastAsia="ArialMT" w:hAnsi="Times New Roman"/>
          <w:szCs w:val="24"/>
          <w:lang w:val="ro-RO" w:eastAsia="ro-RO"/>
        </w:rPr>
        <w:t xml:space="preserve">, al altor materiale necesare îndeplinirii </w:t>
      </w:r>
      <w:proofErr w:type="spellStart"/>
      <w:r w:rsidRPr="00F94962">
        <w:rPr>
          <w:rFonts w:ascii="Times New Roman" w:eastAsia="ArialMT" w:hAnsi="Times New Roman"/>
          <w:szCs w:val="24"/>
          <w:lang w:val="ro-RO" w:eastAsia="ro-RO"/>
        </w:rPr>
        <w:t>acţiunii</w:t>
      </w:r>
      <w:proofErr w:type="spellEnd"/>
      <w:r w:rsidRPr="00F94962">
        <w:rPr>
          <w:rFonts w:ascii="Times New Roman" w:eastAsia="ArialMT" w:hAnsi="Times New Roman"/>
          <w:szCs w:val="24"/>
          <w:lang w:val="ro-RO" w:eastAsia="ro-RO"/>
        </w:rPr>
        <w:t>;</w:t>
      </w:r>
    </w:p>
    <w:p w14:paraId="4886AF56" w14:textId="77777777" w:rsidR="006B67A5" w:rsidRPr="00F94962" w:rsidRDefault="006B67A5" w:rsidP="006A1B3B">
      <w:pPr>
        <w:widowControl w:val="0"/>
        <w:autoSpaceDE w:val="0"/>
        <w:autoSpaceDN w:val="0"/>
        <w:adjustRightInd w:val="0"/>
        <w:ind w:firstLine="851"/>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c) transportul pe </w:t>
      </w:r>
      <w:proofErr w:type="spellStart"/>
      <w:r w:rsidRPr="00F94962">
        <w:rPr>
          <w:rFonts w:ascii="Times New Roman" w:eastAsia="ArialMT" w:hAnsi="Times New Roman"/>
          <w:szCs w:val="24"/>
          <w:lang w:val="ro-RO" w:eastAsia="ro-RO"/>
        </w:rPr>
        <w:t>destinaţia</w:t>
      </w:r>
      <w:proofErr w:type="spellEnd"/>
      <w:r w:rsidRPr="00F94962">
        <w:rPr>
          <w:rFonts w:ascii="Times New Roman" w:eastAsia="ArialMT" w:hAnsi="Times New Roman"/>
          <w:szCs w:val="24"/>
          <w:lang w:val="ro-RO" w:eastAsia="ro-RO"/>
        </w:rPr>
        <w:t xml:space="preserve"> dus</w:t>
      </w:r>
      <w:r w:rsidRPr="00F94962">
        <w:rPr>
          <w:rFonts w:ascii="Times New Roman" w:hAnsi="Times New Roman"/>
          <w:szCs w:val="24"/>
          <w:lang w:val="ro-RO" w:eastAsia="ro-RO"/>
        </w:rPr>
        <w:t>-</w:t>
      </w:r>
      <w:r w:rsidRPr="00F94962">
        <w:rPr>
          <w:rFonts w:ascii="Times New Roman" w:eastAsia="ArialMT" w:hAnsi="Times New Roman"/>
          <w:szCs w:val="24"/>
          <w:lang w:val="ro-RO" w:eastAsia="ro-RO"/>
        </w:rPr>
        <w:t>întors dintre aerop</w:t>
      </w:r>
      <w:r w:rsidR="005C298F" w:rsidRPr="00F94962">
        <w:rPr>
          <w:rFonts w:ascii="Times New Roman" w:eastAsia="ArialMT" w:hAnsi="Times New Roman"/>
          <w:szCs w:val="24"/>
          <w:lang w:val="ro-RO" w:eastAsia="ro-RO"/>
        </w:rPr>
        <w:t xml:space="preserve">ort sau gară </w:t>
      </w:r>
      <w:proofErr w:type="spellStart"/>
      <w:r w:rsidR="005C298F" w:rsidRPr="00F94962">
        <w:rPr>
          <w:rFonts w:ascii="Times New Roman" w:eastAsia="ArialMT" w:hAnsi="Times New Roman"/>
          <w:szCs w:val="24"/>
          <w:lang w:val="ro-RO" w:eastAsia="ro-RO"/>
        </w:rPr>
        <w:t>şi</w:t>
      </w:r>
      <w:proofErr w:type="spellEnd"/>
      <w:r w:rsidR="005C298F" w:rsidRPr="00F94962">
        <w:rPr>
          <w:rFonts w:ascii="Times New Roman" w:eastAsia="ArialMT" w:hAnsi="Times New Roman"/>
          <w:szCs w:val="24"/>
          <w:lang w:val="ro-RO" w:eastAsia="ro-RO"/>
        </w:rPr>
        <w:t xml:space="preserve"> locul de cazare.</w:t>
      </w:r>
    </w:p>
    <w:p w14:paraId="04C97729" w14:textId="77777777" w:rsidR="004E1DA9" w:rsidRPr="00F94962" w:rsidRDefault="004E1DA9" w:rsidP="004E1DA9">
      <w:pPr>
        <w:widowControl w:val="0"/>
        <w:autoSpaceDE w:val="0"/>
        <w:autoSpaceDN w:val="0"/>
        <w:adjustRightInd w:val="0"/>
        <w:jc w:val="both"/>
        <w:rPr>
          <w:rFonts w:ascii="Times New Roman" w:eastAsia="ArialMT" w:hAnsi="Times New Roman"/>
          <w:szCs w:val="24"/>
          <w:lang w:val="ro-RO" w:eastAsia="ro-RO"/>
        </w:rPr>
      </w:pPr>
    </w:p>
    <w:p w14:paraId="393312BD" w14:textId="77777777" w:rsidR="005519EA" w:rsidRPr="00F94962" w:rsidRDefault="00CE4552" w:rsidP="00A638F2">
      <w:pPr>
        <w:widowControl w:val="0"/>
        <w:autoSpaceDE w:val="0"/>
        <w:autoSpaceDN w:val="0"/>
        <w:adjustRightInd w:val="0"/>
        <w:ind w:left="1080" w:hanging="371"/>
        <w:jc w:val="both"/>
        <w:rPr>
          <w:rFonts w:ascii="Times New Roman" w:hAnsi="Times New Roman"/>
          <w:b/>
          <w:bCs/>
          <w:szCs w:val="24"/>
          <w:u w:val="single"/>
          <w:lang w:val="ro-RO" w:eastAsia="ro-RO"/>
        </w:rPr>
      </w:pPr>
      <w:r w:rsidRPr="00F94962">
        <w:rPr>
          <w:rFonts w:ascii="Times New Roman" w:hAnsi="Times New Roman"/>
          <w:b/>
          <w:bCs/>
          <w:szCs w:val="24"/>
          <w:lang w:val="ro-RO" w:eastAsia="ro-RO"/>
        </w:rPr>
        <w:t xml:space="preserve">II. </w:t>
      </w:r>
      <w:r w:rsidRPr="00F94962">
        <w:rPr>
          <w:rFonts w:ascii="Times New Roman" w:hAnsi="Times New Roman"/>
          <w:b/>
          <w:bCs/>
          <w:szCs w:val="24"/>
          <w:u w:val="single"/>
          <w:lang w:val="ro-RO" w:eastAsia="ro-RO"/>
        </w:rPr>
        <w:t>Cazare</w:t>
      </w:r>
    </w:p>
    <w:p w14:paraId="7762B30D" w14:textId="77777777" w:rsidR="00345EAF" w:rsidRPr="00F94962" w:rsidRDefault="005519EA" w:rsidP="00A638F2">
      <w:pPr>
        <w:widowControl w:val="0"/>
        <w:autoSpaceDE w:val="0"/>
        <w:autoSpaceDN w:val="0"/>
        <w:adjustRightInd w:val="0"/>
        <w:ind w:firstLine="709"/>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ab/>
      </w:r>
      <w:r w:rsidR="00345EAF" w:rsidRPr="00F94962">
        <w:rPr>
          <w:rFonts w:ascii="Times New Roman" w:eastAsia="ArialMT" w:hAnsi="Times New Roman"/>
          <w:szCs w:val="24"/>
          <w:lang w:val="ro-RO" w:eastAsia="ro-RO"/>
        </w:rPr>
        <w:t xml:space="preserve">Cazarea </w:t>
      </w:r>
      <w:proofErr w:type="spellStart"/>
      <w:r w:rsidR="00345EAF" w:rsidRPr="00F94962">
        <w:rPr>
          <w:rFonts w:ascii="Times New Roman" w:eastAsia="ArialMT" w:hAnsi="Times New Roman"/>
          <w:szCs w:val="24"/>
          <w:lang w:val="ro-RO" w:eastAsia="ro-RO"/>
        </w:rPr>
        <w:t>participanţilor</w:t>
      </w:r>
      <w:proofErr w:type="spellEnd"/>
      <w:r w:rsidR="00345EAF" w:rsidRPr="00F94962">
        <w:rPr>
          <w:rFonts w:ascii="Times New Roman" w:eastAsia="ArialMT" w:hAnsi="Times New Roman"/>
          <w:szCs w:val="24"/>
          <w:lang w:val="ro-RO" w:eastAsia="ro-RO"/>
        </w:rPr>
        <w:t xml:space="preserve"> la </w:t>
      </w:r>
      <w:proofErr w:type="spellStart"/>
      <w:r w:rsidR="00345EAF" w:rsidRPr="00F94962">
        <w:rPr>
          <w:rFonts w:ascii="Times New Roman" w:eastAsia="ArialMT" w:hAnsi="Times New Roman"/>
          <w:szCs w:val="24"/>
          <w:lang w:val="ro-RO" w:eastAsia="ro-RO"/>
        </w:rPr>
        <w:t>activităţile</w:t>
      </w:r>
      <w:proofErr w:type="spellEnd"/>
      <w:r w:rsidR="00345EAF" w:rsidRPr="00F94962">
        <w:rPr>
          <w:rFonts w:ascii="Times New Roman" w:eastAsia="ArialMT" w:hAnsi="Times New Roman"/>
          <w:szCs w:val="24"/>
          <w:lang w:val="ro-RO" w:eastAsia="ro-RO"/>
        </w:rPr>
        <w:t xml:space="preserve"> sportive organizate în </w:t>
      </w:r>
      <w:proofErr w:type="spellStart"/>
      <w:r w:rsidR="00345EAF" w:rsidRPr="00F94962">
        <w:rPr>
          <w:rFonts w:ascii="Times New Roman" w:eastAsia="ArialMT" w:hAnsi="Times New Roman"/>
          <w:szCs w:val="24"/>
          <w:lang w:val="ro-RO" w:eastAsia="ro-RO"/>
        </w:rPr>
        <w:t>ţară</w:t>
      </w:r>
      <w:proofErr w:type="spellEnd"/>
      <w:r w:rsidR="00345EAF" w:rsidRPr="00F94962">
        <w:rPr>
          <w:rFonts w:ascii="Times New Roman" w:eastAsia="ArialMT" w:hAnsi="Times New Roman"/>
          <w:szCs w:val="24"/>
          <w:lang w:val="ro-RO" w:eastAsia="ro-RO"/>
        </w:rPr>
        <w:t xml:space="preserve"> se poate face, după caz:</w:t>
      </w:r>
    </w:p>
    <w:p w14:paraId="207BE420" w14:textId="77777777" w:rsidR="00345EAF" w:rsidRPr="00F94962" w:rsidRDefault="00345EAF" w:rsidP="00A638F2">
      <w:pPr>
        <w:widowControl w:val="0"/>
        <w:autoSpaceDE w:val="0"/>
        <w:autoSpaceDN w:val="0"/>
        <w:adjustRightInd w:val="0"/>
        <w:ind w:firstLine="709"/>
        <w:jc w:val="both"/>
        <w:rPr>
          <w:rFonts w:ascii="Times New Roman" w:eastAsia="ArialMT" w:hAnsi="Times New Roman"/>
          <w:szCs w:val="24"/>
          <w:lang w:val="ro-RO" w:eastAsia="ro-RO"/>
        </w:rPr>
      </w:pPr>
      <w:bookmarkStart w:id="52" w:name="do|caIV|si2|ar12|al1|lia"/>
      <w:bookmarkEnd w:id="52"/>
      <w:r w:rsidRPr="00F94962">
        <w:rPr>
          <w:rFonts w:ascii="Times New Roman" w:eastAsia="ArialMT" w:hAnsi="Times New Roman"/>
          <w:bCs/>
          <w:szCs w:val="24"/>
          <w:lang w:val="ro-RO" w:eastAsia="ro-RO"/>
        </w:rPr>
        <w:tab/>
        <w:t xml:space="preserve">a) </w:t>
      </w:r>
      <w:r w:rsidRPr="00F94962">
        <w:rPr>
          <w:rFonts w:ascii="Times New Roman" w:eastAsia="ArialMT" w:hAnsi="Times New Roman"/>
          <w:szCs w:val="24"/>
          <w:lang w:val="ro-RO" w:eastAsia="ro-RO"/>
        </w:rPr>
        <w:t xml:space="preserve">în </w:t>
      </w:r>
      <w:proofErr w:type="spellStart"/>
      <w:r w:rsidRPr="00F94962">
        <w:rPr>
          <w:rFonts w:ascii="Times New Roman" w:eastAsia="ArialMT" w:hAnsi="Times New Roman"/>
          <w:szCs w:val="24"/>
          <w:lang w:val="ro-RO" w:eastAsia="ro-RO"/>
        </w:rPr>
        <w:t>unităţile</w:t>
      </w:r>
      <w:proofErr w:type="spellEnd"/>
      <w:r w:rsidRPr="00F94962">
        <w:rPr>
          <w:rFonts w:ascii="Times New Roman" w:eastAsia="ArialMT" w:hAnsi="Times New Roman"/>
          <w:szCs w:val="24"/>
          <w:lang w:val="ro-RO" w:eastAsia="ro-RO"/>
        </w:rPr>
        <w:t xml:space="preserve"> de cazare pentru sportivi;</w:t>
      </w:r>
    </w:p>
    <w:p w14:paraId="4BEB5067" w14:textId="77777777" w:rsidR="00345EAF" w:rsidRPr="00F94962" w:rsidRDefault="00345EAF" w:rsidP="00A638F2">
      <w:pPr>
        <w:widowControl w:val="0"/>
        <w:autoSpaceDE w:val="0"/>
        <w:autoSpaceDN w:val="0"/>
        <w:adjustRightInd w:val="0"/>
        <w:ind w:firstLine="709"/>
        <w:jc w:val="both"/>
        <w:rPr>
          <w:rFonts w:ascii="Times New Roman" w:eastAsia="ArialMT" w:hAnsi="Times New Roman"/>
          <w:szCs w:val="24"/>
          <w:lang w:val="ro-RO" w:eastAsia="ro-RO"/>
        </w:rPr>
      </w:pPr>
      <w:bookmarkStart w:id="53" w:name="do|caIV|si2|ar12|al1|lib"/>
      <w:bookmarkEnd w:id="53"/>
      <w:r w:rsidRPr="00F94962">
        <w:rPr>
          <w:rFonts w:ascii="Times New Roman" w:eastAsia="ArialMT" w:hAnsi="Times New Roman"/>
          <w:bCs/>
          <w:szCs w:val="24"/>
          <w:lang w:val="ro-RO" w:eastAsia="ro-RO"/>
        </w:rPr>
        <w:tab/>
        <w:t xml:space="preserve">b) </w:t>
      </w:r>
      <w:r w:rsidRPr="00F94962">
        <w:rPr>
          <w:rFonts w:ascii="Times New Roman" w:eastAsia="ArialMT" w:hAnsi="Times New Roman"/>
          <w:szCs w:val="24"/>
          <w:lang w:val="ro-RO" w:eastAsia="ro-RO"/>
        </w:rPr>
        <w:t xml:space="preserve">în cămine </w:t>
      </w:r>
      <w:proofErr w:type="spellStart"/>
      <w:r w:rsidRPr="00F94962">
        <w:rPr>
          <w:rFonts w:ascii="Times New Roman" w:eastAsia="ArialMT" w:hAnsi="Times New Roman"/>
          <w:szCs w:val="24"/>
          <w:lang w:val="ro-RO" w:eastAsia="ro-RO"/>
        </w:rPr>
        <w:t>şcolare</w:t>
      </w:r>
      <w:proofErr w:type="spellEnd"/>
      <w:r w:rsidRPr="00F94962">
        <w:rPr>
          <w:rFonts w:ascii="Times New Roman" w:eastAsia="ArialMT" w:hAnsi="Times New Roman"/>
          <w:szCs w:val="24"/>
          <w:lang w:val="ro-RO" w:eastAsia="ro-RO"/>
        </w:rPr>
        <w:t xml:space="preserve"> sau </w:t>
      </w:r>
      <w:proofErr w:type="spellStart"/>
      <w:r w:rsidRPr="00F94962">
        <w:rPr>
          <w:rFonts w:ascii="Times New Roman" w:eastAsia="ArialMT" w:hAnsi="Times New Roman"/>
          <w:szCs w:val="24"/>
          <w:lang w:val="ro-RO" w:eastAsia="ro-RO"/>
        </w:rPr>
        <w:t>studenţeşti</w:t>
      </w:r>
      <w:proofErr w:type="spellEnd"/>
      <w:r w:rsidRPr="00F94962">
        <w:rPr>
          <w:rFonts w:ascii="Times New Roman" w:eastAsia="ArialMT" w:hAnsi="Times New Roman"/>
          <w:szCs w:val="24"/>
          <w:lang w:val="ro-RO" w:eastAsia="ro-RO"/>
        </w:rPr>
        <w:t>;</w:t>
      </w:r>
    </w:p>
    <w:p w14:paraId="1D7862C6" w14:textId="77777777" w:rsidR="00345EAF" w:rsidRPr="00F94962" w:rsidRDefault="00345EAF" w:rsidP="00A638F2">
      <w:pPr>
        <w:widowControl w:val="0"/>
        <w:autoSpaceDE w:val="0"/>
        <w:autoSpaceDN w:val="0"/>
        <w:adjustRightInd w:val="0"/>
        <w:ind w:firstLine="709"/>
        <w:jc w:val="both"/>
        <w:rPr>
          <w:rFonts w:ascii="Times New Roman" w:eastAsia="ArialMT" w:hAnsi="Times New Roman"/>
          <w:szCs w:val="24"/>
          <w:lang w:val="ro-RO" w:eastAsia="ro-RO"/>
        </w:rPr>
      </w:pPr>
      <w:bookmarkStart w:id="54" w:name="do|caIV|si2|ar12|al1|lic"/>
      <w:bookmarkEnd w:id="54"/>
      <w:r w:rsidRPr="00F94962">
        <w:rPr>
          <w:rFonts w:ascii="Times New Roman" w:eastAsia="ArialMT" w:hAnsi="Times New Roman"/>
          <w:bCs/>
          <w:szCs w:val="24"/>
          <w:lang w:val="ro-RO" w:eastAsia="ro-RO"/>
        </w:rPr>
        <w:tab/>
        <w:t xml:space="preserve">c) </w:t>
      </w:r>
      <w:r w:rsidRPr="00F94962">
        <w:rPr>
          <w:rFonts w:ascii="Times New Roman" w:eastAsia="ArialMT" w:hAnsi="Times New Roman"/>
          <w:szCs w:val="24"/>
          <w:lang w:val="ro-RO" w:eastAsia="ro-RO"/>
        </w:rPr>
        <w:t xml:space="preserve">în </w:t>
      </w:r>
      <w:proofErr w:type="spellStart"/>
      <w:r w:rsidRPr="00F94962">
        <w:rPr>
          <w:rFonts w:ascii="Times New Roman" w:eastAsia="ArialMT" w:hAnsi="Times New Roman"/>
          <w:szCs w:val="24"/>
          <w:lang w:val="ro-RO" w:eastAsia="ro-RO"/>
        </w:rPr>
        <w:t>locuinţe</w:t>
      </w:r>
      <w:proofErr w:type="spellEnd"/>
      <w:r w:rsidRPr="00F94962">
        <w:rPr>
          <w:rFonts w:ascii="Times New Roman" w:eastAsia="ArialMT" w:hAnsi="Times New Roman"/>
          <w:szCs w:val="24"/>
          <w:lang w:val="ro-RO" w:eastAsia="ro-RO"/>
        </w:rPr>
        <w:t xml:space="preserve"> închiriate în </w:t>
      </w:r>
      <w:proofErr w:type="spellStart"/>
      <w:r w:rsidRPr="00F94962">
        <w:rPr>
          <w:rFonts w:ascii="Times New Roman" w:eastAsia="ArialMT" w:hAnsi="Times New Roman"/>
          <w:szCs w:val="24"/>
          <w:lang w:val="ro-RO" w:eastAsia="ro-RO"/>
        </w:rPr>
        <w:t>condiţiile</w:t>
      </w:r>
      <w:proofErr w:type="spellEnd"/>
      <w:r w:rsidRPr="00F94962">
        <w:rPr>
          <w:rFonts w:ascii="Times New Roman" w:eastAsia="ArialMT" w:hAnsi="Times New Roman"/>
          <w:szCs w:val="24"/>
          <w:lang w:val="ro-RO" w:eastAsia="ro-RO"/>
        </w:rPr>
        <w:t xml:space="preserve"> legii;</w:t>
      </w:r>
    </w:p>
    <w:p w14:paraId="2E721A3A" w14:textId="22215D37" w:rsidR="004E443F" w:rsidRPr="00F94962" w:rsidRDefault="00345EAF" w:rsidP="00A638F2">
      <w:pPr>
        <w:widowControl w:val="0"/>
        <w:autoSpaceDE w:val="0"/>
        <w:autoSpaceDN w:val="0"/>
        <w:adjustRightInd w:val="0"/>
        <w:ind w:firstLine="709"/>
        <w:jc w:val="both"/>
        <w:rPr>
          <w:rFonts w:ascii="Times New Roman" w:eastAsia="Calibri" w:hAnsi="Times New Roman"/>
          <w:b/>
          <w:lang w:val="ro-RO"/>
        </w:rPr>
      </w:pPr>
      <w:bookmarkStart w:id="55" w:name="do|caIV|si2|ar12|al1|lid"/>
      <w:bookmarkEnd w:id="55"/>
      <w:r w:rsidRPr="00F94962">
        <w:rPr>
          <w:rFonts w:ascii="Times New Roman" w:eastAsia="ArialMT" w:hAnsi="Times New Roman"/>
          <w:bCs/>
          <w:szCs w:val="24"/>
          <w:lang w:val="ro-RO" w:eastAsia="ro-RO"/>
        </w:rPr>
        <w:tab/>
        <w:t xml:space="preserve">d) </w:t>
      </w:r>
      <w:r w:rsidRPr="00F94962">
        <w:rPr>
          <w:rFonts w:ascii="Times New Roman" w:eastAsia="ArialMT" w:hAnsi="Times New Roman"/>
          <w:szCs w:val="24"/>
          <w:lang w:val="ro-RO" w:eastAsia="ro-RO"/>
        </w:rPr>
        <w:t>în moteluri, campinguri sau în hoteluri</w:t>
      </w:r>
      <w:r w:rsidR="004E443F" w:rsidRPr="00F94962">
        <w:rPr>
          <w:rFonts w:ascii="Times New Roman" w:eastAsia="ArialMT" w:hAnsi="Times New Roman"/>
          <w:szCs w:val="24"/>
          <w:lang w:val="ro-RO" w:eastAsia="ro-RO"/>
        </w:rPr>
        <w:t xml:space="preserve">, </w:t>
      </w:r>
      <w:r w:rsidR="004E443F" w:rsidRPr="00F94962">
        <w:rPr>
          <w:rFonts w:ascii="Times New Roman" w:eastAsia="Calibri" w:hAnsi="Times New Roman"/>
          <w:lang w:val="ro-RO"/>
        </w:rPr>
        <w:t xml:space="preserve">în limita sumei de </w:t>
      </w:r>
      <w:r w:rsidR="00607678" w:rsidRPr="00F94962">
        <w:rPr>
          <w:rFonts w:ascii="Times New Roman" w:eastAsia="Calibri" w:hAnsi="Times New Roman"/>
          <w:b/>
          <w:bCs/>
          <w:lang w:val="ro-RO"/>
        </w:rPr>
        <w:t>20</w:t>
      </w:r>
      <w:r w:rsidR="004E443F" w:rsidRPr="00F94962">
        <w:rPr>
          <w:rFonts w:ascii="Times New Roman" w:eastAsia="Calibri" w:hAnsi="Times New Roman"/>
          <w:b/>
          <w:bCs/>
          <w:lang w:val="ro-RO"/>
        </w:rPr>
        <w:t xml:space="preserve">0 </w:t>
      </w:r>
      <w:r w:rsidR="004E443F" w:rsidRPr="00F94962">
        <w:rPr>
          <w:rFonts w:ascii="Times New Roman" w:eastAsia="Calibri" w:hAnsi="Times New Roman"/>
          <w:b/>
          <w:lang w:val="ro-RO"/>
        </w:rPr>
        <w:t>lei/</w:t>
      </w:r>
      <w:r w:rsidR="001B7630" w:rsidRPr="00F94962">
        <w:rPr>
          <w:rFonts w:ascii="Times New Roman" w:eastAsia="Calibri" w:hAnsi="Times New Roman"/>
          <w:b/>
          <w:lang w:val="ro-RO"/>
        </w:rPr>
        <w:t xml:space="preserve"> persoană/ </w:t>
      </w:r>
      <w:r w:rsidR="004E443F" w:rsidRPr="00F94962">
        <w:rPr>
          <w:rFonts w:ascii="Times New Roman" w:eastAsia="Calibri" w:hAnsi="Times New Roman"/>
          <w:b/>
          <w:lang w:val="ro-RO"/>
        </w:rPr>
        <w:t>zi.</w:t>
      </w:r>
    </w:p>
    <w:p w14:paraId="6A64E3CE" w14:textId="77777777" w:rsidR="00345EAF" w:rsidRPr="00F94962" w:rsidRDefault="00345EAF" w:rsidP="00A638F2">
      <w:pPr>
        <w:widowControl w:val="0"/>
        <w:autoSpaceDE w:val="0"/>
        <w:autoSpaceDN w:val="0"/>
        <w:adjustRightInd w:val="0"/>
        <w:ind w:firstLine="709"/>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ab/>
        <w:t xml:space="preserve">În cheltuielile de cazare se includ, pe lângă tarif sau chirie, eventualele taxe obligatorii pe plan local, precum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costul micului dejun, atunci când acesta este inclus în tarif.</w:t>
      </w:r>
    </w:p>
    <w:p w14:paraId="3B8453A4" w14:textId="77777777" w:rsidR="004E443F" w:rsidRPr="00F94962" w:rsidRDefault="004E443F" w:rsidP="00A638F2">
      <w:pPr>
        <w:pStyle w:val="NormalWeb"/>
        <w:spacing w:before="0" w:beforeAutospacing="0" w:after="0" w:afterAutospacing="0"/>
        <w:ind w:firstLine="709"/>
        <w:jc w:val="both"/>
        <w:rPr>
          <w:highlight w:val="yellow"/>
        </w:rPr>
      </w:pPr>
    </w:p>
    <w:p w14:paraId="5E899371" w14:textId="77777777" w:rsidR="004E443F" w:rsidRPr="00F94962" w:rsidRDefault="004E443F" w:rsidP="00A638F2">
      <w:pPr>
        <w:pStyle w:val="NormalWeb"/>
        <w:spacing w:before="0" w:beforeAutospacing="0" w:after="0" w:afterAutospacing="0"/>
        <w:ind w:firstLine="709"/>
        <w:jc w:val="both"/>
      </w:pPr>
      <w:r w:rsidRPr="00F94962">
        <w:rPr>
          <w:b/>
        </w:rPr>
        <w:t xml:space="preserve">Cazarea în </w:t>
      </w:r>
      <w:proofErr w:type="spellStart"/>
      <w:r w:rsidRPr="00F94962">
        <w:rPr>
          <w:b/>
        </w:rPr>
        <w:t>ţară</w:t>
      </w:r>
      <w:proofErr w:type="spellEnd"/>
      <w:r w:rsidRPr="00F94962">
        <w:t xml:space="preserve"> este eligibilă dacă persoana se deplasează dintr-o localitate situată la o </w:t>
      </w:r>
      <w:proofErr w:type="spellStart"/>
      <w:r w:rsidRPr="00F94962">
        <w:t>distanţă</w:t>
      </w:r>
      <w:proofErr w:type="spellEnd"/>
      <w:r w:rsidRPr="00F94962">
        <w:t xml:space="preserve"> mai mare de 50 km de localitatea în care se </w:t>
      </w:r>
      <w:proofErr w:type="spellStart"/>
      <w:r w:rsidRPr="00F94962">
        <w:t>desfăşoară</w:t>
      </w:r>
      <w:proofErr w:type="spellEnd"/>
      <w:r w:rsidRPr="00F94962">
        <w:t xml:space="preserve"> proiectul sau </w:t>
      </w:r>
      <w:proofErr w:type="spellStart"/>
      <w:r w:rsidRPr="00F94962">
        <w:t>activităţile</w:t>
      </w:r>
      <w:proofErr w:type="spellEnd"/>
      <w:r w:rsidRPr="00F94962">
        <w:t xml:space="preserve"> acestuia</w:t>
      </w:r>
      <w:r w:rsidR="00F36361" w:rsidRPr="00F94962">
        <w:t>, cu excepția cantonamentelor</w:t>
      </w:r>
      <w:r w:rsidRPr="00F94962">
        <w:t>.</w:t>
      </w:r>
    </w:p>
    <w:p w14:paraId="5EEA4039" w14:textId="77777777" w:rsidR="00F36361" w:rsidRPr="00F94962" w:rsidRDefault="00F36361" w:rsidP="00A638F2">
      <w:pPr>
        <w:pStyle w:val="NormalWeb"/>
        <w:spacing w:before="0" w:beforeAutospacing="0" w:after="0" w:afterAutospacing="0"/>
        <w:ind w:firstLine="709"/>
        <w:jc w:val="both"/>
      </w:pPr>
    </w:p>
    <w:p w14:paraId="5BAEB34E" w14:textId="77777777" w:rsidR="0056257C" w:rsidRPr="00F94962" w:rsidRDefault="004E443F" w:rsidP="00A638F2">
      <w:pPr>
        <w:ind w:firstLine="709"/>
        <w:jc w:val="both"/>
        <w:rPr>
          <w:rFonts w:ascii="Times New Roman" w:eastAsia="MS Mincho" w:hAnsi="Times New Roman"/>
          <w:bCs/>
          <w:lang w:val="ro-RO" w:eastAsia="ja-JP"/>
        </w:rPr>
      </w:pPr>
      <w:r w:rsidRPr="00F94962">
        <w:rPr>
          <w:rFonts w:ascii="Times New Roman" w:hAnsi="Times New Roman"/>
          <w:b/>
          <w:lang w:val="ro-RO"/>
        </w:rPr>
        <w:t>Cazarea în străinătate</w:t>
      </w:r>
      <w:r w:rsidRPr="00F94962">
        <w:rPr>
          <w:rFonts w:ascii="Times New Roman" w:hAnsi="Times New Roman"/>
          <w:lang w:val="ro-RO"/>
        </w:rPr>
        <w:t xml:space="preserve"> este eligibilă în limita plafoanelor de cazare</w:t>
      </w:r>
      <w:r w:rsidRPr="00F94962">
        <w:rPr>
          <w:rFonts w:ascii="Times New Roman" w:eastAsia="MS Mincho" w:hAnsi="Times New Roman"/>
          <w:bCs/>
          <w:lang w:val="ro-RO" w:eastAsia="ja-JP"/>
        </w:rPr>
        <w:t xml:space="preserve"> prevăzute de lege.</w:t>
      </w:r>
    </w:p>
    <w:p w14:paraId="5821A70E" w14:textId="77777777" w:rsidR="00643066" w:rsidRPr="00F94962" w:rsidRDefault="00643066" w:rsidP="00A638F2">
      <w:pPr>
        <w:ind w:firstLine="709"/>
        <w:jc w:val="both"/>
        <w:rPr>
          <w:rFonts w:ascii="Times New Roman" w:hAnsi="Times New Roman"/>
          <w:lang w:val="ro-RO"/>
        </w:rPr>
      </w:pPr>
    </w:p>
    <w:p w14:paraId="1E129742" w14:textId="77777777" w:rsidR="00C32E27" w:rsidRPr="00F94962" w:rsidRDefault="004D17D1" w:rsidP="00A638F2">
      <w:pPr>
        <w:widowControl w:val="0"/>
        <w:autoSpaceDE w:val="0"/>
        <w:autoSpaceDN w:val="0"/>
        <w:adjustRightInd w:val="0"/>
        <w:ind w:left="1080" w:hanging="371"/>
        <w:jc w:val="both"/>
        <w:rPr>
          <w:rFonts w:ascii="Times New Roman" w:hAnsi="Times New Roman"/>
          <w:b/>
          <w:bCs/>
          <w:szCs w:val="24"/>
          <w:u w:val="single"/>
          <w:lang w:val="ro-RO" w:eastAsia="ro-RO"/>
        </w:rPr>
      </w:pPr>
      <w:r w:rsidRPr="00F94962">
        <w:rPr>
          <w:rFonts w:ascii="Times New Roman" w:hAnsi="Times New Roman"/>
          <w:b/>
          <w:bCs/>
          <w:szCs w:val="24"/>
          <w:lang w:val="ro-RO" w:eastAsia="ro-RO"/>
        </w:rPr>
        <w:t xml:space="preserve">III. </w:t>
      </w:r>
      <w:r w:rsidR="00C32E27" w:rsidRPr="00F94962">
        <w:rPr>
          <w:rFonts w:ascii="Times New Roman" w:hAnsi="Times New Roman"/>
          <w:b/>
          <w:bCs/>
          <w:szCs w:val="24"/>
          <w:u w:val="single"/>
          <w:lang w:val="ro-RO" w:eastAsia="ro-RO"/>
        </w:rPr>
        <w:t>Mas</w:t>
      </w:r>
      <w:r w:rsidR="006239C2" w:rsidRPr="00F94962">
        <w:rPr>
          <w:rFonts w:ascii="Times New Roman" w:hAnsi="Times New Roman"/>
          <w:b/>
          <w:bCs/>
          <w:szCs w:val="24"/>
          <w:u w:val="single"/>
          <w:lang w:val="ro-RO" w:eastAsia="ro-RO"/>
        </w:rPr>
        <w:t>ă</w:t>
      </w:r>
    </w:p>
    <w:p w14:paraId="4A418A47" w14:textId="77777777" w:rsidR="000A5615" w:rsidRPr="00F94962" w:rsidRDefault="005039A4" w:rsidP="00787E24">
      <w:pPr>
        <w:pStyle w:val="Corptext"/>
        <w:ind w:firstLine="709"/>
        <w:rPr>
          <w:rFonts w:eastAsia="ArialMT"/>
          <w:color w:val="auto"/>
          <w:lang w:eastAsia="ro-RO"/>
        </w:rPr>
      </w:pPr>
      <w:r w:rsidRPr="00F94962">
        <w:rPr>
          <w:color w:val="auto"/>
        </w:rPr>
        <w:t>Cheltuielile zilnice de masă</w:t>
      </w:r>
      <w:r w:rsidR="00F3428B" w:rsidRPr="00F94962">
        <w:rPr>
          <w:color w:val="auto"/>
        </w:rPr>
        <w:t xml:space="preserve"> pentru acțiunile</w:t>
      </w:r>
      <w:r w:rsidRPr="00F94962">
        <w:rPr>
          <w:color w:val="auto"/>
        </w:rPr>
        <w:t xml:space="preserve"> </w:t>
      </w:r>
      <w:r w:rsidR="00F3428B" w:rsidRPr="00F94962">
        <w:rPr>
          <w:rFonts w:eastAsia="ArialMT"/>
          <w:color w:val="auto"/>
          <w:lang w:eastAsia="ro-RO"/>
        </w:rPr>
        <w:t xml:space="preserve">organizate în </w:t>
      </w:r>
      <w:proofErr w:type="spellStart"/>
      <w:r w:rsidR="00F3428B" w:rsidRPr="00F94962">
        <w:rPr>
          <w:rFonts w:eastAsia="ArialMT"/>
          <w:color w:val="auto"/>
          <w:lang w:eastAsia="ro-RO"/>
        </w:rPr>
        <w:t>ţară</w:t>
      </w:r>
      <w:proofErr w:type="spellEnd"/>
      <w:r w:rsidR="00F3428B" w:rsidRPr="00F94962">
        <w:rPr>
          <w:rFonts w:eastAsia="ArialMT"/>
          <w:color w:val="auto"/>
          <w:lang w:eastAsia="ro-RO"/>
        </w:rPr>
        <w:t xml:space="preserve"> sunt</w:t>
      </w:r>
      <w:r w:rsidR="00F3428B" w:rsidRPr="00F94962">
        <w:rPr>
          <w:color w:val="auto"/>
        </w:rPr>
        <w:t xml:space="preserve"> </w:t>
      </w:r>
      <w:r w:rsidRPr="00F94962">
        <w:rPr>
          <w:color w:val="auto"/>
        </w:rPr>
        <w:t xml:space="preserve">prevăzute </w:t>
      </w:r>
      <w:r w:rsidR="003720D9" w:rsidRPr="00F94962">
        <w:rPr>
          <w:color w:val="auto"/>
        </w:rPr>
        <w:t xml:space="preserve">mai jos </w:t>
      </w:r>
      <w:r w:rsidR="00F3428B" w:rsidRPr="00F94962">
        <w:rPr>
          <w:color w:val="auto"/>
        </w:rPr>
        <w:t xml:space="preserve">și </w:t>
      </w:r>
      <w:r w:rsidRPr="00F94962">
        <w:rPr>
          <w:color w:val="auto"/>
        </w:rPr>
        <w:t>reprezintă limite maxime</w:t>
      </w:r>
      <w:r w:rsidR="00D57CB8" w:rsidRPr="00F94962">
        <w:rPr>
          <w:rFonts w:eastAsia="ArialMT"/>
          <w:color w:val="auto"/>
          <w:lang w:eastAsia="ro-RO"/>
        </w:rPr>
        <w:t>:</w:t>
      </w:r>
    </w:p>
    <w:tbl>
      <w:tblPr>
        <w:tblW w:w="967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579"/>
        <w:gridCol w:w="3096"/>
      </w:tblGrid>
      <w:tr w:rsidR="00B043A8" w:rsidRPr="00F94962" w14:paraId="4946B858" w14:textId="77777777" w:rsidTr="00374B17">
        <w:trPr>
          <w:tblCellSpacing w:w="0" w:type="dxa"/>
          <w:jc w:val="center"/>
        </w:trPr>
        <w:tc>
          <w:tcPr>
            <w:tcW w:w="3400" w:type="pct"/>
            <w:vAlign w:val="center"/>
            <w:hideMark/>
          </w:tcPr>
          <w:p w14:paraId="4F62B4B0" w14:textId="77777777" w:rsidR="00B043A8" w:rsidRPr="00F94962" w:rsidRDefault="00B043A8" w:rsidP="00B043A8">
            <w:pPr>
              <w:jc w:val="center"/>
              <w:rPr>
                <w:rFonts w:ascii="Times New Roman" w:hAnsi="Times New Roman"/>
                <w:szCs w:val="24"/>
                <w:lang w:val="ro-RO"/>
              </w:rPr>
            </w:pPr>
            <w:proofErr w:type="spellStart"/>
            <w:r w:rsidRPr="00F94962">
              <w:rPr>
                <w:rFonts w:ascii="Times New Roman" w:hAnsi="Times New Roman"/>
                <w:szCs w:val="24"/>
                <w:lang w:val="ro-RO"/>
              </w:rPr>
              <w:t>Acţiunea</w:t>
            </w:r>
            <w:proofErr w:type="spellEnd"/>
          </w:p>
        </w:tc>
        <w:tc>
          <w:tcPr>
            <w:tcW w:w="1600" w:type="pct"/>
            <w:vAlign w:val="center"/>
            <w:hideMark/>
          </w:tcPr>
          <w:p w14:paraId="18BA9730" w14:textId="77777777" w:rsidR="00B043A8" w:rsidRPr="00F94962" w:rsidRDefault="00B043A8" w:rsidP="00B043A8">
            <w:pPr>
              <w:jc w:val="center"/>
              <w:rPr>
                <w:rFonts w:ascii="Times New Roman" w:hAnsi="Times New Roman"/>
                <w:szCs w:val="24"/>
                <w:lang w:val="ro-RO"/>
              </w:rPr>
            </w:pPr>
            <w:r w:rsidRPr="00F94962">
              <w:rPr>
                <w:rFonts w:ascii="Times New Roman" w:hAnsi="Times New Roman"/>
                <w:szCs w:val="24"/>
                <w:lang w:val="ro-RO"/>
              </w:rPr>
              <w:t>Limite maxime/persoană</w:t>
            </w:r>
          </w:p>
        </w:tc>
      </w:tr>
      <w:tr w:rsidR="00AE6460" w:rsidRPr="00F94962" w14:paraId="59DF36A4" w14:textId="77777777" w:rsidTr="00AE6460">
        <w:trPr>
          <w:tblCellSpacing w:w="0" w:type="dxa"/>
          <w:jc w:val="center"/>
        </w:trPr>
        <w:tc>
          <w:tcPr>
            <w:tcW w:w="5000" w:type="pct"/>
            <w:gridSpan w:val="2"/>
            <w:hideMark/>
          </w:tcPr>
          <w:p w14:paraId="391AF2BE" w14:textId="77777777" w:rsidR="00AE6460" w:rsidRPr="00F94962" w:rsidRDefault="00AE6460" w:rsidP="009473C0">
            <w:pPr>
              <w:rPr>
                <w:rFonts w:ascii="Times New Roman" w:hAnsi="Times New Roman"/>
                <w:i/>
                <w:szCs w:val="24"/>
                <w:lang w:val="ro-RO"/>
              </w:rPr>
            </w:pPr>
            <w:r w:rsidRPr="00F94962">
              <w:rPr>
                <w:rFonts w:ascii="Times New Roman" w:hAnsi="Times New Roman"/>
                <w:i/>
                <w:szCs w:val="24"/>
                <w:lang w:val="ro-RO"/>
              </w:rPr>
              <w:t xml:space="preserve">a) </w:t>
            </w:r>
            <w:proofErr w:type="spellStart"/>
            <w:r w:rsidRPr="00F94962">
              <w:rPr>
                <w:rFonts w:ascii="Times New Roman" w:hAnsi="Times New Roman"/>
                <w:i/>
                <w:szCs w:val="24"/>
                <w:lang w:val="ro-RO"/>
              </w:rPr>
              <w:t>Competiţii</w:t>
            </w:r>
            <w:proofErr w:type="spellEnd"/>
            <w:r w:rsidRPr="00F94962">
              <w:rPr>
                <w:rFonts w:ascii="Times New Roman" w:hAnsi="Times New Roman"/>
                <w:i/>
                <w:szCs w:val="24"/>
                <w:lang w:val="ro-RO"/>
              </w:rPr>
              <w:t xml:space="preserve"> sportive interne:</w:t>
            </w:r>
          </w:p>
        </w:tc>
      </w:tr>
      <w:tr w:rsidR="00B043A8" w:rsidRPr="00F94962" w14:paraId="737F1316" w14:textId="77777777" w:rsidTr="00374B17">
        <w:trPr>
          <w:tblCellSpacing w:w="0" w:type="dxa"/>
          <w:jc w:val="center"/>
        </w:trPr>
        <w:tc>
          <w:tcPr>
            <w:tcW w:w="3400" w:type="pct"/>
            <w:hideMark/>
          </w:tcPr>
          <w:p w14:paraId="634026B0" w14:textId="77777777" w:rsidR="00B043A8" w:rsidRPr="00F94962" w:rsidRDefault="00B043A8" w:rsidP="00B043A8">
            <w:pPr>
              <w:rPr>
                <w:rFonts w:ascii="Times New Roman" w:hAnsi="Times New Roman"/>
                <w:szCs w:val="24"/>
                <w:lang w:val="ro-RO"/>
              </w:rPr>
            </w:pPr>
            <w:r w:rsidRPr="00F94962">
              <w:rPr>
                <w:rFonts w:ascii="Times New Roman" w:hAnsi="Times New Roman"/>
                <w:szCs w:val="24"/>
                <w:lang w:val="ro-RO"/>
              </w:rPr>
              <w:t xml:space="preserve">- de nivel </w:t>
            </w:r>
            <w:proofErr w:type="spellStart"/>
            <w:r w:rsidRPr="00F94962">
              <w:rPr>
                <w:rFonts w:ascii="Times New Roman" w:hAnsi="Times New Roman"/>
                <w:szCs w:val="24"/>
                <w:lang w:val="ro-RO"/>
              </w:rPr>
              <w:t>naţional</w:t>
            </w:r>
            <w:proofErr w:type="spellEnd"/>
          </w:p>
        </w:tc>
        <w:tc>
          <w:tcPr>
            <w:tcW w:w="1600" w:type="pct"/>
            <w:hideMark/>
          </w:tcPr>
          <w:p w14:paraId="2F192A78" w14:textId="77777777" w:rsidR="00B043A8" w:rsidRPr="00F94962" w:rsidRDefault="00B043A8" w:rsidP="00B043A8">
            <w:pPr>
              <w:jc w:val="center"/>
              <w:rPr>
                <w:rFonts w:ascii="Times New Roman" w:hAnsi="Times New Roman"/>
                <w:szCs w:val="24"/>
                <w:lang w:val="ro-RO"/>
              </w:rPr>
            </w:pPr>
            <w:r w:rsidRPr="00F94962">
              <w:rPr>
                <w:rFonts w:ascii="Times New Roman" w:hAnsi="Times New Roman"/>
                <w:szCs w:val="24"/>
                <w:lang w:val="ro-RO"/>
              </w:rPr>
              <w:t>până la 70 lei</w:t>
            </w:r>
          </w:p>
        </w:tc>
      </w:tr>
      <w:tr w:rsidR="00AE6460" w:rsidRPr="00F94962" w14:paraId="03C7E85F" w14:textId="77777777" w:rsidTr="00AE6460">
        <w:trPr>
          <w:tblCellSpacing w:w="0" w:type="dxa"/>
          <w:jc w:val="center"/>
        </w:trPr>
        <w:tc>
          <w:tcPr>
            <w:tcW w:w="5000" w:type="pct"/>
            <w:gridSpan w:val="2"/>
            <w:hideMark/>
          </w:tcPr>
          <w:p w14:paraId="6D0C167F" w14:textId="77777777" w:rsidR="00AE6460" w:rsidRPr="00F94962" w:rsidRDefault="00AE6460" w:rsidP="009473C0">
            <w:pPr>
              <w:rPr>
                <w:rFonts w:ascii="Times New Roman" w:hAnsi="Times New Roman"/>
                <w:i/>
                <w:szCs w:val="24"/>
                <w:lang w:val="ro-RO"/>
              </w:rPr>
            </w:pPr>
            <w:r w:rsidRPr="00F94962">
              <w:rPr>
                <w:rFonts w:ascii="Times New Roman" w:hAnsi="Times New Roman"/>
                <w:i/>
                <w:szCs w:val="24"/>
                <w:lang w:val="ro-RO"/>
              </w:rPr>
              <w:t xml:space="preserve">b) </w:t>
            </w:r>
            <w:proofErr w:type="spellStart"/>
            <w:r w:rsidRPr="00F94962">
              <w:rPr>
                <w:rFonts w:ascii="Times New Roman" w:hAnsi="Times New Roman"/>
                <w:i/>
                <w:szCs w:val="24"/>
                <w:lang w:val="ro-RO"/>
              </w:rPr>
              <w:t>Acţiuni</w:t>
            </w:r>
            <w:proofErr w:type="spellEnd"/>
            <w:r w:rsidRPr="00F94962">
              <w:rPr>
                <w:rFonts w:ascii="Times New Roman" w:hAnsi="Times New Roman"/>
                <w:i/>
                <w:szCs w:val="24"/>
                <w:lang w:val="ro-RO"/>
              </w:rPr>
              <w:t xml:space="preserve"> de pregătire sportivă </w:t>
            </w:r>
            <w:proofErr w:type="spellStart"/>
            <w:r w:rsidRPr="00F94962">
              <w:rPr>
                <w:rFonts w:ascii="Times New Roman" w:hAnsi="Times New Roman"/>
                <w:i/>
                <w:szCs w:val="24"/>
                <w:lang w:val="ro-RO"/>
              </w:rPr>
              <w:t>desfăşurate</w:t>
            </w:r>
            <w:proofErr w:type="spellEnd"/>
            <w:r w:rsidRPr="00F94962">
              <w:rPr>
                <w:rFonts w:ascii="Times New Roman" w:hAnsi="Times New Roman"/>
                <w:i/>
                <w:szCs w:val="24"/>
                <w:lang w:val="ro-RO"/>
              </w:rPr>
              <w:t xml:space="preserve"> în </w:t>
            </w:r>
            <w:proofErr w:type="spellStart"/>
            <w:r w:rsidRPr="00F94962">
              <w:rPr>
                <w:rFonts w:ascii="Times New Roman" w:hAnsi="Times New Roman"/>
                <w:i/>
                <w:szCs w:val="24"/>
                <w:lang w:val="ro-RO"/>
              </w:rPr>
              <w:t>ţară</w:t>
            </w:r>
            <w:proofErr w:type="spellEnd"/>
            <w:r w:rsidRPr="00F94962">
              <w:rPr>
                <w:rFonts w:ascii="Times New Roman" w:hAnsi="Times New Roman"/>
                <w:i/>
                <w:szCs w:val="24"/>
                <w:lang w:val="ro-RO"/>
              </w:rPr>
              <w:t xml:space="preserve">, organizate </w:t>
            </w:r>
            <w:proofErr w:type="spellStart"/>
            <w:r w:rsidRPr="00F94962">
              <w:rPr>
                <w:rFonts w:ascii="Times New Roman" w:hAnsi="Times New Roman"/>
                <w:i/>
                <w:szCs w:val="24"/>
                <w:lang w:val="ro-RO"/>
              </w:rPr>
              <w:t>şi</w:t>
            </w:r>
            <w:proofErr w:type="spellEnd"/>
            <w:r w:rsidRPr="00F94962">
              <w:rPr>
                <w:rFonts w:ascii="Times New Roman" w:hAnsi="Times New Roman"/>
                <w:i/>
                <w:szCs w:val="24"/>
                <w:lang w:val="ro-RO"/>
              </w:rPr>
              <w:t xml:space="preserve">/sau </w:t>
            </w:r>
            <w:proofErr w:type="spellStart"/>
            <w:r w:rsidRPr="00F94962">
              <w:rPr>
                <w:rFonts w:ascii="Times New Roman" w:hAnsi="Times New Roman"/>
                <w:i/>
                <w:szCs w:val="24"/>
                <w:lang w:val="ro-RO"/>
              </w:rPr>
              <w:t>finanţate</w:t>
            </w:r>
            <w:proofErr w:type="spellEnd"/>
            <w:r w:rsidRPr="00F94962">
              <w:rPr>
                <w:rFonts w:ascii="Times New Roman" w:hAnsi="Times New Roman"/>
                <w:i/>
                <w:szCs w:val="24"/>
                <w:lang w:val="ro-RO"/>
              </w:rPr>
              <w:t>, după caz, de:</w:t>
            </w:r>
          </w:p>
        </w:tc>
      </w:tr>
      <w:tr w:rsidR="00B043A8" w:rsidRPr="00F94962" w14:paraId="42C76C15" w14:textId="77777777" w:rsidTr="00374B17">
        <w:trPr>
          <w:tblCellSpacing w:w="0" w:type="dxa"/>
          <w:jc w:val="center"/>
        </w:trPr>
        <w:tc>
          <w:tcPr>
            <w:tcW w:w="3400" w:type="pct"/>
            <w:hideMark/>
          </w:tcPr>
          <w:p w14:paraId="272A3D16" w14:textId="77777777" w:rsidR="00B043A8" w:rsidRPr="00F94962" w:rsidRDefault="00B043A8" w:rsidP="00067DDB">
            <w:pPr>
              <w:rPr>
                <w:rFonts w:ascii="Times New Roman" w:hAnsi="Times New Roman"/>
                <w:szCs w:val="24"/>
                <w:lang w:val="ro-RO"/>
              </w:rPr>
            </w:pPr>
            <w:r w:rsidRPr="00F94962">
              <w:rPr>
                <w:rFonts w:ascii="Times New Roman" w:hAnsi="Times New Roman"/>
                <w:szCs w:val="24"/>
                <w:lang w:val="ro-RO"/>
              </w:rPr>
              <w:t>- cluburile sportive</w:t>
            </w:r>
          </w:p>
        </w:tc>
        <w:tc>
          <w:tcPr>
            <w:tcW w:w="1600" w:type="pct"/>
            <w:hideMark/>
          </w:tcPr>
          <w:p w14:paraId="1A762DCA" w14:textId="77777777" w:rsidR="00B043A8" w:rsidRPr="00F94962" w:rsidRDefault="00B043A8" w:rsidP="00B043A8">
            <w:pPr>
              <w:jc w:val="center"/>
              <w:rPr>
                <w:rFonts w:ascii="Times New Roman" w:hAnsi="Times New Roman"/>
                <w:szCs w:val="24"/>
                <w:lang w:val="ro-RO"/>
              </w:rPr>
            </w:pPr>
            <w:r w:rsidRPr="00F94962">
              <w:rPr>
                <w:rFonts w:ascii="Times New Roman" w:hAnsi="Times New Roman"/>
                <w:szCs w:val="24"/>
                <w:lang w:val="ro-RO"/>
              </w:rPr>
              <w:t>până la 85 lei</w:t>
            </w:r>
          </w:p>
        </w:tc>
      </w:tr>
      <w:tr w:rsidR="00AE6460" w:rsidRPr="002E5B15" w14:paraId="0F2C0458" w14:textId="77777777" w:rsidTr="00AE6460">
        <w:trPr>
          <w:tblCellSpacing w:w="0" w:type="dxa"/>
          <w:jc w:val="center"/>
        </w:trPr>
        <w:tc>
          <w:tcPr>
            <w:tcW w:w="5000" w:type="pct"/>
            <w:gridSpan w:val="2"/>
            <w:hideMark/>
          </w:tcPr>
          <w:p w14:paraId="778A4954" w14:textId="77777777" w:rsidR="00AE6460" w:rsidRPr="00F94962" w:rsidRDefault="00AE6460" w:rsidP="00D97411">
            <w:pPr>
              <w:rPr>
                <w:rFonts w:ascii="Times New Roman" w:hAnsi="Times New Roman"/>
                <w:i/>
                <w:szCs w:val="24"/>
                <w:lang w:val="ro-RO"/>
              </w:rPr>
            </w:pPr>
            <w:r w:rsidRPr="00F94962">
              <w:rPr>
                <w:rFonts w:ascii="Times New Roman" w:hAnsi="Times New Roman"/>
                <w:i/>
                <w:szCs w:val="24"/>
                <w:lang w:val="ro-RO"/>
              </w:rPr>
              <w:t xml:space="preserve">c) </w:t>
            </w:r>
            <w:proofErr w:type="spellStart"/>
            <w:r w:rsidRPr="00F94962">
              <w:rPr>
                <w:rFonts w:ascii="Times New Roman" w:hAnsi="Times New Roman"/>
                <w:i/>
                <w:szCs w:val="24"/>
                <w:lang w:val="ro-RO"/>
              </w:rPr>
              <w:t>Competiţii</w:t>
            </w:r>
            <w:proofErr w:type="spellEnd"/>
            <w:r w:rsidRPr="00F94962">
              <w:rPr>
                <w:rFonts w:ascii="Times New Roman" w:hAnsi="Times New Roman"/>
                <w:i/>
                <w:szCs w:val="24"/>
                <w:lang w:val="ro-RO"/>
              </w:rPr>
              <w:t xml:space="preserve"> sportive </w:t>
            </w:r>
            <w:proofErr w:type="spellStart"/>
            <w:r w:rsidRPr="00F94962">
              <w:rPr>
                <w:rFonts w:ascii="Times New Roman" w:hAnsi="Times New Roman"/>
                <w:i/>
                <w:szCs w:val="24"/>
                <w:lang w:val="ro-RO"/>
              </w:rPr>
              <w:t>internaţionale</w:t>
            </w:r>
            <w:proofErr w:type="spellEnd"/>
            <w:r w:rsidRPr="00F94962">
              <w:rPr>
                <w:rFonts w:ascii="Times New Roman" w:hAnsi="Times New Roman"/>
                <w:i/>
                <w:szCs w:val="24"/>
                <w:lang w:val="ro-RO"/>
              </w:rPr>
              <w:t xml:space="preserve"> organizate de:</w:t>
            </w:r>
          </w:p>
        </w:tc>
      </w:tr>
      <w:tr w:rsidR="00B043A8" w:rsidRPr="00F94962" w14:paraId="799E30D1" w14:textId="77777777" w:rsidTr="00374B17">
        <w:trPr>
          <w:tblCellSpacing w:w="0" w:type="dxa"/>
          <w:jc w:val="center"/>
        </w:trPr>
        <w:tc>
          <w:tcPr>
            <w:tcW w:w="3400" w:type="pct"/>
            <w:hideMark/>
          </w:tcPr>
          <w:p w14:paraId="26AF5BF1" w14:textId="77777777" w:rsidR="00B043A8" w:rsidRPr="00F94962" w:rsidRDefault="00C63A1C" w:rsidP="005E79BA">
            <w:pPr>
              <w:rPr>
                <w:rFonts w:ascii="Times New Roman" w:hAnsi="Times New Roman"/>
                <w:szCs w:val="24"/>
                <w:lang w:val="ro-RO"/>
              </w:rPr>
            </w:pPr>
            <w:r w:rsidRPr="00F94962">
              <w:rPr>
                <w:rFonts w:ascii="Times New Roman" w:hAnsi="Times New Roman"/>
                <w:szCs w:val="24"/>
                <w:lang w:val="ro-RO"/>
              </w:rPr>
              <w:t>- cluburile sportive</w:t>
            </w:r>
          </w:p>
        </w:tc>
        <w:tc>
          <w:tcPr>
            <w:tcW w:w="1600" w:type="pct"/>
            <w:hideMark/>
          </w:tcPr>
          <w:p w14:paraId="3066FA54" w14:textId="77777777" w:rsidR="00B043A8" w:rsidRPr="00F94962" w:rsidRDefault="00413FF5" w:rsidP="00B043A8">
            <w:pPr>
              <w:jc w:val="center"/>
              <w:rPr>
                <w:rFonts w:ascii="Times New Roman" w:hAnsi="Times New Roman"/>
                <w:szCs w:val="24"/>
                <w:lang w:val="ro-RO"/>
              </w:rPr>
            </w:pPr>
            <w:r w:rsidRPr="00F94962">
              <w:rPr>
                <w:rFonts w:ascii="Times New Roman" w:hAnsi="Times New Roman"/>
                <w:szCs w:val="24"/>
                <w:lang w:val="ro-RO"/>
              </w:rPr>
              <w:t>până la 90 lei</w:t>
            </w:r>
          </w:p>
        </w:tc>
      </w:tr>
      <w:tr w:rsidR="00C63A1C" w:rsidRPr="00F94962" w14:paraId="4B5B4FEE" w14:textId="77777777" w:rsidTr="00374B17">
        <w:trPr>
          <w:tblCellSpacing w:w="0" w:type="dxa"/>
          <w:jc w:val="center"/>
        </w:trPr>
        <w:tc>
          <w:tcPr>
            <w:tcW w:w="3400" w:type="pct"/>
          </w:tcPr>
          <w:p w14:paraId="44C3CCFE" w14:textId="77777777" w:rsidR="00C63A1C" w:rsidRPr="00F94962" w:rsidRDefault="00C63A1C" w:rsidP="005E79BA">
            <w:pPr>
              <w:rPr>
                <w:rFonts w:ascii="Times New Roman" w:hAnsi="Times New Roman"/>
                <w:szCs w:val="24"/>
                <w:lang w:val="ro-RO"/>
              </w:rPr>
            </w:pPr>
            <w:r w:rsidRPr="00F94962">
              <w:rPr>
                <w:rFonts w:ascii="Times New Roman" w:hAnsi="Times New Roman"/>
                <w:szCs w:val="24"/>
                <w:lang w:val="ro-RO"/>
              </w:rPr>
              <w:t xml:space="preserve">- </w:t>
            </w:r>
            <w:proofErr w:type="spellStart"/>
            <w:r w:rsidRPr="00F94962">
              <w:rPr>
                <w:rFonts w:ascii="Times New Roman" w:hAnsi="Times New Roman"/>
                <w:szCs w:val="24"/>
                <w:lang w:val="ro-RO"/>
              </w:rPr>
              <w:t>asociaţiile</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judeţene</w:t>
            </w:r>
            <w:proofErr w:type="spellEnd"/>
            <w:r w:rsidRPr="00F94962">
              <w:rPr>
                <w:rFonts w:ascii="Times New Roman" w:hAnsi="Times New Roman"/>
                <w:szCs w:val="24"/>
                <w:lang w:val="ro-RO"/>
              </w:rPr>
              <w:t xml:space="preserve"> pe ramură de sport</w:t>
            </w:r>
          </w:p>
        </w:tc>
        <w:tc>
          <w:tcPr>
            <w:tcW w:w="1600" w:type="pct"/>
          </w:tcPr>
          <w:p w14:paraId="269C0AE9" w14:textId="77777777" w:rsidR="00C63A1C" w:rsidRPr="00F94962" w:rsidRDefault="00C63A1C" w:rsidP="00B043A8">
            <w:pPr>
              <w:jc w:val="center"/>
              <w:rPr>
                <w:rFonts w:ascii="Times New Roman" w:hAnsi="Times New Roman"/>
                <w:szCs w:val="24"/>
                <w:lang w:val="ro-RO"/>
              </w:rPr>
            </w:pPr>
            <w:r w:rsidRPr="00F94962">
              <w:rPr>
                <w:rFonts w:ascii="Times New Roman" w:hAnsi="Times New Roman"/>
                <w:szCs w:val="24"/>
                <w:lang w:val="ro-RO"/>
              </w:rPr>
              <w:t>până la 90 lei</w:t>
            </w:r>
          </w:p>
        </w:tc>
      </w:tr>
    </w:tbl>
    <w:p w14:paraId="34FB0F25" w14:textId="77777777" w:rsidR="005039A4" w:rsidRPr="00F94962" w:rsidRDefault="005039A4" w:rsidP="00CA730F">
      <w:pPr>
        <w:pStyle w:val="Corptext"/>
        <w:ind w:firstLine="720"/>
        <w:rPr>
          <w:color w:val="auto"/>
        </w:rPr>
      </w:pPr>
      <w:r w:rsidRPr="00F94962">
        <w:rPr>
          <w:color w:val="auto"/>
        </w:rPr>
        <w:t>În cazul deplasării în străinătate cu trenul sau cu mijloace de transport auto</w:t>
      </w:r>
      <w:r w:rsidR="00125B96" w:rsidRPr="00F94962">
        <w:rPr>
          <w:color w:val="auto"/>
        </w:rPr>
        <w:t>,</w:t>
      </w:r>
      <w:r w:rsidRPr="00F94962">
        <w:rPr>
          <w:color w:val="auto"/>
        </w:rPr>
        <w:t xml:space="preserve"> </w:t>
      </w:r>
      <w:proofErr w:type="spellStart"/>
      <w:r w:rsidRPr="00F94962">
        <w:rPr>
          <w:color w:val="auto"/>
        </w:rPr>
        <w:t>delegaţiile</w:t>
      </w:r>
      <w:proofErr w:type="spellEnd"/>
      <w:r w:rsidRPr="00F94962">
        <w:rPr>
          <w:color w:val="auto"/>
        </w:rPr>
        <w:t xml:space="preserve"> sportive române beneficiază de masă la nivelul limitelor prevăzute mai sus numai pe durata călătoriei pe teritoriul României.</w:t>
      </w:r>
    </w:p>
    <w:p w14:paraId="1E80CEFE" w14:textId="77777777" w:rsidR="00407E62" w:rsidRPr="00F94962" w:rsidRDefault="003959FD" w:rsidP="003959FD">
      <w:pPr>
        <w:pStyle w:val="Corptext"/>
        <w:ind w:firstLine="720"/>
        <w:rPr>
          <w:color w:val="auto"/>
        </w:rPr>
      </w:pPr>
      <w:r w:rsidRPr="00F94962">
        <w:rPr>
          <w:color w:val="auto"/>
        </w:rPr>
        <w:lastRenderedPageBreak/>
        <w:t>S</w:t>
      </w:r>
      <w:r w:rsidR="00407E62" w:rsidRPr="00F94962">
        <w:rPr>
          <w:color w:val="auto"/>
        </w:rPr>
        <w:t xml:space="preserve">unt interzise includerea </w:t>
      </w:r>
      <w:proofErr w:type="spellStart"/>
      <w:r w:rsidR="00407E62" w:rsidRPr="00F94962">
        <w:rPr>
          <w:color w:val="auto"/>
        </w:rPr>
        <w:t>şi</w:t>
      </w:r>
      <w:proofErr w:type="spellEnd"/>
      <w:r w:rsidR="00407E62" w:rsidRPr="00F94962">
        <w:rPr>
          <w:color w:val="auto"/>
        </w:rPr>
        <w:t xml:space="preserve"> decontarea în cadrul cheltuielilor de masă a băuturilor alcoolice.</w:t>
      </w:r>
    </w:p>
    <w:p w14:paraId="4E91A3DD" w14:textId="77777777" w:rsidR="008612E7" w:rsidRPr="00F94962" w:rsidRDefault="008612E7" w:rsidP="003959FD">
      <w:pPr>
        <w:pStyle w:val="Corptext"/>
        <w:ind w:firstLine="720"/>
        <w:rPr>
          <w:color w:val="auto"/>
        </w:rPr>
      </w:pPr>
    </w:p>
    <w:p w14:paraId="44483AF7" w14:textId="77777777" w:rsidR="0008680F" w:rsidRPr="00F94962" w:rsidRDefault="008612E7" w:rsidP="00A638F2">
      <w:pPr>
        <w:ind w:left="720" w:hanging="11"/>
        <w:rPr>
          <w:rFonts w:ascii="Times New Roman" w:hAnsi="Times New Roman"/>
          <w:b/>
          <w:bCs/>
          <w:szCs w:val="24"/>
          <w:lang w:val="ro-RO"/>
        </w:rPr>
      </w:pPr>
      <w:r w:rsidRPr="00F94962">
        <w:rPr>
          <w:rFonts w:ascii="Times New Roman" w:hAnsi="Times New Roman"/>
          <w:b/>
          <w:bCs/>
          <w:lang w:val="ro-RO"/>
        </w:rPr>
        <w:t xml:space="preserve">IV. </w:t>
      </w:r>
      <w:r w:rsidRPr="00F94962">
        <w:rPr>
          <w:rFonts w:ascii="Times New Roman" w:hAnsi="Times New Roman"/>
          <w:b/>
          <w:bCs/>
          <w:szCs w:val="24"/>
          <w:u w:val="single"/>
          <w:lang w:val="ro-RO"/>
        </w:rPr>
        <w:t>Alte categorii de cheltuieli</w:t>
      </w:r>
      <w:bookmarkStart w:id="56" w:name="do|caIV|si3|ar13|al5"/>
      <w:bookmarkEnd w:id="56"/>
    </w:p>
    <w:p w14:paraId="220ADBDE" w14:textId="7FB395C7" w:rsidR="005F6073" w:rsidRPr="00F94962" w:rsidRDefault="005F6073" w:rsidP="005F6073">
      <w:pPr>
        <w:pStyle w:val="Corptext"/>
        <w:ind w:firstLine="720"/>
        <w:rPr>
          <w:rFonts w:eastAsia="ArialMT"/>
          <w:bCs w:val="0"/>
          <w:color w:val="auto"/>
          <w:spacing w:val="0"/>
          <w:lang w:eastAsia="ro-RO"/>
        </w:rPr>
      </w:pPr>
      <w:r w:rsidRPr="00F94962">
        <w:rPr>
          <w:rFonts w:eastAsia="ArialMT"/>
          <w:bCs w:val="0"/>
          <w:color w:val="auto"/>
          <w:spacing w:val="0"/>
          <w:lang w:eastAsia="ro-RO"/>
        </w:rPr>
        <w:t xml:space="preserve">Sunt eligibile serviciile de închiriere de baze sportive, săli de </w:t>
      </w:r>
      <w:proofErr w:type="spellStart"/>
      <w:r w:rsidRPr="00F94962">
        <w:rPr>
          <w:rFonts w:eastAsia="ArialMT"/>
          <w:bCs w:val="0"/>
          <w:color w:val="auto"/>
          <w:spacing w:val="0"/>
          <w:lang w:eastAsia="ro-RO"/>
        </w:rPr>
        <w:t>conferinţă</w:t>
      </w:r>
      <w:proofErr w:type="spellEnd"/>
      <w:r w:rsidRPr="00F94962">
        <w:rPr>
          <w:rFonts w:eastAsia="ArialMT"/>
          <w:bCs w:val="0"/>
          <w:color w:val="auto"/>
          <w:spacing w:val="0"/>
          <w:lang w:eastAsia="ro-RO"/>
        </w:rPr>
        <w:t xml:space="preserve">, </w:t>
      </w:r>
      <w:proofErr w:type="spellStart"/>
      <w:r w:rsidRPr="00F94962">
        <w:rPr>
          <w:rFonts w:eastAsia="ArialMT"/>
          <w:bCs w:val="0"/>
          <w:color w:val="auto"/>
          <w:spacing w:val="0"/>
          <w:lang w:eastAsia="ro-RO"/>
        </w:rPr>
        <w:t>spaţii</w:t>
      </w:r>
      <w:proofErr w:type="spellEnd"/>
      <w:r w:rsidRPr="00F94962">
        <w:rPr>
          <w:rFonts w:eastAsia="ArialMT"/>
          <w:bCs w:val="0"/>
          <w:color w:val="auto"/>
          <w:spacing w:val="0"/>
          <w:lang w:eastAsia="ro-RO"/>
        </w:rPr>
        <w:t xml:space="preserve">, aparatură birotică </w:t>
      </w:r>
      <w:proofErr w:type="spellStart"/>
      <w:r w:rsidRPr="00F94962">
        <w:rPr>
          <w:rFonts w:eastAsia="ArialMT"/>
          <w:bCs w:val="0"/>
          <w:color w:val="auto"/>
          <w:spacing w:val="0"/>
          <w:lang w:eastAsia="ro-RO"/>
        </w:rPr>
        <w:t>şi</w:t>
      </w:r>
      <w:proofErr w:type="spellEnd"/>
      <w:r w:rsidRPr="00F94962">
        <w:rPr>
          <w:rFonts w:eastAsia="ArialMT"/>
          <w:bCs w:val="0"/>
          <w:color w:val="auto"/>
          <w:spacing w:val="0"/>
          <w:lang w:eastAsia="ro-RO"/>
        </w:rPr>
        <w:t xml:space="preserve"> alte bunuri necesare organizării </w:t>
      </w:r>
      <w:proofErr w:type="spellStart"/>
      <w:r w:rsidRPr="00F94962">
        <w:rPr>
          <w:rFonts w:eastAsia="ArialMT"/>
          <w:bCs w:val="0"/>
          <w:color w:val="auto"/>
          <w:spacing w:val="0"/>
          <w:lang w:eastAsia="ro-RO"/>
        </w:rPr>
        <w:t>acţiunilor</w:t>
      </w:r>
      <w:proofErr w:type="spellEnd"/>
      <w:r w:rsidRPr="00F94962">
        <w:rPr>
          <w:rFonts w:eastAsia="ArialMT"/>
          <w:bCs w:val="0"/>
          <w:color w:val="auto"/>
          <w:spacing w:val="0"/>
          <w:lang w:eastAsia="ro-RO"/>
        </w:rPr>
        <w:t xml:space="preserve"> sportive, </w:t>
      </w:r>
      <w:r w:rsidR="0084436D" w:rsidRPr="00F94962">
        <w:rPr>
          <w:rFonts w:eastAsia="ArialMT"/>
          <w:bCs w:val="0"/>
          <w:color w:val="auto"/>
          <w:spacing w:val="0"/>
          <w:lang w:eastAsia="ro-RO"/>
        </w:rPr>
        <w:t xml:space="preserve">asigurarea ordinii publice și </w:t>
      </w:r>
      <w:r w:rsidRPr="00F94962">
        <w:rPr>
          <w:rFonts w:eastAsia="ArialMT"/>
          <w:bCs w:val="0"/>
          <w:color w:val="auto"/>
          <w:spacing w:val="0"/>
          <w:lang w:eastAsia="ro-RO"/>
        </w:rPr>
        <w:t xml:space="preserve">asigurarea serviciilor medicale pe durata competițiilor sportive (ambulanța, testare/teste SARS COV2 </w:t>
      </w:r>
      <w:r w:rsidR="002377FA" w:rsidRPr="00F94962">
        <w:rPr>
          <w:rFonts w:eastAsia="ArialMT"/>
          <w:bCs w:val="0"/>
          <w:color w:val="auto"/>
          <w:spacing w:val="0"/>
          <w:lang w:eastAsia="ro-RO"/>
        </w:rPr>
        <w:t>-</w:t>
      </w:r>
      <w:r w:rsidRPr="00F94962">
        <w:rPr>
          <w:rFonts w:eastAsia="ArialMT"/>
          <w:bCs w:val="0"/>
          <w:color w:val="auto"/>
          <w:spacing w:val="0"/>
          <w:lang w:eastAsia="ro-RO"/>
        </w:rPr>
        <w:t xml:space="preserve"> COVID-19</w:t>
      </w:r>
      <w:r w:rsidR="002377FA" w:rsidRPr="00F94962">
        <w:rPr>
          <w:rFonts w:eastAsia="ArialMT"/>
          <w:bCs w:val="0"/>
          <w:color w:val="auto"/>
          <w:spacing w:val="0"/>
          <w:lang w:eastAsia="ro-RO"/>
        </w:rPr>
        <w:t>, gripă etc.</w:t>
      </w:r>
      <w:r w:rsidRPr="00F94962">
        <w:rPr>
          <w:rFonts w:eastAsia="ArialMT"/>
          <w:bCs w:val="0"/>
          <w:color w:val="auto"/>
          <w:spacing w:val="0"/>
          <w:lang w:eastAsia="ro-RO"/>
        </w:rPr>
        <w:t>).</w:t>
      </w:r>
    </w:p>
    <w:p w14:paraId="171F74AD" w14:textId="77777777" w:rsidR="002377FA" w:rsidRPr="00F94962" w:rsidRDefault="002377FA" w:rsidP="005F6073">
      <w:pPr>
        <w:pStyle w:val="Corptext"/>
        <w:ind w:firstLine="720"/>
        <w:rPr>
          <w:rFonts w:eastAsia="ArialMT"/>
          <w:bCs w:val="0"/>
          <w:color w:val="auto"/>
          <w:spacing w:val="0"/>
          <w:lang w:eastAsia="ro-RO"/>
        </w:rPr>
      </w:pPr>
    </w:p>
    <w:p w14:paraId="70E0A742" w14:textId="77777777" w:rsidR="002D222A" w:rsidRPr="00F94962" w:rsidRDefault="00A638F2" w:rsidP="00A638F2">
      <w:pPr>
        <w:pStyle w:val="Corptext"/>
        <w:ind w:firstLine="709"/>
        <w:rPr>
          <w:b/>
          <w:color w:val="auto"/>
          <w:u w:val="single"/>
        </w:rPr>
      </w:pPr>
      <w:bookmarkStart w:id="57" w:name="do|caIV|si4|ar16|pa1"/>
      <w:bookmarkEnd w:id="57"/>
      <w:r w:rsidRPr="00F94962">
        <w:rPr>
          <w:b/>
          <w:color w:val="auto"/>
        </w:rPr>
        <w:t xml:space="preserve">V. </w:t>
      </w:r>
      <w:r w:rsidR="00E64EA1" w:rsidRPr="00F94962">
        <w:rPr>
          <w:b/>
          <w:color w:val="auto"/>
          <w:u w:val="single"/>
        </w:rPr>
        <w:t xml:space="preserve">Materiale </w:t>
      </w:r>
      <w:proofErr w:type="spellStart"/>
      <w:r w:rsidR="00E64EA1" w:rsidRPr="00F94962">
        <w:rPr>
          <w:b/>
          <w:color w:val="auto"/>
          <w:u w:val="single"/>
        </w:rPr>
        <w:t>şi</w:t>
      </w:r>
      <w:proofErr w:type="spellEnd"/>
      <w:r w:rsidR="00E64EA1" w:rsidRPr="00F94962">
        <w:rPr>
          <w:b/>
          <w:color w:val="auto"/>
          <w:u w:val="single"/>
        </w:rPr>
        <w:t xml:space="preserve"> echipament sportiv</w:t>
      </w:r>
    </w:p>
    <w:p w14:paraId="757D941F" w14:textId="77777777" w:rsidR="0044006F" w:rsidRPr="00F94962" w:rsidRDefault="000D0AF3" w:rsidP="00A638F2">
      <w:pPr>
        <w:pStyle w:val="Corptext"/>
        <w:ind w:firstLine="709"/>
        <w:rPr>
          <w:color w:val="auto"/>
        </w:rPr>
      </w:pPr>
      <w:bookmarkStart w:id="58" w:name="do|caIV|si7|ar19|pa1"/>
      <w:bookmarkEnd w:id="58"/>
      <w:r w:rsidRPr="00F94962">
        <w:rPr>
          <w:color w:val="auto"/>
        </w:rPr>
        <w:t>S</w:t>
      </w:r>
      <w:r w:rsidR="00FD254D" w:rsidRPr="00F94962">
        <w:rPr>
          <w:color w:val="auto"/>
        </w:rPr>
        <w:t xml:space="preserve">e pot efectua cheltuieli pentru </w:t>
      </w:r>
      <w:proofErr w:type="spellStart"/>
      <w:r w:rsidR="00FD254D" w:rsidRPr="00F94962">
        <w:rPr>
          <w:color w:val="auto"/>
        </w:rPr>
        <w:t>achiziţionarea</w:t>
      </w:r>
      <w:proofErr w:type="spellEnd"/>
      <w:r w:rsidR="00FD254D" w:rsidRPr="00F94962">
        <w:rPr>
          <w:color w:val="auto"/>
        </w:rPr>
        <w:t xml:space="preserve"> de material</w:t>
      </w:r>
      <w:r w:rsidR="00CA730F" w:rsidRPr="00F94962">
        <w:rPr>
          <w:color w:val="auto"/>
        </w:rPr>
        <w:t>e</w:t>
      </w:r>
      <w:r w:rsidR="00FD254D" w:rsidRPr="00F94962">
        <w:rPr>
          <w:color w:val="auto"/>
        </w:rPr>
        <w:t xml:space="preserve"> sportive, echipament spo</w:t>
      </w:r>
      <w:r w:rsidR="00F15556" w:rsidRPr="00F94962">
        <w:rPr>
          <w:color w:val="auto"/>
        </w:rPr>
        <w:t xml:space="preserve">rtiv de pregătire </w:t>
      </w:r>
      <w:proofErr w:type="spellStart"/>
      <w:r w:rsidR="00F15556" w:rsidRPr="00F94962">
        <w:rPr>
          <w:color w:val="auto"/>
        </w:rPr>
        <w:t>şi</w:t>
      </w:r>
      <w:proofErr w:type="spellEnd"/>
      <w:r w:rsidR="00F15556" w:rsidRPr="00F94962">
        <w:rPr>
          <w:color w:val="auto"/>
        </w:rPr>
        <w:t xml:space="preserve"> </w:t>
      </w:r>
      <w:proofErr w:type="spellStart"/>
      <w:r w:rsidR="00F15556" w:rsidRPr="00F94962">
        <w:rPr>
          <w:color w:val="auto"/>
        </w:rPr>
        <w:t>competiţie</w:t>
      </w:r>
      <w:proofErr w:type="spellEnd"/>
      <w:r w:rsidR="00F15556" w:rsidRPr="00F94962">
        <w:rPr>
          <w:color w:val="auto"/>
        </w:rPr>
        <w:t>.</w:t>
      </w:r>
    </w:p>
    <w:p w14:paraId="6DA860EB" w14:textId="77777777" w:rsidR="00115496" w:rsidRPr="00F94962" w:rsidRDefault="00115496" w:rsidP="00A638F2">
      <w:pPr>
        <w:pStyle w:val="Corptext"/>
        <w:ind w:firstLine="709"/>
        <w:rPr>
          <w:color w:val="auto"/>
        </w:rPr>
      </w:pPr>
      <w:r w:rsidRPr="00F94962">
        <w:rPr>
          <w:color w:val="auto"/>
        </w:rPr>
        <w:t>Exemple de materiale (fără a fi o enumerare exhaustivă): mingi de joc, numere de concurs, steaguri, fanioane pentru arbitraj și utilizări oficiale, elemente</w:t>
      </w:r>
      <w:r w:rsidR="00AA0E0B" w:rsidRPr="00F94962">
        <w:rPr>
          <w:color w:val="auto"/>
        </w:rPr>
        <w:t xml:space="preserve"> și</w:t>
      </w:r>
      <w:r w:rsidRPr="00F94962">
        <w:rPr>
          <w:color w:val="auto"/>
        </w:rPr>
        <w:t xml:space="preserve"> materiale consumabile pentru marcarea, delimitarea, evidențierea traseelor sportive ș.a.</w:t>
      </w:r>
    </w:p>
    <w:p w14:paraId="6F9B1AB8" w14:textId="77777777" w:rsidR="00115496" w:rsidRPr="00F94962" w:rsidRDefault="00115496" w:rsidP="00A638F2">
      <w:pPr>
        <w:pStyle w:val="Corptext"/>
        <w:ind w:firstLine="709"/>
        <w:rPr>
          <w:color w:val="auto"/>
        </w:rPr>
      </w:pPr>
    </w:p>
    <w:p w14:paraId="2C5CEEB8" w14:textId="77777777" w:rsidR="00396F19" w:rsidRPr="00F94962" w:rsidRDefault="00396F19" w:rsidP="00A638F2">
      <w:pPr>
        <w:pStyle w:val="Corptext"/>
        <w:ind w:firstLine="709"/>
        <w:rPr>
          <w:b/>
          <w:color w:val="auto"/>
        </w:rPr>
      </w:pPr>
      <w:r w:rsidRPr="00F94962">
        <w:rPr>
          <w:b/>
          <w:color w:val="auto"/>
        </w:rPr>
        <w:t xml:space="preserve">Nu sunt eligibile cheltuielile cu </w:t>
      </w:r>
      <w:proofErr w:type="spellStart"/>
      <w:r w:rsidRPr="00F94962">
        <w:rPr>
          <w:b/>
          <w:color w:val="auto"/>
        </w:rPr>
        <w:t>achiziţia</w:t>
      </w:r>
      <w:proofErr w:type="spellEnd"/>
      <w:r w:rsidRPr="00F94962">
        <w:rPr>
          <w:b/>
          <w:color w:val="auto"/>
        </w:rPr>
        <w:t xml:space="preserve"> de mijloace fixe</w:t>
      </w:r>
      <w:r w:rsidR="00C41742" w:rsidRPr="00F94962">
        <w:rPr>
          <w:b/>
          <w:color w:val="auto"/>
        </w:rPr>
        <w:t xml:space="preserve"> </w:t>
      </w:r>
      <w:r w:rsidR="000E0166" w:rsidRPr="00F94962">
        <w:rPr>
          <w:color w:val="auto"/>
        </w:rPr>
        <w:t>(bunuri cu o valoare de intrare mai mare de 2.</w:t>
      </w:r>
      <w:r w:rsidR="00927C92" w:rsidRPr="00F94962">
        <w:rPr>
          <w:color w:val="auto"/>
        </w:rPr>
        <w:t>500 lei cu o durată normală de utilizare mai mare de un an</w:t>
      </w:r>
      <w:r w:rsidR="000E0166" w:rsidRPr="00F94962">
        <w:rPr>
          <w:color w:val="auto"/>
        </w:rPr>
        <w:t>)</w:t>
      </w:r>
      <w:r w:rsidR="008D1E3C" w:rsidRPr="00F94962">
        <w:rPr>
          <w:color w:val="auto"/>
        </w:rPr>
        <w:t>.</w:t>
      </w:r>
    </w:p>
    <w:p w14:paraId="043ED5A6" w14:textId="77777777" w:rsidR="00396F19" w:rsidRPr="00F94962" w:rsidRDefault="00396F19" w:rsidP="00A638F2">
      <w:pPr>
        <w:pStyle w:val="Corptext"/>
        <w:ind w:firstLine="709"/>
        <w:rPr>
          <w:color w:val="auto"/>
        </w:rPr>
      </w:pPr>
      <w:r w:rsidRPr="00F94962">
        <w:rPr>
          <w:color w:val="auto"/>
        </w:rPr>
        <w:t>Pentru obiectele care sunt folosite în loturi, seturi sau care formează un singur corp, la încadrarea lor ca mijloace fixe se are în vedere valoarea întregului corp, lot sau set.</w:t>
      </w:r>
    </w:p>
    <w:p w14:paraId="3080B96D" w14:textId="77777777" w:rsidR="008615AA" w:rsidRPr="00F94962" w:rsidRDefault="008615AA" w:rsidP="00396F19">
      <w:pPr>
        <w:pStyle w:val="Corptext"/>
        <w:rPr>
          <w:color w:val="auto"/>
        </w:rPr>
      </w:pPr>
    </w:p>
    <w:p w14:paraId="3044C24D" w14:textId="77777777" w:rsidR="006E061F" w:rsidRPr="00F94962" w:rsidRDefault="009E3CA7" w:rsidP="00A638F2">
      <w:pPr>
        <w:pStyle w:val="Corptext"/>
        <w:ind w:firstLine="709"/>
        <w:rPr>
          <w:b/>
          <w:color w:val="auto"/>
          <w:u w:val="single"/>
        </w:rPr>
      </w:pPr>
      <w:r w:rsidRPr="00F94962">
        <w:rPr>
          <w:b/>
          <w:color w:val="auto"/>
        </w:rPr>
        <w:t xml:space="preserve">VI. </w:t>
      </w:r>
      <w:r w:rsidR="00AF097B" w:rsidRPr="00F94962">
        <w:rPr>
          <w:b/>
          <w:color w:val="auto"/>
          <w:u w:val="single"/>
        </w:rPr>
        <w:t xml:space="preserve">Cheltuieli de promovare a </w:t>
      </w:r>
      <w:proofErr w:type="spellStart"/>
      <w:r w:rsidR="00AF097B" w:rsidRPr="00F94962">
        <w:rPr>
          <w:b/>
          <w:color w:val="auto"/>
          <w:u w:val="single"/>
        </w:rPr>
        <w:t>acţiunilor</w:t>
      </w:r>
      <w:proofErr w:type="spellEnd"/>
      <w:r w:rsidR="00AF097B" w:rsidRPr="00F94962">
        <w:rPr>
          <w:b/>
          <w:color w:val="auto"/>
          <w:u w:val="single"/>
        </w:rPr>
        <w:t xml:space="preserve"> sportive în mediul online, pentru m</w:t>
      </w:r>
      <w:r w:rsidR="006E061F" w:rsidRPr="00F94962">
        <w:rPr>
          <w:b/>
          <w:color w:val="auto"/>
          <w:u w:val="single"/>
        </w:rPr>
        <w:t>ateriale publicitare și pentru pavoazare</w:t>
      </w:r>
    </w:p>
    <w:p w14:paraId="58DEDDCF" w14:textId="77777777" w:rsidR="00805968" w:rsidRPr="00F94962" w:rsidRDefault="00805968" w:rsidP="006E061F">
      <w:pPr>
        <w:ind w:firstLine="720"/>
        <w:jc w:val="both"/>
        <w:rPr>
          <w:rFonts w:ascii="Times New Roman" w:hAnsi="Times New Roman"/>
          <w:lang w:val="ro-RO"/>
        </w:rPr>
      </w:pPr>
      <w:r w:rsidRPr="00F94962">
        <w:rPr>
          <w:rFonts w:ascii="Times New Roman" w:hAnsi="Times New Roman"/>
          <w:lang w:val="ro-RO"/>
        </w:rPr>
        <w:t>Se pot efectua cheltuieli privind promovarea online a acțiunilor și evenimentelor sportive</w:t>
      </w:r>
      <w:r w:rsidR="00700A3C" w:rsidRPr="00F94962">
        <w:rPr>
          <w:rFonts w:ascii="Times New Roman" w:hAnsi="Times New Roman"/>
          <w:lang w:val="ro-RO"/>
        </w:rPr>
        <w:t xml:space="preserve"> organizate de beneficiar.</w:t>
      </w:r>
    </w:p>
    <w:p w14:paraId="78F0463B" w14:textId="77777777" w:rsidR="00390691" w:rsidRPr="00F94962" w:rsidRDefault="006E061F" w:rsidP="006E061F">
      <w:pPr>
        <w:ind w:firstLine="720"/>
        <w:jc w:val="both"/>
        <w:rPr>
          <w:rFonts w:ascii="Times New Roman" w:hAnsi="Times New Roman"/>
          <w:lang w:val="ro-RO"/>
        </w:rPr>
      </w:pPr>
      <w:r w:rsidRPr="00F94962">
        <w:rPr>
          <w:rFonts w:ascii="Times New Roman" w:hAnsi="Times New Roman"/>
          <w:lang w:val="ro-RO"/>
        </w:rPr>
        <w:t xml:space="preserve">Se pot </w:t>
      </w:r>
      <w:proofErr w:type="spellStart"/>
      <w:r w:rsidRPr="00F94962">
        <w:rPr>
          <w:rFonts w:ascii="Times New Roman" w:hAnsi="Times New Roman"/>
          <w:lang w:val="ro-RO"/>
        </w:rPr>
        <w:t>achiziţiona</w:t>
      </w:r>
      <w:proofErr w:type="spellEnd"/>
      <w:r w:rsidRPr="00F94962">
        <w:rPr>
          <w:rFonts w:ascii="Times New Roman" w:hAnsi="Times New Roman"/>
          <w:lang w:val="ro-RO"/>
        </w:rPr>
        <w:t xml:space="preserve"> panouri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materiale publicitare</w:t>
      </w:r>
      <w:r w:rsidR="003029CD" w:rsidRPr="00F94962">
        <w:rPr>
          <w:rFonts w:ascii="Times New Roman" w:hAnsi="Times New Roman"/>
          <w:lang w:val="ro-RO"/>
        </w:rPr>
        <w:t xml:space="preserve"> (</w:t>
      </w:r>
      <w:r w:rsidR="003029CD" w:rsidRPr="00F94962">
        <w:rPr>
          <w:rFonts w:ascii="Times New Roman" w:hAnsi="Times New Roman"/>
          <w:szCs w:val="24"/>
          <w:lang w:val="ro-RO"/>
        </w:rPr>
        <w:t>afișe,</w:t>
      </w:r>
      <w:r w:rsidR="003029CD" w:rsidRPr="00F94962">
        <w:rPr>
          <w:rFonts w:ascii="Times New Roman" w:hAnsi="Times New Roman"/>
          <w:lang w:val="ro-RO"/>
        </w:rPr>
        <w:t xml:space="preserve"> </w:t>
      </w:r>
      <w:proofErr w:type="spellStart"/>
      <w:r w:rsidR="003029CD" w:rsidRPr="00F94962">
        <w:rPr>
          <w:rFonts w:ascii="Times New Roman" w:hAnsi="Times New Roman"/>
          <w:lang w:val="ro-RO"/>
        </w:rPr>
        <w:t>flyere</w:t>
      </w:r>
      <w:proofErr w:type="spellEnd"/>
      <w:r w:rsidR="003029CD" w:rsidRPr="00F94962">
        <w:rPr>
          <w:rFonts w:ascii="Times New Roman" w:hAnsi="Times New Roman"/>
          <w:lang w:val="ro-RO"/>
        </w:rPr>
        <w:t xml:space="preserve">, bannere, </w:t>
      </w:r>
      <w:proofErr w:type="spellStart"/>
      <w:r w:rsidR="003029CD" w:rsidRPr="00F94962">
        <w:rPr>
          <w:rFonts w:ascii="Times New Roman" w:hAnsi="Times New Roman"/>
          <w:lang w:val="ro-RO"/>
        </w:rPr>
        <w:t>mesh</w:t>
      </w:r>
      <w:proofErr w:type="spellEnd"/>
      <w:r w:rsidR="003029CD" w:rsidRPr="00F94962">
        <w:rPr>
          <w:rFonts w:ascii="Times New Roman" w:hAnsi="Times New Roman"/>
          <w:lang w:val="ro-RO"/>
        </w:rPr>
        <w:t xml:space="preserve">-uri, steaguri, bilete de intrare) precum și servicii de </w:t>
      </w:r>
      <w:r w:rsidR="003029CD" w:rsidRPr="00F94962">
        <w:rPr>
          <w:rFonts w:ascii="Times New Roman" w:hAnsi="Times New Roman"/>
          <w:szCs w:val="24"/>
          <w:lang w:val="ro-RO"/>
        </w:rPr>
        <w:t>imprimare echipamente (elemente de identitate vizuală care promovează competiția, organizatorul, autoritatea finanțatoare etc.)</w:t>
      </w:r>
      <w:r w:rsidR="003029CD" w:rsidRPr="00F94962">
        <w:rPr>
          <w:rFonts w:ascii="Times New Roman" w:hAnsi="Times New Roman"/>
          <w:lang w:val="ro-RO"/>
        </w:rPr>
        <w:t>. P</w:t>
      </w:r>
      <w:r w:rsidR="00B63964" w:rsidRPr="00F94962">
        <w:rPr>
          <w:rFonts w:ascii="Times New Roman" w:hAnsi="Times New Roman"/>
          <w:lang w:val="ro-RO"/>
        </w:rPr>
        <w:t xml:space="preserve">entru </w:t>
      </w:r>
      <w:proofErr w:type="spellStart"/>
      <w:r w:rsidR="00B63964" w:rsidRPr="00F94962">
        <w:rPr>
          <w:rFonts w:ascii="Times New Roman" w:hAnsi="Times New Roman"/>
          <w:lang w:val="ro-RO"/>
        </w:rPr>
        <w:t>a</w:t>
      </w:r>
      <w:r w:rsidR="00390691" w:rsidRPr="00F94962">
        <w:rPr>
          <w:rFonts w:ascii="Times New Roman" w:hAnsi="Times New Roman"/>
          <w:lang w:val="ro-RO"/>
        </w:rPr>
        <w:t>chiziţionarea</w:t>
      </w:r>
      <w:proofErr w:type="spellEnd"/>
      <w:r w:rsidR="00390691" w:rsidRPr="00F94962">
        <w:rPr>
          <w:rFonts w:ascii="Times New Roman" w:hAnsi="Times New Roman"/>
          <w:lang w:val="ro-RO"/>
        </w:rPr>
        <w:t xml:space="preserve"> de panouri </w:t>
      </w:r>
      <w:proofErr w:type="spellStart"/>
      <w:r w:rsidR="00390691" w:rsidRPr="00F94962">
        <w:rPr>
          <w:rFonts w:ascii="Times New Roman" w:hAnsi="Times New Roman"/>
          <w:lang w:val="ro-RO"/>
        </w:rPr>
        <w:t>ş</w:t>
      </w:r>
      <w:r w:rsidR="00B63964" w:rsidRPr="00F94962">
        <w:rPr>
          <w:rFonts w:ascii="Times New Roman" w:hAnsi="Times New Roman"/>
          <w:lang w:val="ro-RO"/>
        </w:rPr>
        <w:t>i</w:t>
      </w:r>
      <w:proofErr w:type="spellEnd"/>
      <w:r w:rsidR="00B63964" w:rsidRPr="00F94962">
        <w:rPr>
          <w:rFonts w:ascii="Times New Roman" w:hAnsi="Times New Roman"/>
          <w:lang w:val="ro-RO"/>
        </w:rPr>
        <w:t xml:space="preserve"> materiale publicitare</w:t>
      </w:r>
      <w:r w:rsidR="00390691" w:rsidRPr="00F94962">
        <w:rPr>
          <w:rFonts w:ascii="Times New Roman" w:hAnsi="Times New Roman"/>
          <w:lang w:val="ro-RO"/>
        </w:rPr>
        <w:t xml:space="preserve"> </w:t>
      </w:r>
      <w:r w:rsidR="00B63964" w:rsidRPr="00F94962">
        <w:rPr>
          <w:rFonts w:ascii="Times New Roman" w:hAnsi="Times New Roman"/>
          <w:lang w:val="ro-RO"/>
        </w:rPr>
        <w:t xml:space="preserve">se </w:t>
      </w:r>
      <w:r w:rsidR="00390691" w:rsidRPr="00F94962">
        <w:rPr>
          <w:rFonts w:ascii="Times New Roman" w:hAnsi="Times New Roman"/>
          <w:lang w:val="ro-RO"/>
        </w:rPr>
        <w:t>vor prezenta obligatoriu toate specificațiile tehnice și oferte orientative pentru j</w:t>
      </w:r>
      <w:r w:rsidR="005C1300" w:rsidRPr="00F94962">
        <w:rPr>
          <w:rFonts w:ascii="Times New Roman" w:hAnsi="Times New Roman"/>
          <w:lang w:val="ro-RO"/>
        </w:rPr>
        <w:t>ustificarea prețurilor estimate.</w:t>
      </w:r>
    </w:p>
    <w:p w14:paraId="34C34530" w14:textId="77777777" w:rsidR="002D17B2" w:rsidRPr="00F94962" w:rsidRDefault="002D17B2" w:rsidP="00396F19">
      <w:pPr>
        <w:pStyle w:val="Corptext"/>
        <w:rPr>
          <w:color w:val="auto"/>
        </w:rPr>
      </w:pPr>
    </w:p>
    <w:p w14:paraId="424210BD" w14:textId="77777777" w:rsidR="009B1567" w:rsidRPr="00F94962" w:rsidRDefault="00A638F2" w:rsidP="00A638F2">
      <w:pPr>
        <w:pStyle w:val="Corptext"/>
        <w:ind w:firstLine="709"/>
        <w:rPr>
          <w:b/>
          <w:color w:val="auto"/>
          <w:u w:val="single"/>
        </w:rPr>
      </w:pPr>
      <w:r w:rsidRPr="00F94962">
        <w:rPr>
          <w:b/>
          <w:color w:val="auto"/>
        </w:rPr>
        <w:t>VII.</w:t>
      </w:r>
      <w:r w:rsidRPr="00F94962">
        <w:rPr>
          <w:b/>
          <w:color w:val="auto"/>
          <w:u w:val="single"/>
        </w:rPr>
        <w:t xml:space="preserve"> </w:t>
      </w:r>
      <w:r w:rsidR="009B1567" w:rsidRPr="00F94962">
        <w:rPr>
          <w:b/>
          <w:color w:val="auto"/>
          <w:u w:val="single"/>
        </w:rPr>
        <w:t>Asigurarea de accidente</w:t>
      </w:r>
    </w:p>
    <w:p w14:paraId="7B88F561" w14:textId="77777777" w:rsidR="009B1567" w:rsidRPr="00F94962" w:rsidRDefault="009B1567" w:rsidP="000D0EBD">
      <w:pPr>
        <w:pStyle w:val="Corptext"/>
        <w:ind w:firstLine="709"/>
        <w:rPr>
          <w:color w:val="auto"/>
        </w:rPr>
      </w:pPr>
      <w:r w:rsidRPr="00F94962">
        <w:rPr>
          <w:color w:val="auto"/>
        </w:rPr>
        <w:lastRenderedPageBreak/>
        <w:t xml:space="preserve">Cheltuielile privind asigurările pentru accidente ale membrilor </w:t>
      </w:r>
      <w:proofErr w:type="spellStart"/>
      <w:r w:rsidRPr="00F94962">
        <w:rPr>
          <w:color w:val="auto"/>
        </w:rPr>
        <w:t>delegaţiilor</w:t>
      </w:r>
      <w:proofErr w:type="spellEnd"/>
      <w:r w:rsidRPr="00F94962">
        <w:rPr>
          <w:color w:val="auto"/>
        </w:rPr>
        <w:t xml:space="preserve"> sportive, precum </w:t>
      </w:r>
      <w:proofErr w:type="spellStart"/>
      <w:r w:rsidRPr="00F94962">
        <w:rPr>
          <w:color w:val="auto"/>
        </w:rPr>
        <w:t>şi</w:t>
      </w:r>
      <w:proofErr w:type="spellEnd"/>
      <w:r w:rsidRPr="00F94962">
        <w:rPr>
          <w:color w:val="auto"/>
        </w:rPr>
        <w:t xml:space="preserve"> pentru asigurarea materialelor </w:t>
      </w:r>
      <w:proofErr w:type="spellStart"/>
      <w:r w:rsidRPr="00F94962">
        <w:rPr>
          <w:color w:val="auto"/>
        </w:rPr>
        <w:t>şi</w:t>
      </w:r>
      <w:proofErr w:type="spellEnd"/>
      <w:r w:rsidRPr="00F94962">
        <w:rPr>
          <w:color w:val="auto"/>
        </w:rPr>
        <w:t xml:space="preserve"> echipamentelor sportive, a mijloacelor de transport </w:t>
      </w:r>
      <w:proofErr w:type="spellStart"/>
      <w:r w:rsidRPr="00F94962">
        <w:rPr>
          <w:color w:val="auto"/>
        </w:rPr>
        <w:t>şi</w:t>
      </w:r>
      <w:proofErr w:type="spellEnd"/>
      <w:r w:rsidRPr="00F94962">
        <w:rPr>
          <w:color w:val="auto"/>
        </w:rPr>
        <w:t xml:space="preserve"> a altor bunuri necesare realizării </w:t>
      </w:r>
      <w:proofErr w:type="spellStart"/>
      <w:r w:rsidRPr="00F94962">
        <w:rPr>
          <w:color w:val="auto"/>
        </w:rPr>
        <w:t>acţiunilor</w:t>
      </w:r>
      <w:proofErr w:type="spellEnd"/>
      <w:r w:rsidRPr="00F94962">
        <w:rPr>
          <w:color w:val="auto"/>
        </w:rPr>
        <w:t xml:space="preserve"> sportive pot fi efectuate pentru </w:t>
      </w:r>
      <w:proofErr w:type="spellStart"/>
      <w:r w:rsidRPr="00F94962">
        <w:rPr>
          <w:color w:val="auto"/>
        </w:rPr>
        <w:t>competiţiile</w:t>
      </w:r>
      <w:proofErr w:type="spellEnd"/>
      <w:r w:rsidRPr="00F94962">
        <w:rPr>
          <w:color w:val="auto"/>
        </w:rPr>
        <w:t xml:space="preserve"> </w:t>
      </w:r>
      <w:r w:rsidR="0021180B" w:rsidRPr="00F94962">
        <w:rPr>
          <w:color w:val="auto"/>
        </w:rPr>
        <w:t>următoare</w:t>
      </w:r>
      <w:r w:rsidR="008B090B" w:rsidRPr="00F94962">
        <w:rPr>
          <w:color w:val="auto"/>
        </w:rPr>
        <w:t xml:space="preserve">: </w:t>
      </w:r>
      <w:r w:rsidR="00F4106F" w:rsidRPr="00F94962">
        <w:rPr>
          <w:i/>
          <w:iCs/>
          <w:color w:val="auto"/>
        </w:rPr>
        <w:t>„</w:t>
      </w:r>
      <w:r w:rsidR="008B090B" w:rsidRPr="00F94962">
        <w:rPr>
          <w:i/>
          <w:color w:val="auto"/>
        </w:rPr>
        <w:t xml:space="preserve">b) Jocuri olimpice de </w:t>
      </w:r>
      <w:r w:rsidR="00A54B7F" w:rsidRPr="00F94962">
        <w:rPr>
          <w:i/>
          <w:color w:val="auto"/>
        </w:rPr>
        <w:t xml:space="preserve">tineret, </w:t>
      </w:r>
      <w:r w:rsidR="00D57237" w:rsidRPr="00F94962">
        <w:rPr>
          <w:i/>
          <w:color w:val="auto"/>
        </w:rPr>
        <w:t>d) Campionate mondiale</w:t>
      </w:r>
      <w:r w:rsidR="00CB2649" w:rsidRPr="00F94962">
        <w:rPr>
          <w:i/>
          <w:color w:val="auto"/>
        </w:rPr>
        <w:t>,</w:t>
      </w:r>
      <w:r w:rsidR="00980418" w:rsidRPr="00F94962">
        <w:rPr>
          <w:i/>
          <w:color w:val="auto"/>
        </w:rPr>
        <w:t xml:space="preserve"> f) Festivalul Olimpic al Tineretului European, </w:t>
      </w:r>
      <w:r w:rsidR="003F66F3" w:rsidRPr="00F94962">
        <w:rPr>
          <w:i/>
          <w:color w:val="auto"/>
        </w:rPr>
        <w:t>g) Jocuri mondiale</w:t>
      </w:r>
      <w:r w:rsidR="0080628D" w:rsidRPr="00F94962">
        <w:rPr>
          <w:i/>
          <w:color w:val="auto"/>
        </w:rPr>
        <w:t xml:space="preserve"> universitare, Campionate mondiale școlare și universitare, militare, ale polițiștilor</w:t>
      </w:r>
      <w:r w:rsidR="006A2D2F" w:rsidRPr="00F94962">
        <w:rPr>
          <w:i/>
          <w:color w:val="auto"/>
        </w:rPr>
        <w:t>, feroviare și alte asemenea, h) Campionate europene școlare și universitare, i) Jocurile francofoniei”</w:t>
      </w:r>
      <w:r w:rsidR="006A2D2F" w:rsidRPr="00F94962">
        <w:rPr>
          <w:color w:val="auto"/>
        </w:rPr>
        <w:t>)</w:t>
      </w:r>
      <w:r w:rsidR="00757616" w:rsidRPr="00F94962">
        <w:rPr>
          <w:color w:val="auto"/>
        </w:rPr>
        <w:t>.</w:t>
      </w:r>
    </w:p>
    <w:p w14:paraId="503A7875" w14:textId="77777777" w:rsidR="00470E2D" w:rsidRPr="00F94962" w:rsidRDefault="00470E2D" w:rsidP="00BC7C66">
      <w:pPr>
        <w:pStyle w:val="Corptext"/>
        <w:rPr>
          <w:color w:val="auto"/>
        </w:rPr>
      </w:pPr>
    </w:p>
    <w:p w14:paraId="6E2C01D5" w14:textId="0322832E" w:rsidR="00173287" w:rsidRPr="00F94962" w:rsidRDefault="00A638F2" w:rsidP="00A638F2">
      <w:pPr>
        <w:widowControl w:val="0"/>
        <w:autoSpaceDE w:val="0"/>
        <w:autoSpaceDN w:val="0"/>
        <w:adjustRightInd w:val="0"/>
        <w:ind w:firstLine="709"/>
        <w:jc w:val="both"/>
        <w:rPr>
          <w:rFonts w:ascii="Times New Roman" w:hAnsi="Times New Roman"/>
          <w:b/>
          <w:bCs/>
          <w:szCs w:val="24"/>
          <w:u w:val="single"/>
          <w:lang w:val="ro-RO" w:eastAsia="ro-RO"/>
        </w:rPr>
      </w:pPr>
      <w:r w:rsidRPr="00F94962">
        <w:rPr>
          <w:rFonts w:ascii="Times New Roman" w:hAnsi="Times New Roman"/>
          <w:b/>
          <w:bCs/>
          <w:szCs w:val="24"/>
          <w:lang w:val="ro-RO" w:eastAsia="ro-RO"/>
        </w:rPr>
        <w:t>VIII.</w:t>
      </w:r>
      <w:r w:rsidRPr="00F94962">
        <w:rPr>
          <w:rFonts w:ascii="Times New Roman" w:hAnsi="Times New Roman"/>
          <w:b/>
          <w:bCs/>
          <w:szCs w:val="24"/>
          <w:u w:val="single"/>
          <w:lang w:val="ro-RO" w:eastAsia="ro-RO"/>
        </w:rPr>
        <w:t xml:space="preserve"> </w:t>
      </w:r>
      <w:r w:rsidR="00757616" w:rsidRPr="00F94962">
        <w:rPr>
          <w:rFonts w:ascii="Times New Roman" w:hAnsi="Times New Roman"/>
          <w:b/>
          <w:bCs/>
          <w:szCs w:val="24"/>
          <w:u w:val="single"/>
          <w:lang w:val="ro-RO" w:eastAsia="ro-RO"/>
        </w:rPr>
        <w:t>Premii sportivi</w:t>
      </w:r>
    </w:p>
    <w:p w14:paraId="294F46B6" w14:textId="6166A13D" w:rsidR="001A77FB" w:rsidRPr="00F94962" w:rsidRDefault="00A66620" w:rsidP="000D0EBD">
      <w:pPr>
        <w:pStyle w:val="Corptext"/>
        <w:ind w:firstLine="709"/>
        <w:rPr>
          <w:color w:val="auto"/>
        </w:rPr>
      </w:pPr>
      <w:bookmarkStart w:id="59" w:name="do|caVI|ar51|pa1"/>
      <w:bookmarkEnd w:id="59"/>
      <w:r w:rsidRPr="00F94962">
        <w:rPr>
          <w:rStyle w:val="tpa1"/>
          <w:color w:val="auto"/>
        </w:rPr>
        <w:t>Premiile pentru sportivi se pot acorda fie în bani, fie în obiecte de</w:t>
      </w:r>
      <w:r w:rsidR="00D32C12" w:rsidRPr="00F94962">
        <w:rPr>
          <w:rStyle w:val="tpa1"/>
          <w:color w:val="auto"/>
        </w:rPr>
        <w:t xml:space="preserve"> </w:t>
      </w:r>
      <w:r w:rsidRPr="00F94962">
        <w:rPr>
          <w:rStyle w:val="tpa1"/>
          <w:color w:val="auto"/>
        </w:rPr>
        <w:t>mică valoare</w:t>
      </w:r>
      <w:r w:rsidR="00D32C12" w:rsidRPr="00F94962">
        <w:rPr>
          <w:rStyle w:val="tpa1"/>
          <w:color w:val="auto"/>
        </w:rPr>
        <w:t xml:space="preserve"> </w:t>
      </w:r>
      <w:r w:rsidRPr="00F94962">
        <w:rPr>
          <w:rStyle w:val="tpa1"/>
          <w:color w:val="auto"/>
        </w:rPr>
        <w:t>(maxim 200</w:t>
      </w:r>
      <w:r w:rsidR="00B045A6" w:rsidRPr="00F94962">
        <w:rPr>
          <w:rStyle w:val="tpa1"/>
          <w:color w:val="auto"/>
        </w:rPr>
        <w:t xml:space="preserve"> </w:t>
      </w:r>
      <w:r w:rsidRPr="00F94962">
        <w:rPr>
          <w:rStyle w:val="tpa1"/>
          <w:color w:val="auto"/>
        </w:rPr>
        <w:t>lei/ premiu).</w:t>
      </w:r>
      <w:r w:rsidRPr="00F94962">
        <w:rPr>
          <w:rStyle w:val="tpa1"/>
          <w:color w:val="auto"/>
          <w:sz w:val="22"/>
          <w:szCs w:val="22"/>
        </w:rPr>
        <w:t xml:space="preserve"> </w:t>
      </w:r>
      <w:r w:rsidR="00173287" w:rsidRPr="00F94962">
        <w:rPr>
          <w:rStyle w:val="tpa1"/>
          <w:color w:val="auto"/>
        </w:rPr>
        <w:t xml:space="preserve">Premiile </w:t>
      </w:r>
      <w:r w:rsidR="00ED5B4A" w:rsidRPr="00F94962">
        <w:rPr>
          <w:rStyle w:val="tpa1"/>
          <w:color w:val="auto"/>
        </w:rPr>
        <w:t xml:space="preserve">în bani </w:t>
      </w:r>
      <w:r w:rsidR="00173287" w:rsidRPr="00F94962">
        <w:rPr>
          <w:rStyle w:val="tpa1"/>
          <w:color w:val="auto"/>
        </w:rPr>
        <w:t>se impozitează potrivit legii.</w:t>
      </w:r>
      <w:r w:rsidR="003A5471" w:rsidRPr="00F94962">
        <w:rPr>
          <w:color w:val="auto"/>
        </w:rPr>
        <w:t xml:space="preserve"> În bugetul proiectului se vor include premiile la valoarea brută.</w:t>
      </w:r>
      <w:r w:rsidR="002204AD" w:rsidRPr="00F94962">
        <w:rPr>
          <w:rStyle w:val="tpa1"/>
          <w:color w:val="auto"/>
        </w:rPr>
        <w:t xml:space="preserve"> </w:t>
      </w:r>
      <w:bookmarkStart w:id="60" w:name="do|caV|si12|ar29|al1:39"/>
      <w:r w:rsidR="001A77FB" w:rsidRPr="00F94962">
        <w:rPr>
          <w:color w:val="auto"/>
        </w:rPr>
        <w:t>În afara premiilor</w:t>
      </w:r>
      <w:r w:rsidR="00DC5B39" w:rsidRPr="00F94962">
        <w:rPr>
          <w:color w:val="auto"/>
        </w:rPr>
        <w:t>,</w:t>
      </w:r>
      <w:r w:rsidR="001A77FB" w:rsidRPr="00F94962">
        <w:rPr>
          <w:color w:val="auto"/>
        </w:rPr>
        <w:t xml:space="preserve"> la </w:t>
      </w:r>
      <w:proofErr w:type="spellStart"/>
      <w:r w:rsidR="001A77FB" w:rsidRPr="00F94962">
        <w:rPr>
          <w:color w:val="auto"/>
        </w:rPr>
        <w:t>competiţiile</w:t>
      </w:r>
      <w:proofErr w:type="spellEnd"/>
      <w:r w:rsidR="001A77FB" w:rsidRPr="00F94962">
        <w:rPr>
          <w:color w:val="auto"/>
        </w:rPr>
        <w:t xml:space="preserve"> sportive </w:t>
      </w:r>
      <w:r w:rsidR="001A77FB" w:rsidRPr="00F94962">
        <w:rPr>
          <w:bCs w:val="0"/>
          <w:color w:val="auto"/>
        </w:rPr>
        <w:t>organizatorii</w:t>
      </w:r>
      <w:r w:rsidR="001A77FB" w:rsidRPr="00F94962">
        <w:rPr>
          <w:color w:val="auto"/>
        </w:rPr>
        <w:t xml:space="preserve"> pot acorda medalii, diplome, cupe, conform regulamentelor </w:t>
      </w:r>
      <w:proofErr w:type="spellStart"/>
      <w:r w:rsidR="001A77FB" w:rsidRPr="00F94962">
        <w:rPr>
          <w:color w:val="auto"/>
        </w:rPr>
        <w:t>competiţiilor</w:t>
      </w:r>
      <w:proofErr w:type="spellEnd"/>
      <w:r w:rsidR="001A77FB" w:rsidRPr="00F94962">
        <w:rPr>
          <w:color w:val="auto"/>
        </w:rPr>
        <w:t xml:space="preserve"> respective.</w:t>
      </w:r>
    </w:p>
    <w:bookmarkEnd w:id="60"/>
    <w:p w14:paraId="6158712F" w14:textId="77777777" w:rsidR="007C6D5D" w:rsidRPr="00F94962" w:rsidRDefault="007C6D5D" w:rsidP="00BC7C66">
      <w:pPr>
        <w:pStyle w:val="Corptext"/>
        <w:rPr>
          <w:color w:val="auto"/>
        </w:rPr>
      </w:pPr>
    </w:p>
    <w:p w14:paraId="18FAF357" w14:textId="77777777" w:rsidR="008E4CB6" w:rsidRPr="00F94962" w:rsidRDefault="00A638F2" w:rsidP="00A638F2">
      <w:pPr>
        <w:pStyle w:val="Corptext"/>
        <w:ind w:firstLine="709"/>
        <w:rPr>
          <w:b/>
          <w:color w:val="auto"/>
          <w:u w:val="single"/>
        </w:rPr>
      </w:pPr>
      <w:r w:rsidRPr="00F94962">
        <w:rPr>
          <w:b/>
          <w:color w:val="auto"/>
        </w:rPr>
        <w:t xml:space="preserve">IX. </w:t>
      </w:r>
      <w:r w:rsidR="00470E2D" w:rsidRPr="00F94962">
        <w:rPr>
          <w:b/>
          <w:color w:val="auto"/>
          <w:u w:val="single"/>
        </w:rPr>
        <w:t>Plata arbitrilor</w:t>
      </w:r>
    </w:p>
    <w:p w14:paraId="76461B85" w14:textId="77777777" w:rsidR="00F171F2" w:rsidRPr="00F94962" w:rsidRDefault="00C30B10" w:rsidP="00A638F2">
      <w:pPr>
        <w:pStyle w:val="Corptext"/>
        <w:ind w:firstLine="709"/>
        <w:rPr>
          <w:color w:val="auto"/>
        </w:rPr>
      </w:pPr>
      <w:r w:rsidRPr="00F94962">
        <w:rPr>
          <w:color w:val="auto"/>
        </w:rPr>
        <w:t>Structurile</w:t>
      </w:r>
      <w:r w:rsidR="00F171F2" w:rsidRPr="00F94962">
        <w:rPr>
          <w:color w:val="auto"/>
        </w:rPr>
        <w:t xml:space="preserve"> sportive pot </w:t>
      </w:r>
      <w:proofErr w:type="spellStart"/>
      <w:r w:rsidR="00F171F2" w:rsidRPr="00F94962">
        <w:rPr>
          <w:color w:val="auto"/>
        </w:rPr>
        <w:t>finanţa</w:t>
      </w:r>
      <w:proofErr w:type="spellEnd"/>
      <w:r w:rsidR="00F171F2" w:rsidRPr="00F94962">
        <w:rPr>
          <w:color w:val="auto"/>
        </w:rPr>
        <w:t xml:space="preserve"> pentru arbitrii care sunt </w:t>
      </w:r>
      <w:proofErr w:type="spellStart"/>
      <w:r w:rsidR="00F171F2" w:rsidRPr="00F94962">
        <w:rPr>
          <w:color w:val="auto"/>
        </w:rPr>
        <w:t>nominalizaţi</w:t>
      </w:r>
      <w:proofErr w:type="spellEnd"/>
      <w:r w:rsidR="00F171F2" w:rsidRPr="00F94962">
        <w:rPr>
          <w:color w:val="auto"/>
        </w:rPr>
        <w:t xml:space="preserve"> la </w:t>
      </w:r>
      <w:r w:rsidRPr="00F94962">
        <w:rPr>
          <w:color w:val="auto"/>
        </w:rPr>
        <w:t>competiții</w:t>
      </w:r>
      <w:r w:rsidR="00F171F2" w:rsidRPr="00F94962">
        <w:rPr>
          <w:color w:val="auto"/>
        </w:rPr>
        <w:t xml:space="preserve"> cheltuieli privind </w:t>
      </w:r>
      <w:proofErr w:type="spellStart"/>
      <w:r w:rsidR="00F171F2" w:rsidRPr="00F94962">
        <w:rPr>
          <w:color w:val="auto"/>
        </w:rPr>
        <w:t>indemnizaţia</w:t>
      </w:r>
      <w:proofErr w:type="spellEnd"/>
      <w:r w:rsidR="00F171F2" w:rsidRPr="00F94962">
        <w:rPr>
          <w:color w:val="auto"/>
        </w:rPr>
        <w:t xml:space="preserve"> de arbitraj în limitele următoare:</w:t>
      </w:r>
    </w:p>
    <w:p w14:paraId="7A9AB905" w14:textId="77777777" w:rsidR="00F171F2" w:rsidRDefault="00F171F2" w:rsidP="00F171F2">
      <w:pPr>
        <w:pStyle w:val="Corptext"/>
        <w:rPr>
          <w:color w:val="auto"/>
          <w:sz w:val="20"/>
          <w:szCs w:val="20"/>
        </w:rPr>
      </w:pPr>
    </w:p>
    <w:p w14:paraId="3EE64051" w14:textId="77777777" w:rsidR="007F0F58" w:rsidRDefault="007F0F58" w:rsidP="00F171F2">
      <w:pPr>
        <w:pStyle w:val="Corptext"/>
        <w:rPr>
          <w:color w:val="auto"/>
          <w:sz w:val="20"/>
          <w:szCs w:val="20"/>
        </w:rPr>
      </w:pPr>
    </w:p>
    <w:p w14:paraId="46658689" w14:textId="77777777" w:rsidR="007F0F58" w:rsidRPr="00F94962" w:rsidRDefault="007F0F58" w:rsidP="00F171F2">
      <w:pPr>
        <w:pStyle w:val="Corptext"/>
        <w:rPr>
          <w:color w:val="auto"/>
          <w:sz w:val="20"/>
          <w:szCs w:val="20"/>
        </w:rPr>
      </w:pPr>
    </w:p>
    <w:p w14:paraId="1CB8F0D3" w14:textId="77777777" w:rsidR="00F171F2" w:rsidRPr="00F94962" w:rsidRDefault="00F171F2" w:rsidP="00F171F2">
      <w:pPr>
        <w:pStyle w:val="Corptext"/>
        <w:rPr>
          <w:b/>
          <w:color w:val="auto"/>
        </w:rPr>
      </w:pPr>
      <w:r w:rsidRPr="00F94962">
        <w:rPr>
          <w:b/>
          <w:color w:val="auto"/>
        </w:rPr>
        <w:t xml:space="preserve">La discipline individuale: - lei </w:t>
      </w:r>
      <w:r w:rsidR="002C361A" w:rsidRPr="00F94962">
        <w:rPr>
          <w:b/>
          <w:color w:val="auto"/>
        </w:rPr>
        <w:t>-</w:t>
      </w:r>
    </w:p>
    <w:p w14:paraId="7DFB99CD" w14:textId="77777777" w:rsidR="007C339B" w:rsidRPr="00F94962" w:rsidRDefault="007C339B" w:rsidP="00F171F2">
      <w:pPr>
        <w:pStyle w:val="Corptext"/>
        <w:rPr>
          <w:color w:val="auto"/>
        </w:rPr>
      </w:pPr>
    </w:p>
    <w:tbl>
      <w:tblPr>
        <w:tblW w:w="8500"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39"/>
        <w:gridCol w:w="4961"/>
      </w:tblGrid>
      <w:tr w:rsidR="004764BC" w:rsidRPr="00F94962" w14:paraId="292C4E10" w14:textId="77777777" w:rsidTr="00E32388">
        <w:trPr>
          <w:tblCellSpacing w:w="0" w:type="dxa"/>
        </w:trPr>
        <w:tc>
          <w:tcPr>
            <w:tcW w:w="2082" w:type="pct"/>
            <w:vAlign w:val="center"/>
            <w:hideMark/>
          </w:tcPr>
          <w:p w14:paraId="384854CB" w14:textId="77777777" w:rsidR="00FE0004" w:rsidRPr="00F94962" w:rsidRDefault="00FE0004" w:rsidP="00AA1B7D">
            <w:pPr>
              <w:pStyle w:val="Corptext"/>
              <w:jc w:val="center"/>
              <w:rPr>
                <w:color w:val="auto"/>
              </w:rPr>
            </w:pPr>
            <w:bookmarkStart w:id="61" w:name="do|caIV|si5|ar17|al1|pt1|pa2"/>
            <w:bookmarkEnd w:id="61"/>
            <w:proofErr w:type="spellStart"/>
            <w:r w:rsidRPr="00F94962">
              <w:rPr>
                <w:color w:val="auto"/>
              </w:rPr>
              <w:t>Competiţii</w:t>
            </w:r>
            <w:proofErr w:type="spellEnd"/>
            <w:r w:rsidRPr="00F94962">
              <w:rPr>
                <w:color w:val="auto"/>
              </w:rPr>
              <w:t xml:space="preserve"> sportive </w:t>
            </w:r>
            <w:proofErr w:type="spellStart"/>
            <w:r w:rsidRPr="00F94962">
              <w:rPr>
                <w:color w:val="auto"/>
              </w:rPr>
              <w:t>internaţionale</w:t>
            </w:r>
            <w:proofErr w:type="spellEnd"/>
          </w:p>
        </w:tc>
        <w:tc>
          <w:tcPr>
            <w:tcW w:w="2918" w:type="pct"/>
          </w:tcPr>
          <w:p w14:paraId="49E9CB62" w14:textId="77777777" w:rsidR="00FE0004" w:rsidRPr="00F94962" w:rsidRDefault="00FE0004" w:rsidP="00AA1B7D">
            <w:pPr>
              <w:pStyle w:val="Corptext"/>
              <w:jc w:val="center"/>
              <w:rPr>
                <w:color w:val="auto"/>
              </w:rPr>
            </w:pPr>
            <w:proofErr w:type="spellStart"/>
            <w:r w:rsidRPr="00F94962">
              <w:rPr>
                <w:color w:val="auto"/>
              </w:rPr>
              <w:t>Competiţii</w:t>
            </w:r>
            <w:proofErr w:type="spellEnd"/>
            <w:r w:rsidRPr="00F94962">
              <w:rPr>
                <w:color w:val="auto"/>
              </w:rPr>
              <w:t xml:space="preserve"> sportive interne de nivel </w:t>
            </w:r>
            <w:proofErr w:type="spellStart"/>
            <w:r w:rsidRPr="00F94962">
              <w:rPr>
                <w:color w:val="auto"/>
              </w:rPr>
              <w:t>naţional</w:t>
            </w:r>
            <w:proofErr w:type="spellEnd"/>
          </w:p>
        </w:tc>
      </w:tr>
      <w:tr w:rsidR="00E32388" w:rsidRPr="00F94962" w14:paraId="35216D04" w14:textId="77777777" w:rsidTr="00E32388">
        <w:trPr>
          <w:tblCellSpacing w:w="0" w:type="dxa"/>
        </w:trPr>
        <w:tc>
          <w:tcPr>
            <w:tcW w:w="2082" w:type="pct"/>
            <w:vAlign w:val="center"/>
          </w:tcPr>
          <w:p w14:paraId="23BB7F06" w14:textId="77777777" w:rsidR="00E32388" w:rsidRPr="00F94962" w:rsidRDefault="00E32388" w:rsidP="00AA1B7D">
            <w:pPr>
              <w:pStyle w:val="Corptext"/>
              <w:jc w:val="center"/>
              <w:rPr>
                <w:color w:val="auto"/>
              </w:rPr>
            </w:pPr>
            <w:r w:rsidRPr="00F94962">
              <w:rPr>
                <w:color w:val="auto"/>
              </w:rPr>
              <w:t>200</w:t>
            </w:r>
          </w:p>
        </w:tc>
        <w:tc>
          <w:tcPr>
            <w:tcW w:w="2918" w:type="pct"/>
          </w:tcPr>
          <w:p w14:paraId="6B04E065" w14:textId="77777777" w:rsidR="00E32388" w:rsidRPr="00F94962" w:rsidRDefault="00E32388" w:rsidP="00AA1B7D">
            <w:pPr>
              <w:pStyle w:val="Corptext"/>
              <w:jc w:val="center"/>
              <w:rPr>
                <w:color w:val="auto"/>
              </w:rPr>
            </w:pPr>
            <w:r w:rsidRPr="00F94962">
              <w:rPr>
                <w:color w:val="auto"/>
              </w:rPr>
              <w:t>140</w:t>
            </w:r>
          </w:p>
        </w:tc>
      </w:tr>
    </w:tbl>
    <w:p w14:paraId="5E6002B3" w14:textId="77777777" w:rsidR="00F171F2" w:rsidRPr="00F94962" w:rsidRDefault="00F171F2" w:rsidP="00F171F2">
      <w:pPr>
        <w:pStyle w:val="Corptext"/>
        <w:rPr>
          <w:color w:val="auto"/>
          <w:sz w:val="20"/>
          <w:szCs w:val="20"/>
        </w:rPr>
      </w:pPr>
    </w:p>
    <w:p w14:paraId="24547B79" w14:textId="77777777" w:rsidR="00F171F2" w:rsidRPr="00F94962" w:rsidRDefault="00F171F2" w:rsidP="00F171F2">
      <w:pPr>
        <w:pStyle w:val="Corptext"/>
        <w:rPr>
          <w:b/>
          <w:color w:val="auto"/>
        </w:rPr>
      </w:pPr>
      <w:r w:rsidRPr="00F94962">
        <w:rPr>
          <w:b/>
          <w:color w:val="auto"/>
        </w:rPr>
        <w:t xml:space="preserve">La jocuri sportive: - lei </w:t>
      </w:r>
      <w:r w:rsidR="002C361A" w:rsidRPr="00F94962">
        <w:rPr>
          <w:b/>
          <w:color w:val="auto"/>
        </w:rPr>
        <w:t>-</w:t>
      </w:r>
      <w:r w:rsidRPr="00F94962">
        <w:rPr>
          <w:b/>
          <w:color w:val="auto"/>
        </w:rPr>
        <w:t xml:space="preserve"> </w:t>
      </w:r>
    </w:p>
    <w:p w14:paraId="5811A0C1" w14:textId="77777777" w:rsidR="007C339B" w:rsidRPr="00F94962" w:rsidRDefault="007C339B" w:rsidP="00F171F2">
      <w:pPr>
        <w:pStyle w:val="Corptext"/>
        <w:rPr>
          <w:color w:val="auto"/>
          <w:sz w:val="20"/>
          <w:szCs w:val="20"/>
        </w:rPr>
      </w:pPr>
    </w:p>
    <w:tbl>
      <w:tblPr>
        <w:tblW w:w="8500" w:type="dxa"/>
        <w:tblCellSpacing w:w="0"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39"/>
        <w:gridCol w:w="4961"/>
      </w:tblGrid>
      <w:tr w:rsidR="004764BC" w:rsidRPr="00F94962" w14:paraId="7826F669" w14:textId="77777777" w:rsidTr="007C339B">
        <w:trPr>
          <w:tblCellSpacing w:w="0" w:type="dxa"/>
        </w:trPr>
        <w:tc>
          <w:tcPr>
            <w:tcW w:w="2082" w:type="pct"/>
            <w:vAlign w:val="center"/>
            <w:hideMark/>
          </w:tcPr>
          <w:p w14:paraId="3750F71D" w14:textId="77777777" w:rsidR="00FE0004" w:rsidRPr="00F94962" w:rsidRDefault="00FE0004" w:rsidP="00AA1B7D">
            <w:pPr>
              <w:pStyle w:val="Corptext"/>
              <w:jc w:val="center"/>
              <w:rPr>
                <w:color w:val="auto"/>
              </w:rPr>
            </w:pPr>
            <w:bookmarkStart w:id="62" w:name="do|caIV|si5|ar17|al1|pt2|pa1"/>
            <w:bookmarkStart w:id="63" w:name="do|caIV|si5|ar17|al1|pt2|pa2"/>
            <w:bookmarkEnd w:id="62"/>
            <w:bookmarkEnd w:id="63"/>
            <w:proofErr w:type="spellStart"/>
            <w:r w:rsidRPr="00F94962">
              <w:rPr>
                <w:color w:val="auto"/>
              </w:rPr>
              <w:t>Competiţii</w:t>
            </w:r>
            <w:proofErr w:type="spellEnd"/>
            <w:r w:rsidRPr="00F94962">
              <w:rPr>
                <w:color w:val="auto"/>
              </w:rPr>
              <w:t xml:space="preserve"> sportive </w:t>
            </w:r>
            <w:proofErr w:type="spellStart"/>
            <w:r w:rsidRPr="00F94962">
              <w:rPr>
                <w:color w:val="auto"/>
              </w:rPr>
              <w:t>internaţionale</w:t>
            </w:r>
            <w:proofErr w:type="spellEnd"/>
          </w:p>
        </w:tc>
        <w:tc>
          <w:tcPr>
            <w:tcW w:w="2918" w:type="pct"/>
          </w:tcPr>
          <w:p w14:paraId="3824D5B3" w14:textId="77777777" w:rsidR="00FE0004" w:rsidRPr="00F94962" w:rsidRDefault="00FE0004" w:rsidP="00AA1B7D">
            <w:pPr>
              <w:pStyle w:val="Corptext"/>
              <w:jc w:val="center"/>
              <w:rPr>
                <w:color w:val="auto"/>
              </w:rPr>
            </w:pPr>
            <w:proofErr w:type="spellStart"/>
            <w:r w:rsidRPr="00F94962">
              <w:rPr>
                <w:color w:val="auto"/>
              </w:rPr>
              <w:t>Competiţii</w:t>
            </w:r>
            <w:proofErr w:type="spellEnd"/>
            <w:r w:rsidRPr="00F94962">
              <w:rPr>
                <w:color w:val="auto"/>
              </w:rPr>
              <w:t xml:space="preserve"> sportive interne de nivel </w:t>
            </w:r>
            <w:proofErr w:type="spellStart"/>
            <w:r w:rsidRPr="00F94962">
              <w:rPr>
                <w:color w:val="auto"/>
              </w:rPr>
              <w:t>naţional</w:t>
            </w:r>
            <w:proofErr w:type="spellEnd"/>
          </w:p>
        </w:tc>
      </w:tr>
      <w:tr w:rsidR="004764BC" w:rsidRPr="00F94962" w14:paraId="7F74C156" w14:textId="77777777" w:rsidTr="007C339B">
        <w:trPr>
          <w:tblCellSpacing w:w="0" w:type="dxa"/>
        </w:trPr>
        <w:tc>
          <w:tcPr>
            <w:tcW w:w="2082" w:type="pct"/>
            <w:vAlign w:val="center"/>
          </w:tcPr>
          <w:p w14:paraId="09C817CE" w14:textId="77777777" w:rsidR="00FE0004" w:rsidRPr="00F94962" w:rsidRDefault="00FE0004" w:rsidP="00AA1B7D">
            <w:pPr>
              <w:pStyle w:val="Corptext"/>
              <w:jc w:val="center"/>
              <w:rPr>
                <w:color w:val="auto"/>
              </w:rPr>
            </w:pPr>
            <w:r w:rsidRPr="00F94962">
              <w:rPr>
                <w:color w:val="auto"/>
              </w:rPr>
              <w:t>200</w:t>
            </w:r>
          </w:p>
        </w:tc>
        <w:tc>
          <w:tcPr>
            <w:tcW w:w="2918" w:type="pct"/>
          </w:tcPr>
          <w:p w14:paraId="5C45DE79" w14:textId="77777777" w:rsidR="00FE0004" w:rsidRPr="00F94962" w:rsidRDefault="00FE0004" w:rsidP="00FE0004">
            <w:pPr>
              <w:pStyle w:val="Corptext"/>
              <w:jc w:val="center"/>
              <w:rPr>
                <w:color w:val="auto"/>
              </w:rPr>
            </w:pPr>
            <w:r w:rsidRPr="00F94962">
              <w:rPr>
                <w:color w:val="auto"/>
              </w:rPr>
              <w:t>210</w:t>
            </w:r>
          </w:p>
        </w:tc>
      </w:tr>
    </w:tbl>
    <w:p w14:paraId="3D2A0A56" w14:textId="77777777" w:rsidR="00F171F2" w:rsidRPr="00F94962" w:rsidRDefault="00F171F2" w:rsidP="00F171F2">
      <w:pPr>
        <w:pStyle w:val="Corptext"/>
        <w:rPr>
          <w:b/>
          <w:color w:val="auto"/>
          <w:sz w:val="20"/>
          <w:szCs w:val="20"/>
        </w:rPr>
      </w:pPr>
    </w:p>
    <w:p w14:paraId="10DB5618" w14:textId="77777777" w:rsidR="00410588" w:rsidRPr="00F94962" w:rsidRDefault="00DC3269" w:rsidP="00410588">
      <w:pPr>
        <w:shd w:val="clear" w:color="auto" w:fill="FFFFFF"/>
        <w:jc w:val="both"/>
        <w:rPr>
          <w:rFonts w:ascii="Times New Roman" w:hAnsi="Times New Roman"/>
          <w:szCs w:val="24"/>
          <w:lang w:val="ro-RO"/>
        </w:rPr>
      </w:pPr>
      <w:proofErr w:type="spellStart"/>
      <w:r w:rsidRPr="00F94962">
        <w:rPr>
          <w:rFonts w:ascii="Times New Roman" w:hAnsi="Times New Roman"/>
          <w:szCs w:val="24"/>
          <w:lang w:val="ro-RO"/>
        </w:rPr>
        <w:t>Indemnizaţia</w:t>
      </w:r>
      <w:proofErr w:type="spellEnd"/>
      <w:r w:rsidRPr="00F94962">
        <w:rPr>
          <w:rFonts w:ascii="Times New Roman" w:hAnsi="Times New Roman"/>
          <w:szCs w:val="24"/>
          <w:lang w:val="ro-RO"/>
        </w:rPr>
        <w:t xml:space="preserve"> de arbitraj </w:t>
      </w:r>
      <w:r w:rsidR="00410588" w:rsidRPr="00F94962">
        <w:rPr>
          <w:rFonts w:ascii="Times New Roman" w:hAnsi="Times New Roman"/>
          <w:szCs w:val="24"/>
          <w:lang w:val="ro-RO"/>
        </w:rPr>
        <w:t>se poate acorda pe meci sau reuniune, după caz, nivelul acesteia fiind:</w:t>
      </w:r>
    </w:p>
    <w:p w14:paraId="498289D2" w14:textId="77777777" w:rsidR="00DC3269" w:rsidRPr="00F94962" w:rsidRDefault="00410588" w:rsidP="00D65AA3">
      <w:pPr>
        <w:numPr>
          <w:ilvl w:val="1"/>
          <w:numId w:val="9"/>
        </w:numPr>
        <w:shd w:val="clear" w:color="auto" w:fill="FFFFFF"/>
        <w:jc w:val="both"/>
        <w:rPr>
          <w:rFonts w:ascii="Times New Roman" w:hAnsi="Times New Roman"/>
          <w:szCs w:val="24"/>
          <w:lang w:val="ro-RO"/>
        </w:rPr>
      </w:pPr>
      <w:bookmarkStart w:id="64" w:name="do|caIV|si5|ar17|al2|lia"/>
      <w:bookmarkEnd w:id="64"/>
      <w:r w:rsidRPr="00F94962">
        <w:rPr>
          <w:rFonts w:ascii="Times New Roman" w:hAnsi="Times New Roman"/>
          <w:szCs w:val="24"/>
          <w:lang w:val="ro-RO"/>
        </w:rPr>
        <w:t xml:space="preserve">pentru arbitrul principal, 100% din sumele prevăzute </w:t>
      </w:r>
      <w:r w:rsidR="00DC3269" w:rsidRPr="00F94962">
        <w:rPr>
          <w:rFonts w:ascii="Times New Roman" w:hAnsi="Times New Roman"/>
          <w:szCs w:val="24"/>
          <w:lang w:val="ro-RO"/>
        </w:rPr>
        <w:t>în tabelele de mai sus</w:t>
      </w:r>
      <w:r w:rsidRPr="00F94962">
        <w:rPr>
          <w:rFonts w:ascii="Times New Roman" w:hAnsi="Times New Roman"/>
          <w:szCs w:val="24"/>
          <w:lang w:val="ro-RO"/>
        </w:rPr>
        <w:t>;</w:t>
      </w:r>
      <w:bookmarkStart w:id="65" w:name="do|caIV|si5|ar17|al2|lib"/>
      <w:bookmarkEnd w:id="65"/>
    </w:p>
    <w:p w14:paraId="2FEE127C" w14:textId="77777777" w:rsidR="00410588" w:rsidRPr="00F94962" w:rsidRDefault="00410588" w:rsidP="00D65AA3">
      <w:pPr>
        <w:numPr>
          <w:ilvl w:val="1"/>
          <w:numId w:val="9"/>
        </w:numPr>
        <w:shd w:val="clear" w:color="auto" w:fill="FFFFFF"/>
        <w:jc w:val="both"/>
        <w:rPr>
          <w:rFonts w:ascii="Times New Roman" w:hAnsi="Times New Roman"/>
          <w:szCs w:val="24"/>
          <w:lang w:val="ro-RO"/>
        </w:rPr>
      </w:pPr>
      <w:r w:rsidRPr="00F94962">
        <w:rPr>
          <w:rFonts w:ascii="Times New Roman" w:hAnsi="Times New Roman"/>
          <w:szCs w:val="24"/>
          <w:lang w:val="ro-RO"/>
        </w:rPr>
        <w:t xml:space="preserve">pentru arbitrul secund, 75% din </w:t>
      </w:r>
      <w:proofErr w:type="spellStart"/>
      <w:r w:rsidRPr="00F94962">
        <w:rPr>
          <w:rFonts w:ascii="Times New Roman" w:hAnsi="Times New Roman"/>
          <w:szCs w:val="24"/>
          <w:lang w:val="ro-RO"/>
        </w:rPr>
        <w:t>indemnizaţia</w:t>
      </w:r>
      <w:proofErr w:type="spellEnd"/>
      <w:r w:rsidRPr="00F94962">
        <w:rPr>
          <w:rFonts w:ascii="Times New Roman" w:hAnsi="Times New Roman"/>
          <w:szCs w:val="24"/>
          <w:lang w:val="ro-RO"/>
        </w:rPr>
        <w:t xml:space="preserve"> arbitrului principal.</w:t>
      </w:r>
    </w:p>
    <w:p w14:paraId="06DA28E4" w14:textId="77777777" w:rsidR="001B1952" w:rsidRPr="00F94962" w:rsidRDefault="001B1952" w:rsidP="004E1DA9">
      <w:pPr>
        <w:pStyle w:val="Corptext"/>
        <w:rPr>
          <w:bCs w:val="0"/>
          <w:color w:val="auto"/>
        </w:rPr>
      </w:pPr>
      <w:bookmarkStart w:id="66" w:name="do|caIV|si5|ar17|al3"/>
      <w:bookmarkStart w:id="67" w:name="do|caIV|si5|ar17|al5"/>
      <w:bookmarkStart w:id="68" w:name="do|caIV|si5|ar17|al6"/>
      <w:bookmarkEnd w:id="66"/>
      <w:bookmarkEnd w:id="67"/>
      <w:bookmarkEnd w:id="68"/>
    </w:p>
    <w:p w14:paraId="70696D8F" w14:textId="668B3E19" w:rsidR="0028533F" w:rsidRPr="00F94962" w:rsidRDefault="0028533F" w:rsidP="00A638F2">
      <w:pPr>
        <w:pStyle w:val="Corptext"/>
        <w:ind w:left="1080" w:hanging="371"/>
        <w:rPr>
          <w:b/>
          <w:color w:val="auto"/>
          <w:u w:val="single"/>
        </w:rPr>
      </w:pPr>
      <w:r w:rsidRPr="00F94962">
        <w:rPr>
          <w:b/>
          <w:color w:val="auto"/>
        </w:rPr>
        <w:t>X.</w:t>
      </w:r>
      <w:r w:rsidRPr="00F94962">
        <w:rPr>
          <w:b/>
          <w:color w:val="auto"/>
          <w:u w:val="single"/>
        </w:rPr>
        <w:t xml:space="preserve"> Taxe</w:t>
      </w:r>
    </w:p>
    <w:p w14:paraId="7EAF4EE8" w14:textId="77777777" w:rsidR="009C0317" w:rsidRPr="00F94962" w:rsidRDefault="009C0317" w:rsidP="009C0317">
      <w:pPr>
        <w:pStyle w:val="Corptext"/>
        <w:ind w:firstLine="720"/>
        <w:rPr>
          <w:color w:val="auto"/>
        </w:rPr>
      </w:pPr>
      <w:r w:rsidRPr="00F94962">
        <w:rPr>
          <w:color w:val="auto"/>
        </w:rPr>
        <w:lastRenderedPageBreak/>
        <w:t>Pentru pregătirea sportivilor și participarea acestora la competiții, sunt eligibile următoarele tipuri de taxe:</w:t>
      </w:r>
    </w:p>
    <w:p w14:paraId="26732619" w14:textId="77777777" w:rsidR="009C0317" w:rsidRPr="00F94962" w:rsidRDefault="009C0317" w:rsidP="009C0317">
      <w:pPr>
        <w:pStyle w:val="Corptext"/>
        <w:numPr>
          <w:ilvl w:val="0"/>
          <w:numId w:val="9"/>
        </w:numPr>
        <w:rPr>
          <w:color w:val="auto"/>
        </w:rPr>
      </w:pPr>
      <w:r w:rsidRPr="00F94962">
        <w:rPr>
          <w:color w:val="auto"/>
        </w:rPr>
        <w:t>taxe de legitimare și transfer</w:t>
      </w:r>
      <w:r w:rsidR="007410B3" w:rsidRPr="00F94962">
        <w:rPr>
          <w:color w:val="auto"/>
        </w:rPr>
        <w:t>;</w:t>
      </w:r>
    </w:p>
    <w:p w14:paraId="2A8964D3" w14:textId="77777777" w:rsidR="009C0317" w:rsidRPr="00F94962" w:rsidRDefault="009C0317" w:rsidP="009C0317">
      <w:pPr>
        <w:pStyle w:val="Corptext"/>
        <w:numPr>
          <w:ilvl w:val="0"/>
          <w:numId w:val="9"/>
        </w:numPr>
        <w:rPr>
          <w:color w:val="auto"/>
        </w:rPr>
      </w:pPr>
      <w:r w:rsidRPr="00F94962">
        <w:rPr>
          <w:color w:val="auto"/>
        </w:rPr>
        <w:t>taxe de înscriere și participare</w:t>
      </w:r>
      <w:r w:rsidR="00EE6FA3" w:rsidRPr="00F94962">
        <w:rPr>
          <w:color w:val="auto"/>
        </w:rPr>
        <w:t xml:space="preserve"> la competiții.</w:t>
      </w:r>
    </w:p>
    <w:p w14:paraId="73EDC106" w14:textId="77777777" w:rsidR="009C0317" w:rsidRPr="00F94962" w:rsidRDefault="009C0317" w:rsidP="00FD254D">
      <w:pPr>
        <w:pStyle w:val="Corptext"/>
        <w:rPr>
          <w:color w:val="auto"/>
        </w:rPr>
      </w:pPr>
    </w:p>
    <w:p w14:paraId="0313033C" w14:textId="77777777" w:rsidR="00C553E3" w:rsidRPr="00F94962" w:rsidRDefault="00C553E3" w:rsidP="00C553E3">
      <w:pPr>
        <w:autoSpaceDE w:val="0"/>
        <w:autoSpaceDN w:val="0"/>
        <w:adjustRightInd w:val="0"/>
        <w:ind w:firstLine="709"/>
        <w:jc w:val="both"/>
        <w:rPr>
          <w:rFonts w:ascii="Times New Roman" w:eastAsia="Calibri" w:hAnsi="Times New Roman"/>
          <w:b/>
          <w:lang w:val="ro-RO"/>
        </w:rPr>
      </w:pPr>
      <w:r w:rsidRPr="00F94962">
        <w:rPr>
          <w:rFonts w:ascii="Times New Roman" w:eastAsia="Calibri" w:hAnsi="Times New Roman"/>
          <w:b/>
          <w:lang w:val="ro-RO"/>
        </w:rPr>
        <w:t>Decontarea tuturor cheltuielilor se va face conform Anexei 3. Cerințe decont.</w:t>
      </w:r>
    </w:p>
    <w:p w14:paraId="0B6FD89C" w14:textId="77777777" w:rsidR="00C553E3" w:rsidRPr="00F94962" w:rsidRDefault="00C553E3" w:rsidP="00FD254D">
      <w:pPr>
        <w:pStyle w:val="Corptext"/>
        <w:rPr>
          <w:color w:val="auto"/>
        </w:rPr>
      </w:pPr>
    </w:p>
    <w:p w14:paraId="5CD59AE9" w14:textId="77777777" w:rsidR="000A5615" w:rsidRPr="00F94962" w:rsidRDefault="000A5615" w:rsidP="000A5615">
      <w:pPr>
        <w:pStyle w:val="Heading2"/>
        <w:rPr>
          <w:b/>
          <w:bCs/>
          <w:sz w:val="24"/>
          <w:szCs w:val="24"/>
          <w:u w:val="none"/>
          <w:lang w:val="ro-RO"/>
        </w:rPr>
      </w:pPr>
      <w:bookmarkStart w:id="69" w:name="_Toc158289423"/>
      <w:r w:rsidRPr="00F94962">
        <w:rPr>
          <w:b/>
          <w:bCs/>
          <w:sz w:val="24"/>
          <w:szCs w:val="24"/>
          <w:u w:val="none"/>
          <w:lang w:val="ro-RO"/>
        </w:rPr>
        <w:t>3.</w:t>
      </w:r>
      <w:r w:rsidR="00701445" w:rsidRPr="00F94962">
        <w:rPr>
          <w:b/>
          <w:bCs/>
          <w:sz w:val="24"/>
          <w:szCs w:val="24"/>
          <w:u w:val="none"/>
          <w:lang w:val="ro-RO"/>
        </w:rPr>
        <w:t>4</w:t>
      </w:r>
      <w:r w:rsidRPr="00F94962">
        <w:rPr>
          <w:b/>
          <w:bCs/>
          <w:sz w:val="24"/>
          <w:szCs w:val="24"/>
          <w:u w:val="none"/>
          <w:lang w:val="ro-RO"/>
        </w:rPr>
        <w:t>. Cheltuieli neeligibile</w:t>
      </w:r>
      <w:bookmarkEnd w:id="69"/>
    </w:p>
    <w:p w14:paraId="09A4BCFF" w14:textId="77777777" w:rsidR="00567CC6" w:rsidRPr="00F94962" w:rsidRDefault="00567CC6" w:rsidP="002836A0">
      <w:pPr>
        <w:pStyle w:val="Corptext"/>
        <w:ind w:firstLine="720"/>
        <w:rPr>
          <w:b/>
          <w:color w:val="auto"/>
        </w:rPr>
      </w:pPr>
      <w:r w:rsidRPr="00F94962">
        <w:rPr>
          <w:b/>
          <w:color w:val="auto"/>
        </w:rPr>
        <w:t>Nu sunt eligibile următoarele categorii de cheltuieli:</w:t>
      </w:r>
    </w:p>
    <w:p w14:paraId="0FF33D75" w14:textId="77777777" w:rsidR="00567CC6" w:rsidRPr="00F94962" w:rsidRDefault="00567CC6" w:rsidP="00D65AA3">
      <w:pPr>
        <w:pStyle w:val="Corptext"/>
        <w:numPr>
          <w:ilvl w:val="0"/>
          <w:numId w:val="26"/>
        </w:numPr>
        <w:rPr>
          <w:color w:val="auto"/>
        </w:rPr>
      </w:pPr>
      <w:r w:rsidRPr="00F94962">
        <w:rPr>
          <w:color w:val="auto"/>
        </w:rPr>
        <w:t>comisioane bancare;</w:t>
      </w:r>
    </w:p>
    <w:p w14:paraId="01897B8A" w14:textId="77777777" w:rsidR="00567CC6" w:rsidRPr="00F94962" w:rsidRDefault="00567CC6" w:rsidP="00D65AA3">
      <w:pPr>
        <w:pStyle w:val="Corptext"/>
        <w:numPr>
          <w:ilvl w:val="0"/>
          <w:numId w:val="26"/>
        </w:numPr>
        <w:rPr>
          <w:color w:val="auto"/>
        </w:rPr>
      </w:pPr>
      <w:r w:rsidRPr="00F94962">
        <w:rPr>
          <w:color w:val="auto"/>
        </w:rPr>
        <w:t>pierderi de schimb valutar;</w:t>
      </w:r>
    </w:p>
    <w:p w14:paraId="6151A60A" w14:textId="77777777" w:rsidR="00567CC6" w:rsidRPr="00F94962" w:rsidRDefault="00567CC6" w:rsidP="00D65AA3">
      <w:pPr>
        <w:pStyle w:val="Corptext"/>
        <w:numPr>
          <w:ilvl w:val="0"/>
          <w:numId w:val="26"/>
        </w:numPr>
        <w:rPr>
          <w:color w:val="auto"/>
        </w:rPr>
      </w:pPr>
      <w:r w:rsidRPr="00F94962">
        <w:rPr>
          <w:color w:val="auto"/>
        </w:rPr>
        <w:t xml:space="preserve">elemente deja </w:t>
      </w:r>
      <w:proofErr w:type="spellStart"/>
      <w:r w:rsidRPr="00F94962">
        <w:rPr>
          <w:color w:val="auto"/>
        </w:rPr>
        <w:t>finanţate</w:t>
      </w:r>
      <w:proofErr w:type="spellEnd"/>
      <w:r w:rsidRPr="00F94962">
        <w:rPr>
          <w:color w:val="auto"/>
        </w:rPr>
        <w:t xml:space="preserve"> prin alte proiecte/</w:t>
      </w:r>
      <w:proofErr w:type="spellStart"/>
      <w:r w:rsidRPr="00F94962">
        <w:rPr>
          <w:color w:val="auto"/>
        </w:rPr>
        <w:t>finanţări</w:t>
      </w:r>
      <w:proofErr w:type="spellEnd"/>
      <w:r w:rsidRPr="00F94962">
        <w:rPr>
          <w:color w:val="auto"/>
        </w:rPr>
        <w:t>;</w:t>
      </w:r>
    </w:p>
    <w:p w14:paraId="145BA50A" w14:textId="77777777" w:rsidR="00567CC6" w:rsidRPr="00F94962" w:rsidRDefault="00567CC6" w:rsidP="00D65AA3">
      <w:pPr>
        <w:pStyle w:val="Corptext"/>
        <w:numPr>
          <w:ilvl w:val="0"/>
          <w:numId w:val="26"/>
        </w:numPr>
        <w:rPr>
          <w:color w:val="auto"/>
        </w:rPr>
      </w:pPr>
      <w:r w:rsidRPr="00F94962">
        <w:rPr>
          <w:color w:val="auto"/>
        </w:rPr>
        <w:t xml:space="preserve">transportul </w:t>
      </w:r>
      <w:r w:rsidR="003344AD" w:rsidRPr="00F94962">
        <w:rPr>
          <w:color w:val="auto"/>
        </w:rPr>
        <w:t xml:space="preserve">intern </w:t>
      </w:r>
      <w:r w:rsidRPr="00F94962">
        <w:rPr>
          <w:color w:val="auto"/>
        </w:rPr>
        <w:t>în regim de taxi</w:t>
      </w:r>
      <w:r w:rsidR="0051703C" w:rsidRPr="00F94962">
        <w:rPr>
          <w:color w:val="auto"/>
        </w:rPr>
        <w:t>;</w:t>
      </w:r>
    </w:p>
    <w:p w14:paraId="1AD732DF" w14:textId="77777777" w:rsidR="00D57508" w:rsidRPr="00F94962" w:rsidRDefault="00D57508" w:rsidP="00D65AA3">
      <w:pPr>
        <w:pStyle w:val="Corptext"/>
        <w:numPr>
          <w:ilvl w:val="0"/>
          <w:numId w:val="26"/>
        </w:numPr>
        <w:rPr>
          <w:color w:val="auto"/>
        </w:rPr>
      </w:pPr>
      <w:r w:rsidRPr="00F94962">
        <w:rPr>
          <w:color w:val="auto"/>
        </w:rPr>
        <w:t>taxele de parcare, în cazul transportului intern</w:t>
      </w:r>
      <w:r w:rsidR="0051703C" w:rsidRPr="00F94962">
        <w:rPr>
          <w:color w:val="auto"/>
        </w:rPr>
        <w:t>;</w:t>
      </w:r>
    </w:p>
    <w:p w14:paraId="4CC75E5E" w14:textId="77777777" w:rsidR="00567CC6" w:rsidRPr="00F94962" w:rsidRDefault="00567CC6" w:rsidP="00D65AA3">
      <w:pPr>
        <w:pStyle w:val="Corptext"/>
        <w:numPr>
          <w:ilvl w:val="0"/>
          <w:numId w:val="26"/>
        </w:numPr>
        <w:rPr>
          <w:color w:val="auto"/>
        </w:rPr>
      </w:pPr>
      <w:r w:rsidRPr="00F94962">
        <w:rPr>
          <w:color w:val="auto"/>
        </w:rPr>
        <w:t>cartele de telefon</w:t>
      </w:r>
      <w:r w:rsidR="0051703C" w:rsidRPr="00F94962">
        <w:rPr>
          <w:color w:val="auto"/>
        </w:rPr>
        <w:t>;</w:t>
      </w:r>
    </w:p>
    <w:p w14:paraId="177C0F52" w14:textId="77777777" w:rsidR="00567CC6" w:rsidRPr="00F94962" w:rsidRDefault="00567CC6" w:rsidP="00D65AA3">
      <w:pPr>
        <w:pStyle w:val="Corptext"/>
        <w:numPr>
          <w:ilvl w:val="0"/>
          <w:numId w:val="26"/>
        </w:numPr>
        <w:rPr>
          <w:color w:val="auto"/>
        </w:rPr>
      </w:pPr>
      <w:r w:rsidRPr="00F94962">
        <w:rPr>
          <w:color w:val="auto"/>
        </w:rPr>
        <w:t xml:space="preserve">băuturi alcoolice </w:t>
      </w:r>
      <w:proofErr w:type="spellStart"/>
      <w:r w:rsidRPr="00F94962">
        <w:rPr>
          <w:color w:val="auto"/>
        </w:rPr>
        <w:t>şi</w:t>
      </w:r>
      <w:proofErr w:type="spellEnd"/>
      <w:r w:rsidRPr="00F94962">
        <w:rPr>
          <w:color w:val="auto"/>
        </w:rPr>
        <w:t xml:space="preserve"> tutun, room service </w:t>
      </w:r>
      <w:proofErr w:type="spellStart"/>
      <w:r w:rsidRPr="00F94962">
        <w:rPr>
          <w:color w:val="auto"/>
        </w:rPr>
        <w:t>şi</w:t>
      </w:r>
      <w:proofErr w:type="spellEnd"/>
      <w:r w:rsidRPr="00F94962">
        <w:rPr>
          <w:color w:val="auto"/>
        </w:rPr>
        <w:t xml:space="preserve"> minibar</w:t>
      </w:r>
      <w:r w:rsidR="008032D0" w:rsidRPr="00F94962">
        <w:rPr>
          <w:color w:val="auto"/>
        </w:rPr>
        <w:t xml:space="preserve">, cu </w:t>
      </w:r>
      <w:proofErr w:type="spellStart"/>
      <w:r w:rsidR="008032D0" w:rsidRPr="00F94962">
        <w:rPr>
          <w:color w:val="auto"/>
        </w:rPr>
        <w:t>excepţiile</w:t>
      </w:r>
      <w:proofErr w:type="spellEnd"/>
      <w:r w:rsidR="008032D0" w:rsidRPr="00F94962">
        <w:rPr>
          <w:color w:val="auto"/>
        </w:rPr>
        <w:t xml:space="preserve"> prevăzute în prezentul ghid</w:t>
      </w:r>
      <w:r w:rsidR="0051703C" w:rsidRPr="00F94962">
        <w:rPr>
          <w:color w:val="auto"/>
        </w:rPr>
        <w:t>;</w:t>
      </w:r>
    </w:p>
    <w:p w14:paraId="0D648818" w14:textId="77777777" w:rsidR="00567CC6" w:rsidRPr="00F94962" w:rsidRDefault="00567CC6" w:rsidP="00D65AA3">
      <w:pPr>
        <w:pStyle w:val="Corptext"/>
        <w:numPr>
          <w:ilvl w:val="0"/>
          <w:numId w:val="26"/>
        </w:numPr>
        <w:rPr>
          <w:color w:val="auto"/>
        </w:rPr>
      </w:pPr>
      <w:proofErr w:type="spellStart"/>
      <w:r w:rsidRPr="00F94962">
        <w:rPr>
          <w:color w:val="auto"/>
        </w:rPr>
        <w:t>reparaţii</w:t>
      </w:r>
      <w:proofErr w:type="spellEnd"/>
      <w:r w:rsidRPr="00F94962">
        <w:rPr>
          <w:color w:val="auto"/>
        </w:rPr>
        <w:t xml:space="preserve">, </w:t>
      </w:r>
      <w:proofErr w:type="spellStart"/>
      <w:r w:rsidRPr="00F94962">
        <w:rPr>
          <w:color w:val="auto"/>
        </w:rPr>
        <w:t>întreţinerea</w:t>
      </w:r>
      <w:proofErr w:type="spellEnd"/>
      <w:r w:rsidRPr="00F94962">
        <w:rPr>
          <w:color w:val="auto"/>
        </w:rPr>
        <w:t xml:space="preserve"> echipamentelor închiriate</w:t>
      </w:r>
      <w:r w:rsidR="00BC5E4D" w:rsidRPr="00F94962">
        <w:rPr>
          <w:color w:val="auto"/>
        </w:rPr>
        <w:t>.</w:t>
      </w:r>
    </w:p>
    <w:p w14:paraId="64C5C93F" w14:textId="77777777" w:rsidR="00E05578" w:rsidRPr="00F94962" w:rsidRDefault="00E05578" w:rsidP="00996393">
      <w:pPr>
        <w:pStyle w:val="Corptext"/>
        <w:ind w:firstLine="720"/>
        <w:rPr>
          <w:color w:val="auto"/>
        </w:rPr>
      </w:pPr>
    </w:p>
    <w:p w14:paraId="12C66F80" w14:textId="77777777" w:rsidR="000A5615" w:rsidRPr="00F94962" w:rsidRDefault="000A5615" w:rsidP="000A5615">
      <w:pPr>
        <w:pStyle w:val="Heading2"/>
        <w:rPr>
          <w:b/>
          <w:bCs/>
          <w:sz w:val="24"/>
          <w:szCs w:val="24"/>
          <w:u w:val="none"/>
          <w:lang w:val="ro-RO"/>
        </w:rPr>
      </w:pPr>
      <w:bookmarkStart w:id="70" w:name="_Toc158289424"/>
      <w:r w:rsidRPr="00F94962">
        <w:rPr>
          <w:b/>
          <w:bCs/>
          <w:sz w:val="24"/>
          <w:szCs w:val="24"/>
          <w:u w:val="none"/>
          <w:lang w:val="ro-RO"/>
        </w:rPr>
        <w:t>3.</w:t>
      </w:r>
      <w:r w:rsidR="00985E12" w:rsidRPr="00F94962">
        <w:rPr>
          <w:b/>
          <w:bCs/>
          <w:sz w:val="24"/>
          <w:szCs w:val="24"/>
          <w:u w:val="none"/>
          <w:lang w:val="ro-RO"/>
        </w:rPr>
        <w:t>5</w:t>
      </w:r>
      <w:r w:rsidRPr="00F94962">
        <w:rPr>
          <w:b/>
          <w:bCs/>
          <w:sz w:val="24"/>
          <w:szCs w:val="24"/>
          <w:u w:val="none"/>
          <w:lang w:val="ro-RO"/>
        </w:rPr>
        <w:t xml:space="preserve">. </w:t>
      </w:r>
      <w:r w:rsidR="00985E12" w:rsidRPr="00F94962">
        <w:rPr>
          <w:b/>
          <w:bCs/>
          <w:sz w:val="24"/>
          <w:szCs w:val="24"/>
          <w:u w:val="none"/>
          <w:lang w:val="ro-RO"/>
        </w:rPr>
        <w:t>Întocmirea bugetului</w:t>
      </w:r>
      <w:bookmarkEnd w:id="70"/>
    </w:p>
    <w:p w14:paraId="61B02D68" w14:textId="77777777" w:rsidR="008A0EC3" w:rsidRPr="00F94962" w:rsidRDefault="009865EF" w:rsidP="008A0EC3">
      <w:pPr>
        <w:ind w:firstLine="720"/>
        <w:jc w:val="both"/>
        <w:rPr>
          <w:rFonts w:ascii="Times New Roman" w:hAnsi="Times New Roman"/>
          <w:lang w:val="ro-RO"/>
        </w:rPr>
      </w:pPr>
      <w:r w:rsidRPr="00F94962">
        <w:rPr>
          <w:rFonts w:ascii="Times New Roman" w:hAnsi="Times New Roman"/>
          <w:lang w:val="ro-RO"/>
        </w:rPr>
        <w:t>Bugetul total al proiectului se compune din:</w:t>
      </w:r>
    </w:p>
    <w:p w14:paraId="3ECAD98E" w14:textId="77777777" w:rsidR="008A0EC3" w:rsidRPr="00F94962" w:rsidRDefault="009865EF" w:rsidP="00D65AA3">
      <w:pPr>
        <w:numPr>
          <w:ilvl w:val="0"/>
          <w:numId w:val="23"/>
        </w:numPr>
        <w:jc w:val="both"/>
        <w:rPr>
          <w:rFonts w:ascii="Times New Roman" w:hAnsi="Times New Roman"/>
          <w:lang w:val="ro-RO"/>
        </w:rPr>
      </w:pPr>
      <w:r w:rsidRPr="00F94962">
        <w:rPr>
          <w:rFonts w:ascii="Times New Roman" w:hAnsi="Times New Roman"/>
          <w:lang w:val="ro-RO"/>
        </w:rPr>
        <w:t>cheltuiel</w:t>
      </w:r>
      <w:r w:rsidR="00B11612" w:rsidRPr="00F94962">
        <w:rPr>
          <w:rFonts w:ascii="Times New Roman" w:hAnsi="Times New Roman"/>
          <w:lang w:val="ro-RO"/>
        </w:rPr>
        <w:t>i eligibile (</w:t>
      </w:r>
      <w:r w:rsidR="00303F24" w:rsidRPr="00F94962">
        <w:rPr>
          <w:rFonts w:ascii="Times New Roman" w:hAnsi="Times New Roman"/>
          <w:lang w:val="ro-RO"/>
        </w:rPr>
        <w:t>cofinanțare</w:t>
      </w:r>
      <w:r w:rsidR="00EA10FC" w:rsidRPr="00F94962">
        <w:rPr>
          <w:rFonts w:ascii="Times New Roman" w:hAnsi="Times New Roman"/>
          <w:lang w:val="ro-RO"/>
        </w:rPr>
        <w:t xml:space="preserve"> proprie</w:t>
      </w:r>
      <w:r w:rsidRPr="00F94962">
        <w:rPr>
          <w:rFonts w:ascii="Times New Roman" w:hAnsi="Times New Roman"/>
          <w:lang w:val="ro-RO"/>
        </w:rPr>
        <w:t xml:space="preserve"> +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 solicitată</w:t>
      </w:r>
      <w:r w:rsidR="00B11612" w:rsidRPr="00F94962">
        <w:rPr>
          <w:rFonts w:ascii="Times New Roman" w:hAnsi="Times New Roman"/>
          <w:lang w:val="ro-RO"/>
        </w:rPr>
        <w:t>)</w:t>
      </w:r>
      <w:r w:rsidR="00190D09" w:rsidRPr="00F94962">
        <w:rPr>
          <w:rFonts w:ascii="Times New Roman" w:hAnsi="Times New Roman"/>
          <w:lang w:val="ro-RO"/>
        </w:rPr>
        <w:t>;</w:t>
      </w:r>
    </w:p>
    <w:p w14:paraId="0708F036" w14:textId="77777777" w:rsidR="009865EF" w:rsidRPr="00F94962" w:rsidRDefault="009865EF" w:rsidP="00D65AA3">
      <w:pPr>
        <w:numPr>
          <w:ilvl w:val="0"/>
          <w:numId w:val="23"/>
        </w:numPr>
        <w:jc w:val="both"/>
        <w:rPr>
          <w:rFonts w:ascii="Times New Roman" w:hAnsi="Times New Roman"/>
          <w:lang w:val="ro-RO"/>
        </w:rPr>
      </w:pPr>
      <w:r w:rsidRPr="00F94962">
        <w:rPr>
          <w:rFonts w:ascii="Times New Roman" w:hAnsi="Times New Roman"/>
          <w:lang w:val="ro-RO"/>
        </w:rPr>
        <w:t>cheltuieli neeligibile</w:t>
      </w:r>
      <w:r w:rsidR="00190D09" w:rsidRPr="00F94962">
        <w:rPr>
          <w:rFonts w:ascii="Times New Roman" w:hAnsi="Times New Roman"/>
          <w:lang w:val="ro-RO"/>
        </w:rPr>
        <w:t>.</w:t>
      </w:r>
    </w:p>
    <w:p w14:paraId="7CF3F000" w14:textId="77777777" w:rsidR="009865EF" w:rsidRPr="00F94962" w:rsidRDefault="009865EF" w:rsidP="00996393">
      <w:pPr>
        <w:ind w:firstLine="720"/>
        <w:jc w:val="both"/>
        <w:rPr>
          <w:rFonts w:ascii="Times New Roman" w:hAnsi="Times New Roman"/>
          <w:lang w:val="ro-RO"/>
        </w:rPr>
      </w:pPr>
      <w:r w:rsidRPr="00F94962">
        <w:rPr>
          <w:rFonts w:ascii="Times New Roman" w:hAnsi="Times New Roman"/>
          <w:lang w:val="ro-RO"/>
        </w:rPr>
        <w:t xml:space="preserve">Pentru ca o cheltuială să fie aprobată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decontată, trebuie să fie o cheltuială eligibilă, aferentă unei </w:t>
      </w:r>
      <w:proofErr w:type="spellStart"/>
      <w:r w:rsidRPr="00F94962">
        <w:rPr>
          <w:rFonts w:ascii="Times New Roman" w:hAnsi="Times New Roman"/>
          <w:lang w:val="ro-RO"/>
        </w:rPr>
        <w:t>activităţi</w:t>
      </w:r>
      <w:proofErr w:type="spellEnd"/>
      <w:r w:rsidRPr="00F94962">
        <w:rPr>
          <w:rFonts w:ascii="Times New Roman" w:hAnsi="Times New Roman"/>
          <w:lang w:val="ro-RO"/>
        </w:rPr>
        <w:t>/</w:t>
      </w:r>
      <w:r w:rsidR="00C6158D" w:rsidRPr="00F94962">
        <w:rPr>
          <w:rFonts w:ascii="Times New Roman" w:hAnsi="Times New Roman"/>
          <w:lang w:val="ro-RO"/>
        </w:rPr>
        <w:t xml:space="preserve"> </w:t>
      </w:r>
      <w:proofErr w:type="spellStart"/>
      <w:r w:rsidRPr="00F94962">
        <w:rPr>
          <w:rFonts w:ascii="Times New Roman" w:hAnsi="Times New Roman"/>
          <w:lang w:val="ro-RO"/>
        </w:rPr>
        <w:t>acţiuni</w:t>
      </w:r>
      <w:proofErr w:type="spellEnd"/>
      <w:r w:rsidRPr="00F94962">
        <w:rPr>
          <w:rFonts w:ascii="Times New Roman" w:hAnsi="Times New Roman"/>
          <w:lang w:val="ro-RO"/>
        </w:rPr>
        <w:t xml:space="preserve"> </w:t>
      </w:r>
      <w:proofErr w:type="spellStart"/>
      <w:r w:rsidRPr="00F94962">
        <w:rPr>
          <w:rFonts w:ascii="Times New Roman" w:hAnsi="Times New Roman"/>
          <w:lang w:val="ro-RO"/>
        </w:rPr>
        <w:t>menţionate</w:t>
      </w:r>
      <w:proofErr w:type="spellEnd"/>
      <w:r w:rsidRPr="00F94962">
        <w:rPr>
          <w:rFonts w:ascii="Times New Roman" w:hAnsi="Times New Roman"/>
          <w:lang w:val="ro-RO"/>
        </w:rPr>
        <w:t xml:space="preserve"> în </w:t>
      </w:r>
      <w:r w:rsidR="00615BC7" w:rsidRPr="00F94962">
        <w:rPr>
          <w:rFonts w:ascii="Times New Roman" w:hAnsi="Times New Roman"/>
          <w:b/>
          <w:lang w:val="ro-RO"/>
        </w:rPr>
        <w:t xml:space="preserve">Anexa </w:t>
      </w:r>
      <w:r w:rsidR="00DE66D5" w:rsidRPr="00F94962">
        <w:rPr>
          <w:rFonts w:ascii="Times New Roman" w:hAnsi="Times New Roman"/>
          <w:b/>
          <w:lang w:val="ro-RO"/>
        </w:rPr>
        <w:t>1</w:t>
      </w:r>
      <w:r w:rsidR="00615BC7" w:rsidRPr="00F94962">
        <w:rPr>
          <w:rFonts w:ascii="Times New Roman" w:hAnsi="Times New Roman"/>
          <w:b/>
          <w:lang w:val="ro-RO"/>
        </w:rPr>
        <w:t>.</w:t>
      </w:r>
      <w:r w:rsidR="00DE66D5" w:rsidRPr="00F94962">
        <w:rPr>
          <w:rFonts w:ascii="Times New Roman" w:hAnsi="Times New Roman"/>
          <w:b/>
          <w:lang w:val="ro-RO"/>
        </w:rPr>
        <w:t>3</w:t>
      </w:r>
      <w:r w:rsidR="00615BC7" w:rsidRPr="00F94962">
        <w:rPr>
          <w:rFonts w:ascii="Times New Roman" w:hAnsi="Times New Roman"/>
          <w:b/>
          <w:lang w:val="ro-RO"/>
        </w:rPr>
        <w:t xml:space="preserve">. </w:t>
      </w:r>
      <w:proofErr w:type="spellStart"/>
      <w:r w:rsidR="00615BC7" w:rsidRPr="00F94962">
        <w:rPr>
          <w:rFonts w:ascii="Times New Roman" w:hAnsi="Times New Roman"/>
          <w:b/>
          <w:lang w:val="ro-RO"/>
        </w:rPr>
        <w:t>Acţiunile</w:t>
      </w:r>
      <w:proofErr w:type="spellEnd"/>
      <w:r w:rsidR="00D32C12" w:rsidRPr="00F94962">
        <w:rPr>
          <w:rFonts w:ascii="Times New Roman" w:hAnsi="Times New Roman"/>
          <w:b/>
          <w:lang w:val="ro-RO"/>
        </w:rPr>
        <w:t>,</w:t>
      </w:r>
      <w:r w:rsidR="00EA10FC" w:rsidRPr="00F94962">
        <w:rPr>
          <w:rFonts w:ascii="Times New Roman" w:hAnsi="Times New Roman"/>
          <w:b/>
          <w:lang w:val="ro-RO"/>
        </w:rPr>
        <w:t xml:space="preserve"> </w:t>
      </w:r>
      <w:proofErr w:type="spellStart"/>
      <w:r w:rsidR="00615BC7" w:rsidRPr="00F94962">
        <w:rPr>
          <w:rFonts w:ascii="Times New Roman" w:hAnsi="Times New Roman"/>
          <w:b/>
          <w:lang w:val="ro-RO"/>
        </w:rPr>
        <w:t>activităţile</w:t>
      </w:r>
      <w:proofErr w:type="spellEnd"/>
      <w:r w:rsidR="00615BC7" w:rsidRPr="00F94962">
        <w:rPr>
          <w:rFonts w:ascii="Times New Roman" w:hAnsi="Times New Roman"/>
          <w:b/>
          <w:lang w:val="ro-RO"/>
        </w:rPr>
        <w:t xml:space="preserve"> din cadrul proiectului</w:t>
      </w:r>
      <w:r w:rsidRPr="00F94962">
        <w:rPr>
          <w:rFonts w:ascii="Times New Roman" w:hAnsi="Times New Roman"/>
          <w:i/>
          <w:lang w:val="ro-RO"/>
        </w:rPr>
        <w:t>.</w:t>
      </w:r>
    </w:p>
    <w:p w14:paraId="1685DB9B" w14:textId="5D8E9EBF" w:rsidR="0022400D" w:rsidRPr="00F94962" w:rsidRDefault="0022400D" w:rsidP="0022400D">
      <w:pPr>
        <w:pStyle w:val="Corptext"/>
        <w:ind w:firstLine="720"/>
        <w:rPr>
          <w:color w:val="auto"/>
        </w:rPr>
      </w:pPr>
      <w:r w:rsidRPr="00F94962">
        <w:rPr>
          <w:color w:val="auto"/>
        </w:rPr>
        <w:t xml:space="preserve">Documentul de </w:t>
      </w:r>
      <w:proofErr w:type="spellStart"/>
      <w:r w:rsidRPr="00F94962">
        <w:rPr>
          <w:color w:val="auto"/>
        </w:rPr>
        <w:t>referinţă</w:t>
      </w:r>
      <w:proofErr w:type="spellEnd"/>
      <w:r w:rsidRPr="00F94962">
        <w:rPr>
          <w:color w:val="auto"/>
        </w:rPr>
        <w:t xml:space="preserve"> pentru stabilirea eligibilității cheltuielilor este </w:t>
      </w:r>
      <w:r w:rsidRPr="00F94962">
        <w:rPr>
          <w:b/>
          <w:color w:val="auto"/>
        </w:rPr>
        <w:t xml:space="preserve">Bugetul </w:t>
      </w:r>
      <w:proofErr w:type="spellStart"/>
      <w:r w:rsidRPr="00F94962">
        <w:rPr>
          <w:b/>
          <w:color w:val="auto"/>
        </w:rPr>
        <w:t>acţiunii</w:t>
      </w:r>
      <w:proofErr w:type="spellEnd"/>
      <w:r w:rsidRPr="00F94962">
        <w:rPr>
          <w:b/>
          <w:color w:val="auto"/>
        </w:rPr>
        <w:t xml:space="preserve">/ </w:t>
      </w:r>
      <w:proofErr w:type="spellStart"/>
      <w:r w:rsidRPr="00F94962">
        <w:rPr>
          <w:b/>
          <w:color w:val="auto"/>
        </w:rPr>
        <w:t>activităţii</w:t>
      </w:r>
      <w:proofErr w:type="spellEnd"/>
      <w:r w:rsidRPr="00F94962">
        <w:rPr>
          <w:color w:val="auto"/>
        </w:rPr>
        <w:t xml:space="preserve"> </w:t>
      </w:r>
      <w:r w:rsidRPr="00F94962">
        <w:rPr>
          <w:b/>
          <w:color w:val="auto"/>
        </w:rPr>
        <w:t>din cadrul proiectului (Anex</w:t>
      </w:r>
      <w:r w:rsidR="00431DF7" w:rsidRPr="00F94962">
        <w:rPr>
          <w:b/>
          <w:color w:val="auto"/>
        </w:rPr>
        <w:t>ele</w:t>
      </w:r>
      <w:r w:rsidRPr="00F94962">
        <w:rPr>
          <w:b/>
          <w:color w:val="auto"/>
        </w:rPr>
        <w:t xml:space="preserve"> 1.2.a și 1.2. b.)</w:t>
      </w:r>
      <w:r w:rsidRPr="00F94962">
        <w:rPr>
          <w:color w:val="auto"/>
        </w:rPr>
        <w:t xml:space="preserve">, document pus la </w:t>
      </w:r>
      <w:proofErr w:type="spellStart"/>
      <w:r w:rsidRPr="00F94962">
        <w:rPr>
          <w:color w:val="auto"/>
        </w:rPr>
        <w:t>dispoziţia</w:t>
      </w:r>
      <w:proofErr w:type="spellEnd"/>
      <w:r w:rsidRPr="00F94962">
        <w:rPr>
          <w:color w:val="auto"/>
        </w:rPr>
        <w:t xml:space="preserve"> </w:t>
      </w:r>
      <w:proofErr w:type="spellStart"/>
      <w:r w:rsidRPr="00F94962">
        <w:rPr>
          <w:color w:val="auto"/>
        </w:rPr>
        <w:t>solicitanţilor</w:t>
      </w:r>
      <w:proofErr w:type="spellEnd"/>
      <w:r w:rsidRPr="00F94962">
        <w:rPr>
          <w:color w:val="auto"/>
        </w:rPr>
        <w:t xml:space="preserve"> în format calcul tabelar, editabil.</w:t>
      </w:r>
    </w:p>
    <w:p w14:paraId="1FF8330D" w14:textId="77777777" w:rsidR="008A0EC3" w:rsidRPr="00F94962" w:rsidRDefault="008A0EC3" w:rsidP="00496C45">
      <w:pPr>
        <w:jc w:val="both"/>
        <w:rPr>
          <w:rFonts w:ascii="Times New Roman" w:hAnsi="Times New Roman"/>
          <w:lang w:val="ro-RO"/>
        </w:rPr>
      </w:pPr>
    </w:p>
    <w:p w14:paraId="0FCB44CE" w14:textId="77777777" w:rsidR="009865EF" w:rsidRPr="00F94962" w:rsidRDefault="009865EF" w:rsidP="00996393">
      <w:pPr>
        <w:ind w:firstLine="720"/>
        <w:jc w:val="both"/>
        <w:rPr>
          <w:rFonts w:ascii="Times New Roman" w:hAnsi="Times New Roman"/>
          <w:lang w:val="ro-RO"/>
        </w:rPr>
      </w:pPr>
      <w:r w:rsidRPr="00F94962">
        <w:rPr>
          <w:rFonts w:ascii="Times New Roman" w:hAnsi="Times New Roman"/>
          <w:lang w:val="ro-RO"/>
        </w:rPr>
        <w:t xml:space="preserve">La completarea bugetului de venituri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cheltuieli se </w:t>
      </w:r>
      <w:r w:rsidR="00383B88" w:rsidRPr="00F94962">
        <w:rPr>
          <w:rFonts w:ascii="Times New Roman" w:hAnsi="Times New Roman"/>
          <w:lang w:val="ro-RO"/>
        </w:rPr>
        <w:t>va ține cont de</w:t>
      </w:r>
      <w:r w:rsidRPr="00F94962">
        <w:rPr>
          <w:rFonts w:ascii="Times New Roman" w:hAnsi="Times New Roman"/>
          <w:lang w:val="ro-RO"/>
        </w:rPr>
        <w:t xml:space="preserve"> următoarele:</w:t>
      </w:r>
    </w:p>
    <w:p w14:paraId="041B4677" w14:textId="77777777" w:rsidR="00C93C8C" w:rsidRPr="00F94962" w:rsidRDefault="009865EF" w:rsidP="00D65AA3">
      <w:pPr>
        <w:pStyle w:val="ListParagraph"/>
        <w:numPr>
          <w:ilvl w:val="0"/>
          <w:numId w:val="24"/>
        </w:numPr>
        <w:jc w:val="both"/>
        <w:rPr>
          <w:lang w:val="ro-RO"/>
        </w:rPr>
      </w:pPr>
      <w:r w:rsidRPr="00F94962">
        <w:rPr>
          <w:lang w:val="ro-RO"/>
        </w:rPr>
        <w:t xml:space="preserve">cheltuielile sunt </w:t>
      </w:r>
      <w:r w:rsidR="001A7774" w:rsidRPr="00F94962">
        <w:rPr>
          <w:lang w:val="ro-RO"/>
        </w:rPr>
        <w:t>aferente perioadei</w:t>
      </w:r>
      <w:r w:rsidRPr="00F94962">
        <w:rPr>
          <w:lang w:val="ro-RO"/>
        </w:rPr>
        <w:t xml:space="preserve"> de </w:t>
      </w:r>
      <w:proofErr w:type="spellStart"/>
      <w:r w:rsidRPr="00F94962">
        <w:rPr>
          <w:lang w:val="ro-RO"/>
        </w:rPr>
        <w:t>desfăşurare</w:t>
      </w:r>
      <w:proofErr w:type="spellEnd"/>
      <w:r w:rsidRPr="00F94962">
        <w:rPr>
          <w:lang w:val="ro-RO"/>
        </w:rPr>
        <w:t xml:space="preserve"> a proiectului sportiv</w:t>
      </w:r>
      <w:r w:rsidR="00C93C8C" w:rsidRPr="00F94962">
        <w:rPr>
          <w:lang w:val="ro-RO"/>
        </w:rPr>
        <w:t>;</w:t>
      </w:r>
    </w:p>
    <w:p w14:paraId="256AFC7A" w14:textId="77777777" w:rsidR="008A0EC3" w:rsidRPr="00F94962" w:rsidRDefault="009865EF" w:rsidP="00D65AA3">
      <w:pPr>
        <w:pStyle w:val="ListParagraph"/>
        <w:numPr>
          <w:ilvl w:val="0"/>
          <w:numId w:val="24"/>
        </w:numPr>
        <w:jc w:val="both"/>
        <w:rPr>
          <w:lang w:val="ro-RO"/>
        </w:rPr>
      </w:pPr>
      <w:r w:rsidRPr="00F94962">
        <w:rPr>
          <w:lang w:val="ro-RO"/>
        </w:rPr>
        <w:lastRenderedPageBreak/>
        <w:t xml:space="preserve">cheltuielile sunt legate în mod direct de obiectul contractului de </w:t>
      </w:r>
      <w:proofErr w:type="spellStart"/>
      <w:r w:rsidRPr="00F94962">
        <w:rPr>
          <w:lang w:val="ro-RO"/>
        </w:rPr>
        <w:t>finanţare</w:t>
      </w:r>
      <w:proofErr w:type="spellEnd"/>
      <w:r w:rsidRPr="00F94962">
        <w:rPr>
          <w:lang w:val="ro-RO"/>
        </w:rPr>
        <w:t xml:space="preserve"> </w:t>
      </w:r>
      <w:proofErr w:type="spellStart"/>
      <w:r w:rsidRPr="00F94962">
        <w:rPr>
          <w:lang w:val="ro-RO"/>
        </w:rPr>
        <w:t>şi</w:t>
      </w:r>
      <w:proofErr w:type="spellEnd"/>
      <w:r w:rsidRPr="00F94962">
        <w:rPr>
          <w:lang w:val="ro-RO"/>
        </w:rPr>
        <w:t xml:space="preserve"> sunt prevăzute în formularul de buget;</w:t>
      </w:r>
    </w:p>
    <w:p w14:paraId="1464A578" w14:textId="77777777" w:rsidR="008A0EC3" w:rsidRPr="00F94962" w:rsidRDefault="009865EF" w:rsidP="00D65AA3">
      <w:pPr>
        <w:pStyle w:val="ListParagraph"/>
        <w:numPr>
          <w:ilvl w:val="0"/>
          <w:numId w:val="24"/>
        </w:numPr>
        <w:jc w:val="both"/>
        <w:rPr>
          <w:lang w:val="ro-RO"/>
        </w:rPr>
      </w:pPr>
      <w:r w:rsidRPr="00F94962">
        <w:rPr>
          <w:lang w:val="ro-RO"/>
        </w:rPr>
        <w:t xml:space="preserve">reflectă costuri necesare </w:t>
      </w:r>
      <w:proofErr w:type="spellStart"/>
      <w:r w:rsidRPr="00F94962">
        <w:rPr>
          <w:lang w:val="ro-RO"/>
        </w:rPr>
        <w:t>şi</w:t>
      </w:r>
      <w:proofErr w:type="spellEnd"/>
      <w:r w:rsidRPr="00F94962">
        <w:rPr>
          <w:lang w:val="ro-RO"/>
        </w:rPr>
        <w:t xml:space="preserve"> rezonabile pentru realizarea proiectului sportiv;</w:t>
      </w:r>
    </w:p>
    <w:p w14:paraId="742CBB91" w14:textId="77777777" w:rsidR="008A0EC3" w:rsidRPr="00F94962" w:rsidRDefault="009865EF" w:rsidP="00D65AA3">
      <w:pPr>
        <w:pStyle w:val="ListParagraph"/>
        <w:numPr>
          <w:ilvl w:val="0"/>
          <w:numId w:val="24"/>
        </w:numPr>
        <w:jc w:val="both"/>
        <w:rPr>
          <w:lang w:val="ro-RO"/>
        </w:rPr>
      </w:pPr>
      <w:r w:rsidRPr="00F94962">
        <w:rPr>
          <w:lang w:val="ro-RO"/>
        </w:rPr>
        <w:t xml:space="preserve">cheltuielile sunt oportune </w:t>
      </w:r>
      <w:proofErr w:type="spellStart"/>
      <w:r w:rsidRPr="00F94962">
        <w:rPr>
          <w:lang w:val="ro-RO"/>
        </w:rPr>
        <w:t>şi</w:t>
      </w:r>
      <w:proofErr w:type="spellEnd"/>
      <w:r w:rsidRPr="00F94962">
        <w:rPr>
          <w:lang w:val="ro-RO"/>
        </w:rPr>
        <w:t xml:space="preserve"> justificate;</w:t>
      </w:r>
    </w:p>
    <w:p w14:paraId="732494BF" w14:textId="77777777" w:rsidR="008A0EC3" w:rsidRPr="00F94962" w:rsidRDefault="009865EF" w:rsidP="00D65AA3">
      <w:pPr>
        <w:pStyle w:val="ListParagraph"/>
        <w:numPr>
          <w:ilvl w:val="0"/>
          <w:numId w:val="24"/>
        </w:numPr>
        <w:jc w:val="both"/>
        <w:rPr>
          <w:lang w:val="ro-RO"/>
        </w:rPr>
      </w:pPr>
      <w:r w:rsidRPr="00F94962">
        <w:rPr>
          <w:lang w:val="ro-RO"/>
        </w:rPr>
        <w:t xml:space="preserve">sunt identificabile </w:t>
      </w:r>
      <w:proofErr w:type="spellStart"/>
      <w:r w:rsidRPr="00F94962">
        <w:rPr>
          <w:lang w:val="ro-RO"/>
        </w:rPr>
        <w:t>şi</w:t>
      </w:r>
      <w:proofErr w:type="spellEnd"/>
      <w:r w:rsidRPr="00F94962">
        <w:rPr>
          <w:lang w:val="ro-RO"/>
        </w:rPr>
        <w:t xml:space="preserve"> verificabile;</w:t>
      </w:r>
    </w:p>
    <w:p w14:paraId="5D6B52F4" w14:textId="77777777" w:rsidR="008A0EC3" w:rsidRPr="00F94962" w:rsidRDefault="009865EF" w:rsidP="00D65AA3">
      <w:pPr>
        <w:pStyle w:val="ListParagraph"/>
        <w:numPr>
          <w:ilvl w:val="0"/>
          <w:numId w:val="24"/>
        </w:numPr>
        <w:jc w:val="both"/>
        <w:rPr>
          <w:lang w:val="ro-RO"/>
        </w:rPr>
      </w:pPr>
      <w:r w:rsidRPr="00F94962">
        <w:rPr>
          <w:lang w:val="ro-RO"/>
        </w:rPr>
        <w:t xml:space="preserve">bugetul este detaliat, toate elementele bugetului sunt prezentate în componente individuale </w:t>
      </w:r>
      <w:proofErr w:type="spellStart"/>
      <w:r w:rsidRPr="00F94962">
        <w:rPr>
          <w:lang w:val="ro-RO"/>
        </w:rPr>
        <w:t>şi</w:t>
      </w:r>
      <w:proofErr w:type="spellEnd"/>
      <w:r w:rsidRPr="00F94962">
        <w:rPr>
          <w:lang w:val="ro-RO"/>
        </w:rPr>
        <w:t xml:space="preserve"> pentru fiecare componentă este specificat numărul de </w:t>
      </w:r>
      <w:proofErr w:type="spellStart"/>
      <w:r w:rsidRPr="00F94962">
        <w:rPr>
          <w:lang w:val="ro-RO"/>
        </w:rPr>
        <w:t>unităţi</w:t>
      </w:r>
      <w:proofErr w:type="spellEnd"/>
      <w:r w:rsidRPr="00F94962">
        <w:rPr>
          <w:lang w:val="ro-RO"/>
        </w:rPr>
        <w:t xml:space="preserve"> de măsură;</w:t>
      </w:r>
    </w:p>
    <w:p w14:paraId="795A464F" w14:textId="77777777" w:rsidR="008A0EC3" w:rsidRPr="00F94962" w:rsidRDefault="009865EF" w:rsidP="00D65AA3">
      <w:pPr>
        <w:pStyle w:val="ListParagraph"/>
        <w:numPr>
          <w:ilvl w:val="0"/>
          <w:numId w:val="24"/>
        </w:numPr>
        <w:jc w:val="both"/>
        <w:rPr>
          <w:lang w:val="ro-RO"/>
        </w:rPr>
      </w:pPr>
      <w:r w:rsidRPr="00F94962">
        <w:rPr>
          <w:lang w:val="ro-RO"/>
        </w:rPr>
        <w:t>bugetul este întocmit în lei</w:t>
      </w:r>
      <w:r w:rsidR="006F56E0" w:rsidRPr="00F94962">
        <w:rPr>
          <w:lang w:val="ro-RO"/>
        </w:rPr>
        <w:t>, cu TVA inclus</w:t>
      </w:r>
      <w:r w:rsidR="00C93C8C" w:rsidRPr="00F94962">
        <w:rPr>
          <w:lang w:val="ro-RO"/>
        </w:rPr>
        <w:t>;</w:t>
      </w:r>
    </w:p>
    <w:p w14:paraId="17484594" w14:textId="77777777" w:rsidR="008A0EC3" w:rsidRPr="00F94962" w:rsidRDefault="009865EF" w:rsidP="00D65AA3">
      <w:pPr>
        <w:pStyle w:val="ListParagraph"/>
        <w:numPr>
          <w:ilvl w:val="0"/>
          <w:numId w:val="24"/>
        </w:numPr>
        <w:jc w:val="both"/>
        <w:rPr>
          <w:lang w:val="ro-RO"/>
        </w:rPr>
      </w:pPr>
      <w:r w:rsidRPr="00F94962">
        <w:rPr>
          <w:lang w:val="ro-RO"/>
        </w:rPr>
        <w:t xml:space="preserve">se solicită </w:t>
      </w:r>
      <w:r w:rsidR="005B519E" w:rsidRPr="00F94962">
        <w:rPr>
          <w:lang w:val="ro-RO"/>
        </w:rPr>
        <w:t xml:space="preserve">de la autoritatea finanțatoare </w:t>
      </w:r>
      <w:r w:rsidRPr="00F94962">
        <w:rPr>
          <w:lang w:val="ro-RO"/>
        </w:rPr>
        <w:t>numai cheltuieli eligibile;</w:t>
      </w:r>
    </w:p>
    <w:p w14:paraId="4AA2026D" w14:textId="77777777" w:rsidR="008A0EC3" w:rsidRPr="00F94962" w:rsidRDefault="00B64AA8" w:rsidP="00D65AA3">
      <w:pPr>
        <w:pStyle w:val="ListParagraph"/>
        <w:numPr>
          <w:ilvl w:val="0"/>
          <w:numId w:val="24"/>
        </w:numPr>
        <w:jc w:val="both"/>
        <w:rPr>
          <w:lang w:val="ro-RO"/>
        </w:rPr>
      </w:pPr>
      <w:r w:rsidRPr="00F94962">
        <w:rPr>
          <w:lang w:val="ro-RO"/>
        </w:rPr>
        <w:t xml:space="preserve">sunt </w:t>
      </w:r>
      <w:proofErr w:type="spellStart"/>
      <w:r w:rsidRPr="00F94962">
        <w:rPr>
          <w:lang w:val="ro-RO"/>
        </w:rPr>
        <w:t>susţinute</w:t>
      </w:r>
      <w:proofErr w:type="spellEnd"/>
      <w:r w:rsidRPr="00F94962">
        <w:rPr>
          <w:lang w:val="ro-RO"/>
        </w:rPr>
        <w:t xml:space="preserve"> de acte </w:t>
      </w:r>
      <w:proofErr w:type="spellStart"/>
      <w:r w:rsidRPr="00F94962">
        <w:rPr>
          <w:lang w:val="ro-RO"/>
        </w:rPr>
        <w:t>şi</w:t>
      </w:r>
      <w:proofErr w:type="spellEnd"/>
      <w:r w:rsidRPr="00F94962">
        <w:rPr>
          <w:lang w:val="ro-RO"/>
        </w:rPr>
        <w:t xml:space="preserve"> documente justificative, corespunzătoare (</w:t>
      </w:r>
      <w:proofErr w:type="spellStart"/>
      <w:r w:rsidR="009865EF" w:rsidRPr="00F94962">
        <w:rPr>
          <w:lang w:val="ro-RO"/>
        </w:rPr>
        <w:t>preţurile</w:t>
      </w:r>
      <w:proofErr w:type="spellEnd"/>
      <w:r w:rsidR="009865EF" w:rsidRPr="00F94962">
        <w:rPr>
          <w:lang w:val="ro-RO"/>
        </w:rPr>
        <w:t xml:space="preserve"> sunt realiste, având la bază oferte aferente</w:t>
      </w:r>
      <w:r w:rsidRPr="00F94962">
        <w:rPr>
          <w:lang w:val="ro-RO"/>
        </w:rPr>
        <w:t>)</w:t>
      </w:r>
      <w:r w:rsidR="00F171F2" w:rsidRPr="00F94962">
        <w:rPr>
          <w:lang w:val="ro-RO"/>
        </w:rPr>
        <w:t>.</w:t>
      </w:r>
    </w:p>
    <w:p w14:paraId="7C7EDDEF" w14:textId="3D6D553E" w:rsidR="00911F28" w:rsidRPr="00F94962" w:rsidRDefault="00911F28" w:rsidP="00911F28">
      <w:pPr>
        <w:pStyle w:val="NormalWeb"/>
        <w:shd w:val="clear" w:color="auto" w:fill="FFFFFF"/>
        <w:spacing w:before="0" w:beforeAutospacing="0" w:after="0" w:afterAutospacing="0"/>
        <w:ind w:firstLine="720"/>
        <w:jc w:val="both"/>
        <w:rPr>
          <w:bCs/>
        </w:rPr>
      </w:pPr>
      <w:bookmarkStart w:id="71" w:name="_Hlk29915183"/>
      <w:r w:rsidRPr="00F94962">
        <w:t>În cazul în care în etapa evaluării se identifică cheltuieli neeligibile</w:t>
      </w:r>
      <w:r w:rsidR="00427A80" w:rsidRPr="00F94962">
        <w:t xml:space="preserve"> sau nerezonabile</w:t>
      </w:r>
      <w:r w:rsidRPr="00F94962">
        <w:t xml:space="preserve"> din cofinanțarea proprie sau/și din finanțarea nerambursabilă solicitată, se va propune prin notificare către solicitant modificarea bugetului, respectiv transferarea acestora la cheltuieli neeligibile. Solicitantul va diminua valorile astfel încât </w:t>
      </w:r>
      <w:r w:rsidRPr="00F94962">
        <w:rPr>
          <w:u w:val="single"/>
        </w:rPr>
        <w:t>procentul minim de cofinanțare stabilit prin prezentul ghid să fie respectat</w:t>
      </w:r>
      <w:r w:rsidRPr="00F94962">
        <w:t>.</w:t>
      </w:r>
    </w:p>
    <w:p w14:paraId="22970EDF" w14:textId="77777777" w:rsidR="00505DD4" w:rsidRPr="00F94962" w:rsidRDefault="00505DD4" w:rsidP="00322F48">
      <w:pPr>
        <w:pStyle w:val="NormalWeb"/>
        <w:shd w:val="clear" w:color="auto" w:fill="FFFFFF"/>
        <w:spacing w:before="0" w:beforeAutospacing="0" w:after="0" w:afterAutospacing="0"/>
        <w:ind w:left="360" w:firstLine="349"/>
        <w:jc w:val="both"/>
      </w:pPr>
    </w:p>
    <w:p w14:paraId="2A15129C" w14:textId="0C9DF39A" w:rsidR="00EA10FC" w:rsidRPr="00F94962" w:rsidRDefault="00EA10FC" w:rsidP="00322F48">
      <w:pPr>
        <w:pStyle w:val="NormalWeb"/>
        <w:shd w:val="clear" w:color="auto" w:fill="FFFFFF"/>
        <w:spacing w:before="0" w:beforeAutospacing="0" w:after="0" w:afterAutospacing="0"/>
        <w:ind w:left="360" w:firstLine="349"/>
        <w:jc w:val="both"/>
        <w:rPr>
          <w:bCs/>
        </w:rPr>
      </w:pPr>
      <w:r w:rsidRPr="00F94962">
        <w:t xml:space="preserve">Nu se acceptă modificări ale </w:t>
      </w:r>
      <w:r w:rsidRPr="00F94962">
        <w:rPr>
          <w:u w:val="single"/>
        </w:rPr>
        <w:t>costului total al proiectului</w:t>
      </w:r>
      <w:r w:rsidRPr="00F94962">
        <w:t>.</w:t>
      </w:r>
    </w:p>
    <w:p w14:paraId="3F0221D1" w14:textId="77777777" w:rsidR="00505DD4" w:rsidRPr="00F94962" w:rsidRDefault="00505DD4" w:rsidP="00322F48">
      <w:pPr>
        <w:pStyle w:val="NormalWeb"/>
        <w:shd w:val="clear" w:color="auto" w:fill="FFFFFF"/>
        <w:spacing w:before="0" w:beforeAutospacing="0" w:after="0" w:afterAutospacing="0"/>
        <w:ind w:firstLine="709"/>
        <w:jc w:val="both"/>
      </w:pPr>
    </w:p>
    <w:p w14:paraId="0577BD06" w14:textId="553017C0" w:rsidR="00EA10FC" w:rsidRPr="00F94962" w:rsidRDefault="00EA10FC" w:rsidP="00322F48">
      <w:pPr>
        <w:pStyle w:val="NormalWeb"/>
        <w:shd w:val="clear" w:color="auto" w:fill="FFFFFF"/>
        <w:spacing w:before="0" w:beforeAutospacing="0" w:after="0" w:afterAutospacing="0"/>
        <w:ind w:firstLine="709"/>
        <w:jc w:val="both"/>
        <w:rPr>
          <w:bCs/>
        </w:rPr>
      </w:pPr>
      <w:r w:rsidRPr="00F94962">
        <w:t>În cazul acceptării de către solicitant a cheltuielilor constatate neeligibile de către comisia de selecție și evaluare, se v</w:t>
      </w:r>
      <w:r w:rsidR="00D5143B" w:rsidRPr="00F94962">
        <w:t>or</w:t>
      </w:r>
      <w:r w:rsidRPr="00F94962">
        <w:t xml:space="preserve"> depune </w:t>
      </w:r>
      <w:r w:rsidRPr="00F94962">
        <w:rPr>
          <w:b/>
        </w:rPr>
        <w:t>Anex</w:t>
      </w:r>
      <w:r w:rsidR="00431DF7" w:rsidRPr="00F94962">
        <w:rPr>
          <w:b/>
        </w:rPr>
        <w:t>ele</w:t>
      </w:r>
      <w:r w:rsidRPr="00F94962">
        <w:rPr>
          <w:b/>
        </w:rPr>
        <w:t xml:space="preserve"> 1.2.</w:t>
      </w:r>
      <w:r w:rsidR="00966239" w:rsidRPr="00F94962">
        <w:rPr>
          <w:b/>
        </w:rPr>
        <w:t>a și 1.2.b</w:t>
      </w:r>
      <w:r w:rsidRPr="00F94962">
        <w:t xml:space="preserve"> </w:t>
      </w:r>
      <w:r w:rsidRPr="00F94962">
        <w:rPr>
          <w:b/>
        </w:rPr>
        <w:t xml:space="preserve">Bugetul </w:t>
      </w:r>
      <w:proofErr w:type="spellStart"/>
      <w:r w:rsidRPr="00F94962">
        <w:rPr>
          <w:b/>
        </w:rPr>
        <w:t>acţiunii</w:t>
      </w:r>
      <w:proofErr w:type="spellEnd"/>
      <w:r w:rsidRPr="00F94962">
        <w:rPr>
          <w:b/>
        </w:rPr>
        <w:t>/</w:t>
      </w:r>
      <w:r w:rsidR="004108AD" w:rsidRPr="00F94962">
        <w:rPr>
          <w:b/>
        </w:rPr>
        <w:t xml:space="preserve"> </w:t>
      </w:r>
      <w:proofErr w:type="spellStart"/>
      <w:r w:rsidRPr="00F94962">
        <w:rPr>
          <w:b/>
        </w:rPr>
        <w:t>activităţii</w:t>
      </w:r>
      <w:proofErr w:type="spellEnd"/>
      <w:r w:rsidRPr="00F94962">
        <w:rPr>
          <w:b/>
        </w:rPr>
        <w:t xml:space="preserve"> din cadrul proiectului</w:t>
      </w:r>
      <w:r w:rsidRPr="00F94962">
        <w:t>, rectificat</w:t>
      </w:r>
      <w:r w:rsidR="008E076F">
        <w:t>e</w:t>
      </w:r>
      <w:r w:rsidRPr="00F94962">
        <w:t>. Neacceptarea de către solicitant a cheltuielilor neeligibile identificate conduce automat la descalificarea proiectului.</w:t>
      </w:r>
    </w:p>
    <w:bookmarkEnd w:id="71"/>
    <w:p w14:paraId="5D9B3431" w14:textId="1DAD032C" w:rsidR="0004664D" w:rsidRPr="00F94962" w:rsidRDefault="00517E2E" w:rsidP="0003020F">
      <w:pPr>
        <w:widowControl w:val="0"/>
        <w:autoSpaceDN w:val="0"/>
        <w:adjustRightInd w:val="0"/>
        <w:ind w:firstLine="720"/>
        <w:jc w:val="both"/>
        <w:rPr>
          <w:rFonts w:ascii="Times New Roman" w:hAnsi="Times New Roman"/>
          <w:lang w:val="ro-RO"/>
        </w:rPr>
      </w:pPr>
      <w:r w:rsidRPr="00F94962">
        <w:rPr>
          <w:rFonts w:ascii="Times New Roman" w:hAnsi="Times New Roman"/>
          <w:lang w:val="ro-RO"/>
        </w:rPr>
        <w:t xml:space="preserve">În vederea completării formularului de buget </w:t>
      </w:r>
      <w:proofErr w:type="spellStart"/>
      <w:r w:rsidRPr="00F94962">
        <w:rPr>
          <w:rFonts w:ascii="Times New Roman" w:hAnsi="Times New Roman"/>
          <w:lang w:val="ro-RO"/>
        </w:rPr>
        <w:t>urmăriţi</w:t>
      </w:r>
      <w:proofErr w:type="spellEnd"/>
      <w:r w:rsidRPr="00F94962">
        <w:rPr>
          <w:rFonts w:ascii="Times New Roman" w:hAnsi="Times New Roman"/>
          <w:lang w:val="ro-RO"/>
        </w:rPr>
        <w:t xml:space="preserve"> </w:t>
      </w:r>
      <w:proofErr w:type="spellStart"/>
      <w:r w:rsidRPr="00F94962">
        <w:rPr>
          <w:rFonts w:ascii="Times New Roman" w:hAnsi="Times New Roman"/>
          <w:lang w:val="ro-RO"/>
        </w:rPr>
        <w:t>instrucţiunile</w:t>
      </w:r>
      <w:proofErr w:type="spellEnd"/>
      <w:r w:rsidRPr="00F94962">
        <w:rPr>
          <w:rFonts w:ascii="Times New Roman" w:hAnsi="Times New Roman"/>
          <w:lang w:val="ro-RO"/>
        </w:rPr>
        <w:t xml:space="preserve"> prezentate în </w:t>
      </w:r>
      <w:r w:rsidR="000B327D" w:rsidRPr="00F94962">
        <w:rPr>
          <w:rFonts w:ascii="Times New Roman" w:hAnsi="Times New Roman"/>
          <w:b/>
          <w:lang w:val="ro-RO"/>
        </w:rPr>
        <w:t>A</w:t>
      </w:r>
      <w:r w:rsidRPr="00F94962">
        <w:rPr>
          <w:rFonts w:ascii="Times New Roman" w:hAnsi="Times New Roman"/>
          <w:b/>
          <w:lang w:val="ro-RO"/>
        </w:rPr>
        <w:t>nex</w:t>
      </w:r>
      <w:r w:rsidR="00431DF7" w:rsidRPr="00F94962">
        <w:rPr>
          <w:rFonts w:ascii="Times New Roman" w:hAnsi="Times New Roman"/>
          <w:b/>
          <w:lang w:val="ro-RO"/>
        </w:rPr>
        <w:t>ele</w:t>
      </w:r>
      <w:r w:rsidRPr="00F94962">
        <w:rPr>
          <w:rFonts w:ascii="Times New Roman" w:hAnsi="Times New Roman"/>
          <w:b/>
          <w:lang w:val="ro-RO"/>
        </w:rPr>
        <w:t xml:space="preserve"> </w:t>
      </w:r>
      <w:r w:rsidR="00966239" w:rsidRPr="00F94962">
        <w:rPr>
          <w:rFonts w:ascii="Times New Roman" w:hAnsi="Times New Roman"/>
          <w:b/>
          <w:lang w:val="ro-RO"/>
        </w:rPr>
        <w:t xml:space="preserve">1.2.a și 1.2.b </w:t>
      </w:r>
      <w:r w:rsidR="0003020F" w:rsidRPr="00F94962">
        <w:rPr>
          <w:rFonts w:ascii="Times New Roman" w:hAnsi="Times New Roman"/>
          <w:b/>
          <w:lang w:val="ro-RO"/>
        </w:rPr>
        <w:t xml:space="preserve">Bugetul </w:t>
      </w:r>
      <w:proofErr w:type="spellStart"/>
      <w:r w:rsidR="0003020F" w:rsidRPr="00F94962">
        <w:rPr>
          <w:rFonts w:ascii="Times New Roman" w:hAnsi="Times New Roman"/>
          <w:b/>
          <w:lang w:val="ro-RO"/>
        </w:rPr>
        <w:t>acţiunii</w:t>
      </w:r>
      <w:proofErr w:type="spellEnd"/>
      <w:r w:rsidR="0003020F" w:rsidRPr="00F94962">
        <w:rPr>
          <w:rFonts w:ascii="Times New Roman" w:hAnsi="Times New Roman"/>
          <w:b/>
          <w:lang w:val="ro-RO"/>
        </w:rPr>
        <w:t>/</w:t>
      </w:r>
      <w:r w:rsidR="00C347D0" w:rsidRPr="00F94962">
        <w:rPr>
          <w:rFonts w:ascii="Times New Roman" w:hAnsi="Times New Roman"/>
          <w:b/>
          <w:lang w:val="ro-RO"/>
        </w:rPr>
        <w:t xml:space="preserve"> </w:t>
      </w:r>
      <w:proofErr w:type="spellStart"/>
      <w:r w:rsidR="0003020F" w:rsidRPr="00F94962">
        <w:rPr>
          <w:rFonts w:ascii="Times New Roman" w:hAnsi="Times New Roman"/>
          <w:b/>
          <w:lang w:val="ro-RO"/>
        </w:rPr>
        <w:t>activităţii</w:t>
      </w:r>
      <w:proofErr w:type="spellEnd"/>
      <w:r w:rsidR="0003020F" w:rsidRPr="00F94962">
        <w:rPr>
          <w:rFonts w:ascii="Times New Roman" w:hAnsi="Times New Roman"/>
          <w:b/>
          <w:lang w:val="ro-RO"/>
        </w:rPr>
        <w:t xml:space="preserve"> din cadrul proiectului</w:t>
      </w:r>
      <w:r w:rsidR="008F7C99" w:rsidRPr="00F94962">
        <w:rPr>
          <w:rFonts w:ascii="Times New Roman" w:hAnsi="Times New Roman"/>
          <w:b/>
          <w:lang w:val="ro-RO"/>
        </w:rPr>
        <w:t xml:space="preserve"> -</w:t>
      </w:r>
      <w:r w:rsidR="0003020F" w:rsidRPr="00F94962">
        <w:rPr>
          <w:rFonts w:ascii="Times New Roman" w:hAnsi="Times New Roman"/>
          <w:lang w:val="ro-RO"/>
        </w:rPr>
        <w:t xml:space="preserve"> </w:t>
      </w:r>
      <w:proofErr w:type="spellStart"/>
      <w:r w:rsidRPr="00F94962">
        <w:rPr>
          <w:rFonts w:ascii="Times New Roman" w:hAnsi="Times New Roman"/>
          <w:lang w:val="ro-RO"/>
        </w:rPr>
        <w:t>sheet-ul</w:t>
      </w:r>
      <w:proofErr w:type="spellEnd"/>
      <w:r w:rsidRPr="00F94962">
        <w:rPr>
          <w:rFonts w:ascii="Times New Roman" w:hAnsi="Times New Roman"/>
          <w:lang w:val="ro-RO"/>
        </w:rPr>
        <w:t xml:space="preserve"> </w:t>
      </w:r>
      <w:r w:rsidR="005B7EFA" w:rsidRPr="00F94962">
        <w:rPr>
          <w:rFonts w:ascii="Times New Roman" w:hAnsi="Times New Roman"/>
          <w:lang w:val="ro-RO"/>
        </w:rPr>
        <w:t>„</w:t>
      </w:r>
      <w:r w:rsidR="00C20BEB" w:rsidRPr="00F94962">
        <w:rPr>
          <w:rFonts w:ascii="Times New Roman" w:hAnsi="Times New Roman"/>
          <w:lang w:val="ro-RO"/>
        </w:rPr>
        <w:t xml:space="preserve">BUGET </w:t>
      </w:r>
      <w:r w:rsidR="00220D18" w:rsidRPr="00F94962">
        <w:rPr>
          <w:rFonts w:ascii="Times New Roman" w:hAnsi="Times New Roman"/>
          <w:lang w:val="ro-RO"/>
        </w:rPr>
        <w:t xml:space="preserve">DEMO &amp; </w:t>
      </w:r>
      <w:proofErr w:type="spellStart"/>
      <w:r w:rsidRPr="00F94962">
        <w:rPr>
          <w:rFonts w:ascii="Times New Roman" w:hAnsi="Times New Roman"/>
          <w:lang w:val="ro-RO"/>
        </w:rPr>
        <w:t>Instrucţiuni</w:t>
      </w:r>
      <w:proofErr w:type="spellEnd"/>
      <w:r w:rsidR="005B7EFA" w:rsidRPr="00F94962">
        <w:rPr>
          <w:rFonts w:ascii="Times New Roman" w:hAnsi="Times New Roman"/>
          <w:lang w:val="ro-RO"/>
        </w:rPr>
        <w:t>”</w:t>
      </w:r>
      <w:r w:rsidRPr="00F94962">
        <w:rPr>
          <w:rFonts w:ascii="Times New Roman" w:hAnsi="Times New Roman"/>
          <w:lang w:val="ro-RO"/>
        </w:rPr>
        <w:t>.</w:t>
      </w:r>
    </w:p>
    <w:p w14:paraId="0B82D55B" w14:textId="77777777" w:rsidR="004E1DA9" w:rsidRPr="00F94962" w:rsidRDefault="004E1DA9" w:rsidP="0003020F">
      <w:pPr>
        <w:widowControl w:val="0"/>
        <w:autoSpaceDN w:val="0"/>
        <w:adjustRightInd w:val="0"/>
        <w:ind w:firstLine="720"/>
        <w:jc w:val="both"/>
        <w:rPr>
          <w:rFonts w:ascii="Times New Roman" w:hAnsi="Times New Roman"/>
          <w:szCs w:val="24"/>
          <w:lang w:val="ro-RO"/>
        </w:rPr>
      </w:pPr>
    </w:p>
    <w:p w14:paraId="262E31AA" w14:textId="77777777" w:rsidR="009865EF" w:rsidRPr="00F94962" w:rsidRDefault="009865EF" w:rsidP="00325B49">
      <w:pPr>
        <w:pStyle w:val="Heading1"/>
        <w:shd w:val="clear" w:color="auto" w:fill="D9D9D9"/>
        <w:spacing w:before="120" w:after="120"/>
        <w:jc w:val="center"/>
        <w:rPr>
          <w:rFonts w:ascii="Times New Roman" w:hAnsi="Times New Roman" w:cs="Times New Roman"/>
          <w:sz w:val="24"/>
          <w:szCs w:val="24"/>
          <w:lang w:val="ro-RO"/>
        </w:rPr>
      </w:pPr>
      <w:bookmarkStart w:id="72" w:name="_Toc158289425"/>
      <w:r w:rsidRPr="00F94962">
        <w:rPr>
          <w:rFonts w:ascii="Times New Roman" w:hAnsi="Times New Roman" w:cs="Times New Roman"/>
          <w:sz w:val="24"/>
          <w:szCs w:val="24"/>
          <w:lang w:val="ro-RO"/>
        </w:rPr>
        <w:t xml:space="preserve">Capitolul 4. Etapele sesiunii de </w:t>
      </w:r>
      <w:proofErr w:type="spellStart"/>
      <w:r w:rsidRPr="00F94962">
        <w:rPr>
          <w:rFonts w:ascii="Times New Roman" w:hAnsi="Times New Roman" w:cs="Times New Roman"/>
          <w:sz w:val="24"/>
          <w:szCs w:val="24"/>
          <w:lang w:val="ro-RO"/>
        </w:rPr>
        <w:t>selecţie</w:t>
      </w:r>
      <w:proofErr w:type="spellEnd"/>
      <w:r w:rsidRPr="00F94962">
        <w:rPr>
          <w:rFonts w:ascii="Times New Roman" w:hAnsi="Times New Roman" w:cs="Times New Roman"/>
          <w:sz w:val="24"/>
          <w:szCs w:val="24"/>
          <w:lang w:val="ro-RO"/>
        </w:rPr>
        <w:t xml:space="preserve"> </w:t>
      </w:r>
      <w:proofErr w:type="spellStart"/>
      <w:r w:rsidRPr="00F94962">
        <w:rPr>
          <w:rFonts w:ascii="Times New Roman" w:hAnsi="Times New Roman" w:cs="Times New Roman"/>
          <w:sz w:val="24"/>
          <w:szCs w:val="24"/>
          <w:lang w:val="ro-RO"/>
        </w:rPr>
        <w:t>şi</w:t>
      </w:r>
      <w:proofErr w:type="spellEnd"/>
      <w:r w:rsidRPr="00F94962">
        <w:rPr>
          <w:rFonts w:ascii="Times New Roman" w:hAnsi="Times New Roman" w:cs="Times New Roman"/>
          <w:sz w:val="24"/>
          <w:szCs w:val="24"/>
          <w:lang w:val="ro-RO"/>
        </w:rPr>
        <w:t xml:space="preserve"> evaluare</w:t>
      </w:r>
      <w:bookmarkEnd w:id="72"/>
    </w:p>
    <w:p w14:paraId="553415E2" w14:textId="77777777" w:rsidR="000A5615" w:rsidRPr="00F94962" w:rsidRDefault="000A5615" w:rsidP="004E1DA9">
      <w:pPr>
        <w:rPr>
          <w:rFonts w:ascii="Times New Roman" w:hAnsi="Times New Roman"/>
          <w:szCs w:val="24"/>
          <w:lang w:val="ro-RO"/>
        </w:rPr>
      </w:pPr>
    </w:p>
    <w:p w14:paraId="4A3851BF" w14:textId="77777777" w:rsidR="00DB0271" w:rsidRPr="00F94962" w:rsidRDefault="00DB0271" w:rsidP="000A5615">
      <w:pPr>
        <w:pStyle w:val="Heading2"/>
        <w:rPr>
          <w:b/>
          <w:bCs/>
          <w:sz w:val="24"/>
          <w:szCs w:val="24"/>
          <w:u w:val="none"/>
          <w:lang w:val="ro-RO"/>
        </w:rPr>
      </w:pPr>
      <w:bookmarkStart w:id="73" w:name="_Toc158289426"/>
      <w:r w:rsidRPr="00F94962">
        <w:rPr>
          <w:b/>
          <w:bCs/>
          <w:sz w:val="24"/>
          <w:szCs w:val="24"/>
          <w:u w:val="none"/>
          <w:lang w:val="ro-RO"/>
        </w:rPr>
        <w:t>4.</w:t>
      </w:r>
      <w:r w:rsidR="00DA7048" w:rsidRPr="00F94962">
        <w:rPr>
          <w:b/>
          <w:bCs/>
          <w:sz w:val="24"/>
          <w:szCs w:val="24"/>
          <w:u w:val="none"/>
          <w:lang w:val="ro-RO"/>
        </w:rPr>
        <w:t>1</w:t>
      </w:r>
      <w:r w:rsidRPr="00F94962">
        <w:rPr>
          <w:b/>
          <w:bCs/>
          <w:sz w:val="24"/>
          <w:szCs w:val="24"/>
          <w:u w:val="none"/>
          <w:lang w:val="ro-RO"/>
        </w:rPr>
        <w:t>. Termen</w:t>
      </w:r>
      <w:r w:rsidR="009C15F1" w:rsidRPr="00F94962">
        <w:rPr>
          <w:b/>
          <w:bCs/>
          <w:sz w:val="24"/>
          <w:szCs w:val="24"/>
          <w:u w:val="none"/>
          <w:lang w:val="ro-RO"/>
        </w:rPr>
        <w:t>e</w:t>
      </w:r>
      <w:r w:rsidRPr="00F94962">
        <w:rPr>
          <w:b/>
          <w:bCs/>
          <w:sz w:val="24"/>
          <w:szCs w:val="24"/>
          <w:u w:val="none"/>
          <w:lang w:val="ro-RO"/>
        </w:rPr>
        <w:t xml:space="preserve"> de </w:t>
      </w:r>
      <w:r w:rsidR="00DA7048" w:rsidRPr="00F94962">
        <w:rPr>
          <w:b/>
          <w:bCs/>
          <w:sz w:val="24"/>
          <w:szCs w:val="24"/>
          <w:u w:val="none"/>
          <w:lang w:val="ro-RO"/>
        </w:rPr>
        <w:t>referinţă</w:t>
      </w:r>
      <w:bookmarkEnd w:id="73"/>
    </w:p>
    <w:p w14:paraId="6DA4F3A3" w14:textId="77777777" w:rsidR="006E553E" w:rsidRPr="00F94962" w:rsidRDefault="006E553E" w:rsidP="006E553E">
      <w:pPr>
        <w:rPr>
          <w:rFonts w:ascii="Times New Roman" w:hAnsi="Times New Roman"/>
          <w:b/>
          <w:sz w:val="14"/>
          <w:szCs w:val="14"/>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053"/>
        <w:gridCol w:w="6126"/>
      </w:tblGrid>
      <w:tr w:rsidR="004F2351" w:rsidRPr="00F94962" w14:paraId="61957ADC" w14:textId="77777777" w:rsidTr="00C657A0">
        <w:tc>
          <w:tcPr>
            <w:tcW w:w="710" w:type="dxa"/>
            <w:shd w:val="clear" w:color="auto" w:fill="D9D9D9"/>
          </w:tcPr>
          <w:p w14:paraId="6C239997" w14:textId="77777777" w:rsidR="006E553E" w:rsidRPr="00F94962" w:rsidRDefault="006E553E" w:rsidP="00C657A0">
            <w:pPr>
              <w:rPr>
                <w:rFonts w:ascii="Times New Roman" w:hAnsi="Times New Roman"/>
                <w:lang w:val="ro-RO"/>
              </w:rPr>
            </w:pPr>
            <w:r w:rsidRPr="00F94962">
              <w:rPr>
                <w:rFonts w:ascii="Times New Roman" w:hAnsi="Times New Roman"/>
                <w:lang w:val="ro-RO"/>
              </w:rPr>
              <w:t>Nr</w:t>
            </w:r>
            <w:r w:rsidR="007410B3" w:rsidRPr="00F94962">
              <w:rPr>
                <w:rFonts w:ascii="Times New Roman" w:hAnsi="Times New Roman"/>
                <w:lang w:val="ro-RO"/>
              </w:rPr>
              <w:t>.</w:t>
            </w:r>
          </w:p>
        </w:tc>
        <w:tc>
          <w:tcPr>
            <w:tcW w:w="3053" w:type="dxa"/>
            <w:shd w:val="clear" w:color="auto" w:fill="D9D9D9"/>
          </w:tcPr>
          <w:p w14:paraId="2CC82CEB" w14:textId="77777777" w:rsidR="006E553E" w:rsidRPr="00F94962" w:rsidRDefault="006E553E" w:rsidP="00C657A0">
            <w:pPr>
              <w:rPr>
                <w:rFonts w:ascii="Times New Roman" w:hAnsi="Times New Roman"/>
                <w:lang w:val="ro-RO"/>
              </w:rPr>
            </w:pPr>
            <w:r w:rsidRPr="00F94962">
              <w:rPr>
                <w:rFonts w:ascii="Times New Roman" w:eastAsia="Arial" w:hAnsi="Times New Roman"/>
                <w:b/>
                <w:lang w:val="ro-RO"/>
              </w:rPr>
              <w:t>Termen</w:t>
            </w:r>
            <w:r w:rsidR="007427CD" w:rsidRPr="00F94962">
              <w:rPr>
                <w:rFonts w:ascii="Times New Roman" w:eastAsia="Arial" w:hAnsi="Times New Roman"/>
                <w:b/>
                <w:lang w:val="ro-RO"/>
              </w:rPr>
              <w:t>:</w:t>
            </w:r>
          </w:p>
        </w:tc>
        <w:tc>
          <w:tcPr>
            <w:tcW w:w="6126" w:type="dxa"/>
            <w:shd w:val="clear" w:color="auto" w:fill="D9D9D9"/>
          </w:tcPr>
          <w:p w14:paraId="166FFEFA" w14:textId="77777777" w:rsidR="006E553E" w:rsidRPr="00F94962" w:rsidRDefault="006E553E" w:rsidP="00C657A0">
            <w:pPr>
              <w:rPr>
                <w:rFonts w:ascii="Times New Roman" w:hAnsi="Times New Roman"/>
                <w:lang w:val="ro-RO"/>
              </w:rPr>
            </w:pPr>
            <w:r w:rsidRPr="00F94962">
              <w:rPr>
                <w:rFonts w:ascii="Times New Roman" w:eastAsia="Arial" w:hAnsi="Times New Roman"/>
                <w:b/>
                <w:lang w:val="ro-RO"/>
              </w:rPr>
              <w:t xml:space="preserve">Activitate </w:t>
            </w:r>
            <w:r w:rsidR="007427CD" w:rsidRPr="00F94962">
              <w:rPr>
                <w:rFonts w:ascii="Times New Roman" w:eastAsia="Arial" w:hAnsi="Times New Roman"/>
                <w:b/>
                <w:lang w:val="ro-RO"/>
              </w:rPr>
              <w:t>derulată și rezultate:</w:t>
            </w:r>
          </w:p>
        </w:tc>
      </w:tr>
      <w:tr w:rsidR="004F2351" w:rsidRPr="00F94962" w14:paraId="6D7FF9AC" w14:textId="77777777" w:rsidTr="00C657A0">
        <w:tc>
          <w:tcPr>
            <w:tcW w:w="710" w:type="dxa"/>
            <w:shd w:val="clear" w:color="auto" w:fill="D9D9D9"/>
          </w:tcPr>
          <w:p w14:paraId="3E97330C"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I.</w:t>
            </w:r>
          </w:p>
        </w:tc>
        <w:tc>
          <w:tcPr>
            <w:tcW w:w="9179" w:type="dxa"/>
            <w:gridSpan w:val="2"/>
            <w:shd w:val="clear" w:color="auto" w:fill="D9D9D9"/>
          </w:tcPr>
          <w:p w14:paraId="498E2721"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 xml:space="preserve">Depunerea cererilor de </w:t>
            </w:r>
            <w:proofErr w:type="spellStart"/>
            <w:r w:rsidRPr="00F94962">
              <w:rPr>
                <w:rFonts w:ascii="Times New Roman" w:hAnsi="Times New Roman"/>
                <w:b/>
                <w:lang w:val="ro-RO"/>
              </w:rPr>
              <w:t>finantare</w:t>
            </w:r>
            <w:proofErr w:type="spellEnd"/>
            <w:r w:rsidRPr="00F94962">
              <w:rPr>
                <w:rFonts w:ascii="Times New Roman" w:hAnsi="Times New Roman"/>
                <w:b/>
                <w:lang w:val="ro-RO"/>
              </w:rPr>
              <w:t xml:space="preserve"> (sesiunea de depunere a proiectelor):</w:t>
            </w:r>
          </w:p>
        </w:tc>
      </w:tr>
      <w:tr w:rsidR="004F2351" w:rsidRPr="00F94962" w14:paraId="227C15F3" w14:textId="77777777" w:rsidTr="00C657A0">
        <w:tc>
          <w:tcPr>
            <w:tcW w:w="710" w:type="dxa"/>
            <w:shd w:val="clear" w:color="auto" w:fill="auto"/>
            <w:vAlign w:val="center"/>
          </w:tcPr>
          <w:p w14:paraId="619A2FC5" w14:textId="77777777" w:rsidR="006E553E" w:rsidRPr="00F94962" w:rsidRDefault="006E553E" w:rsidP="00C657A0">
            <w:pPr>
              <w:rPr>
                <w:rFonts w:ascii="Times New Roman" w:hAnsi="Times New Roman"/>
                <w:lang w:val="ro-RO"/>
              </w:rPr>
            </w:pPr>
            <w:r w:rsidRPr="00F94962">
              <w:rPr>
                <w:rFonts w:ascii="Times New Roman" w:hAnsi="Times New Roman"/>
                <w:lang w:val="ro-RO"/>
              </w:rPr>
              <w:lastRenderedPageBreak/>
              <w:t>I.1.</w:t>
            </w:r>
          </w:p>
        </w:tc>
        <w:tc>
          <w:tcPr>
            <w:tcW w:w="3053" w:type="dxa"/>
            <w:shd w:val="clear" w:color="auto" w:fill="auto"/>
            <w:vAlign w:val="center"/>
          </w:tcPr>
          <w:p w14:paraId="7327952B" w14:textId="77777777" w:rsidR="006E553E" w:rsidRPr="00F94962" w:rsidRDefault="00C60DA1" w:rsidP="00C657A0">
            <w:pPr>
              <w:rPr>
                <w:rFonts w:ascii="Times New Roman" w:eastAsia="Arial" w:hAnsi="Times New Roman"/>
                <w:lang w:val="ro-RO"/>
              </w:rPr>
            </w:pPr>
            <w:r w:rsidRPr="00F94962">
              <w:rPr>
                <w:rFonts w:ascii="Times New Roman" w:eastAsia="Arial" w:hAnsi="Times New Roman"/>
                <w:lang w:val="ro-RO"/>
              </w:rPr>
              <w:t>30</w:t>
            </w:r>
            <w:r w:rsidR="006E553E" w:rsidRPr="00F94962">
              <w:rPr>
                <w:rFonts w:ascii="Times New Roman" w:eastAsia="Arial" w:hAnsi="Times New Roman"/>
                <w:lang w:val="ro-RO"/>
              </w:rPr>
              <w:t xml:space="preserve"> de zile calendaristice de la data comunicării anunțului public privind sesiunea de selecție</w:t>
            </w:r>
          </w:p>
        </w:tc>
        <w:tc>
          <w:tcPr>
            <w:tcW w:w="6126" w:type="dxa"/>
            <w:shd w:val="clear" w:color="auto" w:fill="auto"/>
            <w:vAlign w:val="center"/>
          </w:tcPr>
          <w:p w14:paraId="50929572"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Termenul de depunere a cererilor de </w:t>
            </w:r>
            <w:proofErr w:type="spellStart"/>
            <w:r w:rsidRPr="00F94962">
              <w:rPr>
                <w:rFonts w:ascii="Times New Roman" w:eastAsia="Arial" w:hAnsi="Times New Roman"/>
                <w:lang w:val="ro-RO"/>
              </w:rPr>
              <w:t>finanţare</w:t>
            </w:r>
            <w:proofErr w:type="spellEnd"/>
          </w:p>
        </w:tc>
      </w:tr>
      <w:tr w:rsidR="004F2351" w:rsidRPr="00F94962" w14:paraId="6A87AACE" w14:textId="77777777" w:rsidTr="00C657A0">
        <w:tc>
          <w:tcPr>
            <w:tcW w:w="710" w:type="dxa"/>
            <w:shd w:val="clear" w:color="auto" w:fill="auto"/>
            <w:vAlign w:val="center"/>
          </w:tcPr>
          <w:p w14:paraId="0D62D576" w14:textId="77777777" w:rsidR="006E553E" w:rsidRPr="00F94962" w:rsidRDefault="006E553E" w:rsidP="00C657A0">
            <w:pPr>
              <w:rPr>
                <w:rFonts w:ascii="Times New Roman" w:hAnsi="Times New Roman"/>
                <w:lang w:val="ro-RO"/>
              </w:rPr>
            </w:pPr>
            <w:r w:rsidRPr="00F94962">
              <w:rPr>
                <w:rFonts w:ascii="Times New Roman" w:hAnsi="Times New Roman"/>
                <w:lang w:val="ro-RO"/>
              </w:rPr>
              <w:t>I.2.</w:t>
            </w:r>
          </w:p>
        </w:tc>
        <w:tc>
          <w:tcPr>
            <w:tcW w:w="3053" w:type="dxa"/>
            <w:shd w:val="clear" w:color="auto" w:fill="auto"/>
            <w:vAlign w:val="center"/>
          </w:tcPr>
          <w:p w14:paraId="23A3BC9A"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Cu 6 zile calendaristice înainte de data limită de depunere a proiectelor</w:t>
            </w:r>
          </w:p>
        </w:tc>
        <w:tc>
          <w:tcPr>
            <w:tcW w:w="6126" w:type="dxa"/>
            <w:shd w:val="clear" w:color="auto" w:fill="auto"/>
            <w:vAlign w:val="center"/>
          </w:tcPr>
          <w:p w14:paraId="5B872447" w14:textId="77777777" w:rsidR="006E553E" w:rsidRPr="00F94962" w:rsidRDefault="006E553E" w:rsidP="00B002B5">
            <w:pPr>
              <w:rPr>
                <w:rFonts w:ascii="Times New Roman" w:eastAsia="Arial" w:hAnsi="Times New Roman"/>
                <w:lang w:val="ro-RO"/>
              </w:rPr>
            </w:pPr>
            <w:r w:rsidRPr="00F94962">
              <w:rPr>
                <w:rFonts w:ascii="Times New Roman" w:eastAsia="Arial" w:hAnsi="Times New Roman"/>
                <w:lang w:val="ro-RO"/>
              </w:rPr>
              <w:t>Termenul maxim de depunere a solicitărilor de clarificări</w:t>
            </w:r>
            <w:r w:rsidR="003F4613" w:rsidRPr="00F94962">
              <w:rPr>
                <w:rFonts w:ascii="Times New Roman" w:eastAsia="Arial" w:hAnsi="Times New Roman"/>
                <w:lang w:val="ro-RO"/>
              </w:rPr>
              <w:t xml:space="preserve"> </w:t>
            </w:r>
            <w:r w:rsidR="00B002B5" w:rsidRPr="00F94962">
              <w:rPr>
                <w:rFonts w:ascii="Times New Roman" w:eastAsia="Arial" w:hAnsi="Times New Roman"/>
                <w:lang w:val="ro-RO"/>
              </w:rPr>
              <w:t>asupra</w:t>
            </w:r>
            <w:r w:rsidR="003B2332" w:rsidRPr="00F94962">
              <w:rPr>
                <w:rFonts w:ascii="Times New Roman" w:eastAsia="Arial" w:hAnsi="Times New Roman"/>
                <w:lang w:val="ro-RO"/>
              </w:rPr>
              <w:t xml:space="preserve"> ghid</w:t>
            </w:r>
            <w:r w:rsidR="00B002B5" w:rsidRPr="00F94962">
              <w:rPr>
                <w:rFonts w:ascii="Times New Roman" w:eastAsia="Arial" w:hAnsi="Times New Roman"/>
                <w:lang w:val="ro-RO"/>
              </w:rPr>
              <w:t>ului</w:t>
            </w:r>
            <w:r w:rsidR="003B2332" w:rsidRPr="00F94962">
              <w:rPr>
                <w:rFonts w:ascii="Times New Roman" w:eastAsia="Arial" w:hAnsi="Times New Roman"/>
                <w:lang w:val="ro-RO"/>
              </w:rPr>
              <w:t xml:space="preserve"> </w:t>
            </w:r>
            <w:r w:rsidR="00C069BD" w:rsidRPr="00F94962">
              <w:rPr>
                <w:rFonts w:ascii="Times New Roman" w:eastAsia="Arial" w:hAnsi="Times New Roman"/>
                <w:lang w:val="ro-RO"/>
              </w:rPr>
              <w:t>(*)</w:t>
            </w:r>
          </w:p>
        </w:tc>
      </w:tr>
      <w:tr w:rsidR="004F2351" w:rsidRPr="00F94962" w14:paraId="0CF7EDD0" w14:textId="77777777" w:rsidTr="00C657A0">
        <w:tc>
          <w:tcPr>
            <w:tcW w:w="710" w:type="dxa"/>
            <w:shd w:val="clear" w:color="auto" w:fill="auto"/>
            <w:vAlign w:val="center"/>
          </w:tcPr>
          <w:p w14:paraId="71B09A11" w14:textId="77777777" w:rsidR="006E553E" w:rsidRPr="00F94962" w:rsidRDefault="006E553E" w:rsidP="00C657A0">
            <w:pPr>
              <w:rPr>
                <w:rFonts w:ascii="Times New Roman" w:hAnsi="Times New Roman"/>
                <w:lang w:val="ro-RO"/>
              </w:rPr>
            </w:pPr>
            <w:r w:rsidRPr="00F94962">
              <w:rPr>
                <w:rFonts w:ascii="Times New Roman" w:hAnsi="Times New Roman"/>
                <w:lang w:val="ro-RO"/>
              </w:rPr>
              <w:t>I.3.</w:t>
            </w:r>
          </w:p>
        </w:tc>
        <w:tc>
          <w:tcPr>
            <w:tcW w:w="3053" w:type="dxa"/>
            <w:shd w:val="clear" w:color="auto" w:fill="auto"/>
            <w:vAlign w:val="center"/>
          </w:tcPr>
          <w:p w14:paraId="1F137A56"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Cu 4 zile calendaristice înainte de data limită de depunere a proiectelor</w:t>
            </w:r>
          </w:p>
        </w:tc>
        <w:tc>
          <w:tcPr>
            <w:tcW w:w="6126" w:type="dxa"/>
            <w:shd w:val="clear" w:color="auto" w:fill="auto"/>
            <w:vAlign w:val="center"/>
          </w:tcPr>
          <w:p w14:paraId="4948E7F8" w14:textId="77777777" w:rsidR="006E553E" w:rsidRPr="00F94962" w:rsidRDefault="006E553E" w:rsidP="00145AFC">
            <w:pPr>
              <w:rPr>
                <w:rFonts w:ascii="Times New Roman" w:eastAsia="Arial" w:hAnsi="Times New Roman"/>
                <w:lang w:val="ro-RO"/>
              </w:rPr>
            </w:pPr>
            <w:r w:rsidRPr="00F94962">
              <w:rPr>
                <w:rFonts w:ascii="Times New Roman" w:eastAsia="Arial" w:hAnsi="Times New Roman"/>
                <w:lang w:val="ro-RO"/>
              </w:rPr>
              <w:t>Termenul maxim de răspuns la solicitările de clarificare</w:t>
            </w:r>
          </w:p>
        </w:tc>
      </w:tr>
      <w:tr w:rsidR="004F2351" w:rsidRPr="00F94962" w14:paraId="51D3EA49" w14:textId="77777777" w:rsidTr="00C657A0">
        <w:tc>
          <w:tcPr>
            <w:tcW w:w="710" w:type="dxa"/>
            <w:shd w:val="clear" w:color="auto" w:fill="D9D9D9"/>
            <w:vAlign w:val="center"/>
          </w:tcPr>
          <w:p w14:paraId="1E6AFA70"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II.</w:t>
            </w:r>
          </w:p>
        </w:tc>
        <w:tc>
          <w:tcPr>
            <w:tcW w:w="9179" w:type="dxa"/>
            <w:gridSpan w:val="2"/>
            <w:shd w:val="clear" w:color="auto" w:fill="D9D9D9"/>
            <w:vAlign w:val="center"/>
          </w:tcPr>
          <w:p w14:paraId="0916652B" w14:textId="77777777" w:rsidR="006E553E" w:rsidRPr="00F94962" w:rsidRDefault="006E553E" w:rsidP="00C657A0">
            <w:pPr>
              <w:rPr>
                <w:rFonts w:ascii="Times New Roman" w:eastAsia="Arial" w:hAnsi="Times New Roman"/>
                <w:b/>
                <w:lang w:val="ro-RO"/>
              </w:rPr>
            </w:pPr>
            <w:r w:rsidRPr="00F94962">
              <w:rPr>
                <w:rFonts w:ascii="Times New Roman" w:eastAsia="Arial" w:hAnsi="Times New Roman"/>
                <w:b/>
                <w:lang w:val="ro-RO"/>
              </w:rPr>
              <w:t>Etapa 1</w:t>
            </w:r>
            <w:r w:rsidR="004A4006" w:rsidRPr="00F94962">
              <w:rPr>
                <w:rFonts w:ascii="Times New Roman" w:eastAsia="Arial" w:hAnsi="Times New Roman"/>
                <w:b/>
                <w:lang w:val="ro-RO"/>
              </w:rPr>
              <w:t xml:space="preserve"> – procesul de selecție</w:t>
            </w:r>
            <w:r w:rsidR="00C53F05" w:rsidRPr="00F94962">
              <w:rPr>
                <w:rFonts w:ascii="Times New Roman" w:eastAsia="Arial" w:hAnsi="Times New Roman"/>
                <w:b/>
                <w:lang w:val="ro-RO"/>
              </w:rPr>
              <w:t>:</w:t>
            </w:r>
          </w:p>
          <w:p w14:paraId="3B33EB3A"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Conformitate administrativă, evaluare, lista beneficiarilor înainte de contestații:</w:t>
            </w:r>
          </w:p>
        </w:tc>
      </w:tr>
      <w:tr w:rsidR="005157F8" w:rsidRPr="002E5B15" w14:paraId="5C3739C4" w14:textId="77777777" w:rsidTr="00C657A0">
        <w:tc>
          <w:tcPr>
            <w:tcW w:w="710" w:type="dxa"/>
            <w:shd w:val="clear" w:color="auto" w:fill="auto"/>
            <w:vAlign w:val="center"/>
          </w:tcPr>
          <w:p w14:paraId="49CFC0AB" w14:textId="77777777" w:rsidR="005157F8" w:rsidRPr="00F94962" w:rsidRDefault="005157F8" w:rsidP="00C657A0">
            <w:pPr>
              <w:rPr>
                <w:rFonts w:ascii="Times New Roman" w:hAnsi="Times New Roman"/>
                <w:color w:val="0D0D0D" w:themeColor="text1" w:themeTint="F2"/>
                <w:lang w:val="ro-RO"/>
              </w:rPr>
            </w:pPr>
            <w:r w:rsidRPr="00F94962">
              <w:rPr>
                <w:rFonts w:ascii="Times New Roman" w:hAnsi="Times New Roman"/>
                <w:color w:val="0D0D0D" w:themeColor="text1" w:themeTint="F2"/>
                <w:lang w:val="ro-RO"/>
              </w:rPr>
              <w:t>II.1</w:t>
            </w:r>
          </w:p>
        </w:tc>
        <w:tc>
          <w:tcPr>
            <w:tcW w:w="3053" w:type="dxa"/>
            <w:shd w:val="clear" w:color="auto" w:fill="auto"/>
            <w:vAlign w:val="center"/>
          </w:tcPr>
          <w:p w14:paraId="421F4B45" w14:textId="77777777" w:rsidR="005157F8" w:rsidRPr="00F94962" w:rsidRDefault="005157F8" w:rsidP="00C657A0">
            <w:pPr>
              <w:rPr>
                <w:rFonts w:ascii="Times New Roman" w:eastAsia="Arial" w:hAnsi="Times New Roman"/>
                <w:color w:val="0D0D0D" w:themeColor="text1" w:themeTint="F2"/>
                <w:lang w:val="ro-RO"/>
              </w:rPr>
            </w:pPr>
            <w:r w:rsidRPr="00F94962">
              <w:rPr>
                <w:rFonts w:ascii="Times New Roman" w:eastAsia="Arial" w:hAnsi="Times New Roman"/>
                <w:color w:val="0D0D0D" w:themeColor="text1" w:themeTint="F2"/>
                <w:lang w:val="ro-RO"/>
              </w:rPr>
              <w:t>3 zile lucrătoare</w:t>
            </w:r>
          </w:p>
        </w:tc>
        <w:tc>
          <w:tcPr>
            <w:tcW w:w="6126" w:type="dxa"/>
            <w:shd w:val="clear" w:color="auto" w:fill="auto"/>
            <w:vAlign w:val="center"/>
          </w:tcPr>
          <w:p w14:paraId="4597662A" w14:textId="421079CC" w:rsidR="005157F8" w:rsidRPr="00F94962" w:rsidRDefault="005157F8" w:rsidP="00C657A0">
            <w:pPr>
              <w:rPr>
                <w:rFonts w:ascii="Times New Roman" w:eastAsia="Arial" w:hAnsi="Times New Roman"/>
                <w:color w:val="0D0D0D" w:themeColor="text1" w:themeTint="F2"/>
                <w:lang w:val="ro-RO"/>
              </w:rPr>
            </w:pPr>
            <w:r w:rsidRPr="00F94962">
              <w:rPr>
                <w:rFonts w:ascii="Times New Roman" w:eastAsia="Arial" w:hAnsi="Times New Roman"/>
                <w:color w:val="0D0D0D" w:themeColor="text1" w:themeTint="F2"/>
                <w:lang w:val="ro-RO"/>
              </w:rPr>
              <w:t>Publicare</w:t>
            </w:r>
            <w:r w:rsidR="008E2256" w:rsidRPr="00F94962">
              <w:rPr>
                <w:rFonts w:ascii="Times New Roman" w:eastAsia="Arial" w:hAnsi="Times New Roman"/>
                <w:color w:val="0D0D0D" w:themeColor="text1" w:themeTint="F2"/>
                <w:lang w:val="ro-RO"/>
              </w:rPr>
              <w:t>a</w:t>
            </w:r>
            <w:r w:rsidRPr="00F94962">
              <w:rPr>
                <w:rFonts w:ascii="Times New Roman" w:eastAsia="Arial" w:hAnsi="Times New Roman"/>
                <w:color w:val="0D0D0D" w:themeColor="text1" w:themeTint="F2"/>
                <w:lang w:val="ro-RO"/>
              </w:rPr>
              <w:t xml:space="preserve"> listei cu solicitanții de finanțări nerambursabile</w:t>
            </w:r>
          </w:p>
        </w:tc>
      </w:tr>
      <w:tr w:rsidR="004F2351" w:rsidRPr="002E5B15" w14:paraId="058AC1B2" w14:textId="77777777" w:rsidTr="00C657A0">
        <w:tc>
          <w:tcPr>
            <w:tcW w:w="710" w:type="dxa"/>
            <w:shd w:val="clear" w:color="auto" w:fill="auto"/>
            <w:vAlign w:val="center"/>
          </w:tcPr>
          <w:p w14:paraId="4DAFEC3E" w14:textId="77777777" w:rsidR="006E553E" w:rsidRPr="00F94962" w:rsidRDefault="006E553E" w:rsidP="00C657A0">
            <w:pPr>
              <w:rPr>
                <w:rFonts w:ascii="Times New Roman" w:hAnsi="Times New Roman"/>
                <w:lang w:val="ro-RO"/>
              </w:rPr>
            </w:pPr>
            <w:r w:rsidRPr="00F94962">
              <w:rPr>
                <w:rFonts w:ascii="Times New Roman" w:hAnsi="Times New Roman"/>
                <w:lang w:val="ro-RO"/>
              </w:rPr>
              <w:t>II.</w:t>
            </w:r>
            <w:r w:rsidR="005157F8" w:rsidRPr="00F94962">
              <w:rPr>
                <w:rFonts w:ascii="Times New Roman" w:hAnsi="Times New Roman"/>
                <w:lang w:val="ro-RO"/>
              </w:rPr>
              <w:t>2</w:t>
            </w:r>
          </w:p>
        </w:tc>
        <w:tc>
          <w:tcPr>
            <w:tcW w:w="3053" w:type="dxa"/>
            <w:shd w:val="clear" w:color="auto" w:fill="auto"/>
            <w:vAlign w:val="center"/>
          </w:tcPr>
          <w:p w14:paraId="7106F0C5"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20 de zile lucrătoare</w:t>
            </w:r>
          </w:p>
        </w:tc>
        <w:tc>
          <w:tcPr>
            <w:tcW w:w="6126" w:type="dxa"/>
            <w:shd w:val="clear" w:color="auto" w:fill="auto"/>
            <w:vAlign w:val="center"/>
          </w:tcPr>
          <w:p w14:paraId="324FA523"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II.1.1. - verificarea </w:t>
            </w:r>
            <w:proofErr w:type="spellStart"/>
            <w:r w:rsidRPr="00F94962">
              <w:rPr>
                <w:rFonts w:ascii="Times New Roman" w:eastAsia="Arial" w:hAnsi="Times New Roman"/>
                <w:lang w:val="ro-RO"/>
              </w:rPr>
              <w:t>conformităţii</w:t>
            </w:r>
            <w:proofErr w:type="spellEnd"/>
            <w:r w:rsidRPr="00F94962">
              <w:rPr>
                <w:rFonts w:ascii="Times New Roman" w:eastAsia="Arial" w:hAnsi="Times New Roman"/>
                <w:lang w:val="ro-RO"/>
              </w:rPr>
              <w:t xml:space="preserve"> administrative, îndeplinirii </w:t>
            </w:r>
            <w:proofErr w:type="spellStart"/>
            <w:r w:rsidRPr="00F94962">
              <w:rPr>
                <w:rFonts w:ascii="Times New Roman" w:eastAsia="Arial" w:hAnsi="Times New Roman"/>
                <w:lang w:val="ro-RO"/>
              </w:rPr>
              <w:t>condiţiilor</w:t>
            </w:r>
            <w:proofErr w:type="spellEnd"/>
            <w:r w:rsidRPr="00F94962">
              <w:rPr>
                <w:rFonts w:ascii="Times New Roman" w:eastAsia="Arial" w:hAnsi="Times New Roman"/>
                <w:lang w:val="ro-RO"/>
              </w:rPr>
              <w:t xml:space="preserve"> de eligibilitate </w:t>
            </w:r>
            <w:proofErr w:type="spellStart"/>
            <w:r w:rsidRPr="00F94962">
              <w:rPr>
                <w:rFonts w:ascii="Times New Roman" w:eastAsia="Arial" w:hAnsi="Times New Roman"/>
                <w:lang w:val="ro-RO"/>
              </w:rPr>
              <w:t>şi</w:t>
            </w:r>
            <w:proofErr w:type="spellEnd"/>
            <w:r w:rsidRPr="00F94962">
              <w:rPr>
                <w:rFonts w:ascii="Times New Roman" w:eastAsia="Arial" w:hAnsi="Times New Roman"/>
                <w:lang w:val="ro-RO"/>
              </w:rPr>
              <w:t xml:space="preserve"> înregistrare, </w:t>
            </w:r>
            <w:r w:rsidR="00CC7018" w:rsidRPr="00F94962">
              <w:rPr>
                <w:rFonts w:ascii="Times New Roman" w:eastAsia="Arial" w:hAnsi="Times New Roman"/>
                <w:lang w:val="ro-RO"/>
              </w:rPr>
              <w:t xml:space="preserve">a </w:t>
            </w:r>
            <w:proofErr w:type="spellStart"/>
            <w:r w:rsidRPr="00F94962">
              <w:rPr>
                <w:rFonts w:ascii="Times New Roman" w:eastAsia="Arial" w:hAnsi="Times New Roman"/>
                <w:lang w:val="ro-RO"/>
              </w:rPr>
              <w:t>capacităţii</w:t>
            </w:r>
            <w:proofErr w:type="spellEnd"/>
            <w:r w:rsidRPr="00F94962">
              <w:rPr>
                <w:rFonts w:ascii="Times New Roman" w:eastAsia="Arial" w:hAnsi="Times New Roman"/>
                <w:lang w:val="ro-RO"/>
              </w:rPr>
              <w:t xml:space="preserve"> tehnice </w:t>
            </w:r>
            <w:proofErr w:type="spellStart"/>
            <w:r w:rsidRPr="00F94962">
              <w:rPr>
                <w:rFonts w:ascii="Times New Roman" w:eastAsia="Arial" w:hAnsi="Times New Roman"/>
                <w:lang w:val="ro-RO"/>
              </w:rPr>
              <w:t>şi</w:t>
            </w:r>
            <w:proofErr w:type="spellEnd"/>
            <w:r w:rsidRPr="00F94962">
              <w:rPr>
                <w:rFonts w:ascii="Times New Roman" w:eastAsia="Arial" w:hAnsi="Times New Roman"/>
                <w:lang w:val="ro-RO"/>
              </w:rPr>
              <w:t xml:space="preserve"> financiare a solicitantului</w:t>
            </w:r>
          </w:p>
          <w:p w14:paraId="347EF506" w14:textId="4A4DBA9B" w:rsidR="004E1DA9" w:rsidRPr="00F94962" w:rsidRDefault="006E553E" w:rsidP="007F0F58">
            <w:pPr>
              <w:rPr>
                <w:rFonts w:ascii="Times New Roman" w:eastAsia="Arial" w:hAnsi="Times New Roman"/>
                <w:lang w:val="ro-RO"/>
              </w:rPr>
            </w:pPr>
            <w:r w:rsidRPr="00F94962">
              <w:rPr>
                <w:rFonts w:ascii="Times New Roman" w:eastAsia="Arial" w:hAnsi="Times New Roman"/>
                <w:lang w:val="ro-RO"/>
              </w:rPr>
              <w:t xml:space="preserve">II.1.2. </w:t>
            </w:r>
            <w:r w:rsidR="008C32CB" w:rsidRPr="00F94962">
              <w:rPr>
                <w:rFonts w:ascii="Times New Roman" w:eastAsia="Arial" w:hAnsi="Times New Roman"/>
                <w:lang w:val="ro-RO"/>
              </w:rPr>
              <w:t>-</w:t>
            </w:r>
            <w:r w:rsidRPr="00F94962">
              <w:rPr>
                <w:rFonts w:ascii="Times New Roman" w:eastAsia="Arial" w:hAnsi="Times New Roman"/>
                <w:lang w:val="ro-RO"/>
              </w:rPr>
              <w:t xml:space="preserve"> evaluarea/</w:t>
            </w:r>
            <w:r w:rsidR="00F451DD" w:rsidRPr="00F94962">
              <w:rPr>
                <w:rFonts w:ascii="Times New Roman" w:eastAsia="Arial" w:hAnsi="Times New Roman"/>
                <w:lang w:val="ro-RO"/>
              </w:rPr>
              <w:t xml:space="preserve"> </w:t>
            </w:r>
            <w:r w:rsidRPr="00F94962">
              <w:rPr>
                <w:rFonts w:ascii="Times New Roman" w:eastAsia="Arial" w:hAnsi="Times New Roman"/>
                <w:lang w:val="ro-RO"/>
              </w:rPr>
              <w:t>punctarea proiectelor selectate (proiecte conforme care îndeplinesc condi</w:t>
            </w:r>
            <w:r w:rsidR="00CC7018" w:rsidRPr="00F94962">
              <w:rPr>
                <w:rFonts w:ascii="Times New Roman" w:eastAsia="Arial" w:hAnsi="Times New Roman"/>
                <w:lang w:val="ro-RO"/>
              </w:rPr>
              <w:t>ț</w:t>
            </w:r>
            <w:r w:rsidRPr="00F94962">
              <w:rPr>
                <w:rFonts w:ascii="Times New Roman" w:eastAsia="Arial" w:hAnsi="Times New Roman"/>
                <w:lang w:val="ro-RO"/>
              </w:rPr>
              <w:t xml:space="preserve">iile de eligibilitate </w:t>
            </w:r>
            <w:r w:rsidR="00C53F05" w:rsidRPr="00F94962">
              <w:rPr>
                <w:rFonts w:ascii="Times New Roman" w:eastAsia="Arial" w:hAnsi="Times New Roman"/>
                <w:lang w:val="ro-RO"/>
              </w:rPr>
              <w:t>ș</w:t>
            </w:r>
            <w:r w:rsidR="008D0E9F" w:rsidRPr="00F94962">
              <w:rPr>
                <w:rFonts w:ascii="Times New Roman" w:eastAsia="Arial" w:hAnsi="Times New Roman"/>
                <w:lang w:val="ro-RO"/>
              </w:rPr>
              <w:t>i înregistrare)</w:t>
            </w:r>
          </w:p>
        </w:tc>
      </w:tr>
      <w:tr w:rsidR="004F2351" w:rsidRPr="00F94962" w14:paraId="12EFA221" w14:textId="77777777" w:rsidTr="00C657A0">
        <w:tc>
          <w:tcPr>
            <w:tcW w:w="710" w:type="dxa"/>
            <w:shd w:val="clear" w:color="auto" w:fill="auto"/>
            <w:vAlign w:val="center"/>
          </w:tcPr>
          <w:p w14:paraId="37358D53" w14:textId="77777777" w:rsidR="006E553E" w:rsidRPr="00F94962" w:rsidRDefault="006E553E" w:rsidP="00C657A0">
            <w:pPr>
              <w:rPr>
                <w:rFonts w:ascii="Times New Roman" w:hAnsi="Times New Roman"/>
                <w:lang w:val="ro-RO"/>
              </w:rPr>
            </w:pPr>
            <w:r w:rsidRPr="00F94962">
              <w:rPr>
                <w:rFonts w:ascii="Times New Roman" w:hAnsi="Times New Roman"/>
                <w:lang w:val="ro-RO"/>
              </w:rPr>
              <w:t>II.</w:t>
            </w:r>
            <w:r w:rsidR="005157F8" w:rsidRPr="00F94962">
              <w:rPr>
                <w:rFonts w:ascii="Times New Roman" w:hAnsi="Times New Roman"/>
                <w:lang w:val="ro-RO"/>
              </w:rPr>
              <w:t>3</w:t>
            </w:r>
          </w:p>
        </w:tc>
        <w:tc>
          <w:tcPr>
            <w:tcW w:w="3053" w:type="dxa"/>
            <w:shd w:val="clear" w:color="auto" w:fill="auto"/>
            <w:vAlign w:val="center"/>
          </w:tcPr>
          <w:p w14:paraId="1C7B83D1"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1 zi lucrătoare</w:t>
            </w:r>
          </w:p>
        </w:tc>
        <w:tc>
          <w:tcPr>
            <w:tcW w:w="6126" w:type="dxa"/>
            <w:shd w:val="clear" w:color="auto" w:fill="auto"/>
            <w:vAlign w:val="center"/>
          </w:tcPr>
          <w:p w14:paraId="497CBA86"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Publicarea listei proiectelor </w:t>
            </w:r>
            <w:r w:rsidRPr="00F94962">
              <w:rPr>
                <w:rFonts w:ascii="Times New Roman" w:eastAsia="Arial" w:hAnsi="Times New Roman"/>
                <w:u w:val="single"/>
                <w:lang w:val="ro-RO"/>
              </w:rPr>
              <w:t>care va include următoarele secțiuni</w:t>
            </w:r>
            <w:r w:rsidRPr="00F94962">
              <w:rPr>
                <w:rFonts w:ascii="Times New Roman" w:eastAsia="Arial" w:hAnsi="Times New Roman"/>
                <w:lang w:val="ro-RO"/>
              </w:rPr>
              <w:t>:</w:t>
            </w:r>
          </w:p>
          <w:p w14:paraId="510C791A"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sym w:font="Wingdings 3" w:char="F05D"/>
            </w:r>
            <w:r w:rsidRPr="00F94962">
              <w:rPr>
                <w:rFonts w:ascii="Times New Roman" w:eastAsia="Arial" w:hAnsi="Times New Roman"/>
                <w:lang w:val="ro-RO"/>
              </w:rPr>
              <w:t xml:space="preserve"> proiectele selectate care pot primi </w:t>
            </w:r>
            <w:proofErr w:type="spellStart"/>
            <w:r w:rsidRPr="00F94962">
              <w:rPr>
                <w:rFonts w:ascii="Times New Roman" w:eastAsia="Arial" w:hAnsi="Times New Roman"/>
                <w:lang w:val="ro-RO"/>
              </w:rPr>
              <w:t>finanţări</w:t>
            </w:r>
            <w:proofErr w:type="spellEnd"/>
            <w:r w:rsidRPr="00F94962">
              <w:rPr>
                <w:rFonts w:ascii="Times New Roman" w:eastAsia="Arial" w:hAnsi="Times New Roman"/>
                <w:lang w:val="ro-RO"/>
              </w:rPr>
              <w:t xml:space="preserve"> nerambursabile, punctajul </w:t>
            </w:r>
            <w:proofErr w:type="spellStart"/>
            <w:r w:rsidRPr="00F94962">
              <w:rPr>
                <w:rFonts w:ascii="Times New Roman" w:eastAsia="Arial" w:hAnsi="Times New Roman"/>
                <w:lang w:val="ro-RO"/>
              </w:rPr>
              <w:t>obţinut</w:t>
            </w:r>
            <w:proofErr w:type="spellEnd"/>
            <w:r w:rsidRPr="00F94962">
              <w:rPr>
                <w:rFonts w:ascii="Times New Roman" w:eastAsia="Arial" w:hAnsi="Times New Roman"/>
                <w:lang w:val="ro-RO"/>
              </w:rPr>
              <w:t xml:space="preserve">, precum </w:t>
            </w:r>
            <w:proofErr w:type="spellStart"/>
            <w:r w:rsidRPr="00F94962">
              <w:rPr>
                <w:rFonts w:ascii="Times New Roman" w:eastAsia="Arial" w:hAnsi="Times New Roman"/>
                <w:lang w:val="ro-RO"/>
              </w:rPr>
              <w:t>şi</w:t>
            </w:r>
            <w:proofErr w:type="spellEnd"/>
            <w:r w:rsidRPr="00F94962">
              <w:rPr>
                <w:rFonts w:ascii="Times New Roman" w:eastAsia="Arial" w:hAnsi="Times New Roman"/>
                <w:lang w:val="ro-RO"/>
              </w:rPr>
              <w:t xml:space="preserve"> cuan</w:t>
            </w:r>
            <w:r w:rsidR="008D0E9F" w:rsidRPr="00F94962">
              <w:rPr>
                <w:rFonts w:ascii="Times New Roman" w:eastAsia="Arial" w:hAnsi="Times New Roman"/>
                <w:lang w:val="ro-RO"/>
              </w:rPr>
              <w:t xml:space="preserve">tumul </w:t>
            </w:r>
            <w:proofErr w:type="spellStart"/>
            <w:r w:rsidR="008D0E9F" w:rsidRPr="00F94962">
              <w:rPr>
                <w:rFonts w:ascii="Times New Roman" w:eastAsia="Arial" w:hAnsi="Times New Roman"/>
                <w:lang w:val="ro-RO"/>
              </w:rPr>
              <w:t>finanţării</w:t>
            </w:r>
            <w:proofErr w:type="spellEnd"/>
            <w:r w:rsidR="008D0E9F" w:rsidRPr="00F94962">
              <w:rPr>
                <w:rFonts w:ascii="Times New Roman" w:eastAsia="Arial" w:hAnsi="Times New Roman"/>
                <w:lang w:val="ro-RO"/>
              </w:rPr>
              <w:t xml:space="preserve"> nerambursabile</w:t>
            </w:r>
          </w:p>
          <w:p w14:paraId="668EACCA"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sym w:font="Wingdings 3" w:char="F05D"/>
            </w:r>
            <w:r w:rsidRPr="00F94962">
              <w:rPr>
                <w:rFonts w:ascii="Times New Roman" w:eastAsia="Arial" w:hAnsi="Times New Roman"/>
                <w:lang w:val="ro-RO"/>
              </w:rPr>
              <w:t xml:space="preserve"> proiectele care nu au fost selectate spre </w:t>
            </w:r>
            <w:proofErr w:type="spellStart"/>
            <w:r w:rsidRPr="00F94962">
              <w:rPr>
                <w:rFonts w:ascii="Times New Roman" w:eastAsia="Arial" w:hAnsi="Times New Roman"/>
                <w:lang w:val="ro-RO"/>
              </w:rPr>
              <w:t>finanţare</w:t>
            </w:r>
            <w:proofErr w:type="spellEnd"/>
            <w:r w:rsidRPr="00F94962">
              <w:rPr>
                <w:rFonts w:ascii="Times New Roman" w:eastAsia="Arial" w:hAnsi="Times New Roman"/>
                <w:lang w:val="ro-RO"/>
              </w:rPr>
              <w:t xml:space="preserve"> </w:t>
            </w:r>
            <w:proofErr w:type="spellStart"/>
            <w:r w:rsidRPr="00F94962">
              <w:rPr>
                <w:rFonts w:ascii="Times New Roman" w:eastAsia="Arial" w:hAnsi="Times New Roman"/>
                <w:lang w:val="ro-RO"/>
              </w:rPr>
              <w:t>şi</w:t>
            </w:r>
            <w:proofErr w:type="spellEnd"/>
            <w:r w:rsidRPr="00F94962">
              <w:rPr>
                <w:rFonts w:ascii="Times New Roman" w:eastAsia="Arial" w:hAnsi="Times New Roman"/>
                <w:lang w:val="ro-RO"/>
              </w:rPr>
              <w:t xml:space="preserve"> punctajul </w:t>
            </w:r>
            <w:proofErr w:type="spellStart"/>
            <w:r w:rsidRPr="00F94962">
              <w:rPr>
                <w:rFonts w:ascii="Times New Roman" w:eastAsia="Arial" w:hAnsi="Times New Roman"/>
                <w:lang w:val="ro-RO"/>
              </w:rPr>
              <w:t>obţinut</w:t>
            </w:r>
            <w:proofErr w:type="spellEnd"/>
          </w:p>
          <w:p w14:paraId="0A87B321"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sym w:font="Wingdings 3" w:char="F05D"/>
            </w:r>
            <w:r w:rsidRPr="00F94962">
              <w:rPr>
                <w:rFonts w:ascii="Times New Roman" w:eastAsia="Arial" w:hAnsi="Times New Roman"/>
                <w:lang w:val="ro-RO"/>
              </w:rPr>
              <w:t xml:space="preserve"> proiectele respinse pentru neconformitate admini</w:t>
            </w:r>
            <w:r w:rsidR="008D0E9F" w:rsidRPr="00F94962">
              <w:rPr>
                <w:rFonts w:ascii="Times New Roman" w:eastAsia="Arial" w:hAnsi="Times New Roman"/>
                <w:lang w:val="ro-RO"/>
              </w:rPr>
              <w:t xml:space="preserve">strativă </w:t>
            </w:r>
            <w:proofErr w:type="spellStart"/>
            <w:r w:rsidR="008D0E9F" w:rsidRPr="00F94962">
              <w:rPr>
                <w:rFonts w:ascii="Times New Roman" w:eastAsia="Arial" w:hAnsi="Times New Roman"/>
                <w:lang w:val="ro-RO"/>
              </w:rPr>
              <w:t>şi</w:t>
            </w:r>
            <w:proofErr w:type="spellEnd"/>
            <w:r w:rsidR="008D0E9F" w:rsidRPr="00F94962">
              <w:rPr>
                <w:rFonts w:ascii="Times New Roman" w:eastAsia="Arial" w:hAnsi="Times New Roman"/>
                <w:lang w:val="ro-RO"/>
              </w:rPr>
              <w:t>/</w:t>
            </w:r>
            <w:r w:rsidR="00512C79" w:rsidRPr="00F94962">
              <w:rPr>
                <w:rFonts w:ascii="Times New Roman" w:eastAsia="Arial" w:hAnsi="Times New Roman"/>
                <w:lang w:val="ro-RO"/>
              </w:rPr>
              <w:t xml:space="preserve"> </w:t>
            </w:r>
            <w:r w:rsidR="008D0E9F" w:rsidRPr="00F94962">
              <w:rPr>
                <w:rFonts w:ascii="Times New Roman" w:eastAsia="Arial" w:hAnsi="Times New Roman"/>
                <w:lang w:val="ro-RO"/>
              </w:rPr>
              <w:t>sau neeligibilitate</w:t>
            </w:r>
          </w:p>
        </w:tc>
      </w:tr>
      <w:tr w:rsidR="004F2351" w:rsidRPr="00F94962" w14:paraId="668A55F1" w14:textId="77777777" w:rsidTr="00C657A0">
        <w:tc>
          <w:tcPr>
            <w:tcW w:w="710" w:type="dxa"/>
            <w:shd w:val="clear" w:color="auto" w:fill="D9D9D9"/>
            <w:vAlign w:val="center"/>
          </w:tcPr>
          <w:p w14:paraId="0E2B74C1"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III.</w:t>
            </w:r>
          </w:p>
        </w:tc>
        <w:tc>
          <w:tcPr>
            <w:tcW w:w="9179" w:type="dxa"/>
            <w:gridSpan w:val="2"/>
            <w:shd w:val="clear" w:color="auto" w:fill="D9D9D9"/>
            <w:vAlign w:val="center"/>
          </w:tcPr>
          <w:p w14:paraId="342ABC66"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Contestații:</w:t>
            </w:r>
          </w:p>
        </w:tc>
      </w:tr>
      <w:tr w:rsidR="004F2351" w:rsidRPr="00F94962" w14:paraId="31DED4C8" w14:textId="77777777" w:rsidTr="00C657A0">
        <w:tc>
          <w:tcPr>
            <w:tcW w:w="710" w:type="dxa"/>
            <w:shd w:val="clear" w:color="auto" w:fill="auto"/>
            <w:vAlign w:val="center"/>
          </w:tcPr>
          <w:p w14:paraId="640FE3ED" w14:textId="77777777" w:rsidR="006E553E" w:rsidRPr="00F94962" w:rsidRDefault="006E553E" w:rsidP="00C657A0">
            <w:pPr>
              <w:rPr>
                <w:rFonts w:ascii="Times New Roman" w:hAnsi="Times New Roman"/>
                <w:lang w:val="ro-RO"/>
              </w:rPr>
            </w:pPr>
            <w:r w:rsidRPr="00F94962">
              <w:rPr>
                <w:rFonts w:ascii="Times New Roman" w:hAnsi="Times New Roman"/>
                <w:lang w:val="ro-RO"/>
              </w:rPr>
              <w:t>III.1.</w:t>
            </w:r>
          </w:p>
        </w:tc>
        <w:tc>
          <w:tcPr>
            <w:tcW w:w="3053" w:type="dxa"/>
            <w:shd w:val="clear" w:color="auto" w:fill="auto"/>
            <w:vAlign w:val="center"/>
          </w:tcPr>
          <w:p w14:paraId="50A7F215"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3 zile lucrătoare de la data aducerii la cunoștință a rezultatului selecției - etapa I</w:t>
            </w:r>
          </w:p>
        </w:tc>
        <w:tc>
          <w:tcPr>
            <w:tcW w:w="6126" w:type="dxa"/>
            <w:shd w:val="clear" w:color="auto" w:fill="auto"/>
            <w:vAlign w:val="center"/>
          </w:tcPr>
          <w:p w14:paraId="55FEFA8D"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Termenul pentru depunerea </w:t>
            </w:r>
            <w:proofErr w:type="spellStart"/>
            <w:r w:rsidRPr="00F94962">
              <w:rPr>
                <w:rFonts w:ascii="Times New Roman" w:eastAsia="Arial" w:hAnsi="Times New Roman"/>
                <w:lang w:val="ro-RO"/>
              </w:rPr>
              <w:t>contestaţiilor</w:t>
            </w:r>
            <w:proofErr w:type="spellEnd"/>
          </w:p>
        </w:tc>
      </w:tr>
      <w:tr w:rsidR="004F2351" w:rsidRPr="00F94962" w14:paraId="5071CFC4" w14:textId="77777777" w:rsidTr="00C657A0">
        <w:tc>
          <w:tcPr>
            <w:tcW w:w="710" w:type="dxa"/>
            <w:shd w:val="clear" w:color="auto" w:fill="auto"/>
            <w:vAlign w:val="center"/>
          </w:tcPr>
          <w:p w14:paraId="4C95C32A" w14:textId="77777777" w:rsidR="006E553E" w:rsidRPr="00F94962" w:rsidRDefault="006E553E" w:rsidP="00C657A0">
            <w:pPr>
              <w:rPr>
                <w:rFonts w:ascii="Times New Roman" w:hAnsi="Times New Roman"/>
                <w:lang w:val="ro-RO"/>
              </w:rPr>
            </w:pPr>
            <w:r w:rsidRPr="00F94962">
              <w:rPr>
                <w:rFonts w:ascii="Times New Roman" w:hAnsi="Times New Roman"/>
                <w:lang w:val="ro-RO"/>
              </w:rPr>
              <w:t>III.2.</w:t>
            </w:r>
          </w:p>
        </w:tc>
        <w:tc>
          <w:tcPr>
            <w:tcW w:w="3053" w:type="dxa"/>
            <w:shd w:val="clear" w:color="auto" w:fill="auto"/>
            <w:vAlign w:val="center"/>
          </w:tcPr>
          <w:p w14:paraId="286CF92D" w14:textId="77777777" w:rsidR="00F4106F" w:rsidRPr="00F94962" w:rsidRDefault="006E553E" w:rsidP="00A638F2">
            <w:pPr>
              <w:rPr>
                <w:rFonts w:ascii="Times New Roman" w:eastAsia="Arial" w:hAnsi="Times New Roman"/>
                <w:lang w:val="ro-RO"/>
              </w:rPr>
            </w:pPr>
            <w:r w:rsidRPr="00F94962">
              <w:rPr>
                <w:rFonts w:ascii="Times New Roman" w:eastAsia="Arial" w:hAnsi="Times New Roman"/>
                <w:lang w:val="ro-RO"/>
              </w:rPr>
              <w:t>5 zile lucrătoare de la data expirării termenului pentru depunerea contestațiilor</w:t>
            </w:r>
          </w:p>
        </w:tc>
        <w:tc>
          <w:tcPr>
            <w:tcW w:w="6126" w:type="dxa"/>
            <w:shd w:val="clear" w:color="auto" w:fill="auto"/>
            <w:vAlign w:val="center"/>
          </w:tcPr>
          <w:p w14:paraId="77A001CB"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Termenul pentru </w:t>
            </w:r>
            <w:proofErr w:type="spellStart"/>
            <w:r w:rsidRPr="00F94962">
              <w:rPr>
                <w:rFonts w:ascii="Times New Roman" w:eastAsia="Arial" w:hAnsi="Times New Roman"/>
                <w:lang w:val="ro-RO"/>
              </w:rPr>
              <w:t>soluţionarea</w:t>
            </w:r>
            <w:proofErr w:type="spellEnd"/>
            <w:r w:rsidRPr="00F94962">
              <w:rPr>
                <w:rFonts w:ascii="Times New Roman" w:eastAsia="Arial" w:hAnsi="Times New Roman"/>
                <w:lang w:val="ro-RO"/>
              </w:rPr>
              <w:t xml:space="preserve"> </w:t>
            </w:r>
            <w:proofErr w:type="spellStart"/>
            <w:r w:rsidRPr="00F94962">
              <w:rPr>
                <w:rFonts w:ascii="Times New Roman" w:eastAsia="Arial" w:hAnsi="Times New Roman"/>
                <w:lang w:val="ro-RO"/>
              </w:rPr>
              <w:t>contestaţiilor</w:t>
            </w:r>
            <w:proofErr w:type="spellEnd"/>
          </w:p>
        </w:tc>
      </w:tr>
      <w:tr w:rsidR="004F2351" w:rsidRPr="002E5B15" w14:paraId="780AE931" w14:textId="77777777" w:rsidTr="00C657A0">
        <w:tc>
          <w:tcPr>
            <w:tcW w:w="710" w:type="dxa"/>
            <w:shd w:val="clear" w:color="auto" w:fill="auto"/>
            <w:vAlign w:val="center"/>
          </w:tcPr>
          <w:p w14:paraId="393C7855" w14:textId="77777777" w:rsidR="006E553E" w:rsidRPr="00F94962" w:rsidRDefault="006E553E" w:rsidP="00C657A0">
            <w:pPr>
              <w:rPr>
                <w:rFonts w:ascii="Times New Roman" w:hAnsi="Times New Roman"/>
                <w:lang w:val="ro-RO"/>
              </w:rPr>
            </w:pPr>
            <w:r w:rsidRPr="00F94962">
              <w:rPr>
                <w:rFonts w:ascii="Times New Roman" w:hAnsi="Times New Roman"/>
                <w:lang w:val="ro-RO"/>
              </w:rPr>
              <w:t>III.3.</w:t>
            </w:r>
          </w:p>
        </w:tc>
        <w:tc>
          <w:tcPr>
            <w:tcW w:w="3053" w:type="dxa"/>
            <w:shd w:val="clear" w:color="auto" w:fill="auto"/>
            <w:vAlign w:val="center"/>
          </w:tcPr>
          <w:p w14:paraId="5FE11E75"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1 zi lucrătoare de la finalizarea lucrărilor comisiei de </w:t>
            </w:r>
            <w:proofErr w:type="spellStart"/>
            <w:r w:rsidRPr="00F94962">
              <w:rPr>
                <w:rFonts w:ascii="Times New Roman" w:eastAsia="Arial" w:hAnsi="Times New Roman"/>
                <w:lang w:val="ro-RO"/>
              </w:rPr>
              <w:t>contestatii</w:t>
            </w:r>
            <w:proofErr w:type="spellEnd"/>
          </w:p>
        </w:tc>
        <w:tc>
          <w:tcPr>
            <w:tcW w:w="6126" w:type="dxa"/>
            <w:shd w:val="clear" w:color="auto" w:fill="auto"/>
            <w:vAlign w:val="center"/>
          </w:tcPr>
          <w:p w14:paraId="5A5A5694"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sym w:font="Wingdings 3" w:char="F05D"/>
            </w:r>
            <w:r w:rsidRPr="00F94962">
              <w:rPr>
                <w:rFonts w:ascii="Times New Roman" w:eastAsia="Arial" w:hAnsi="Times New Roman"/>
                <w:lang w:val="ro-RO"/>
              </w:rPr>
              <w:t xml:space="preserve"> publicarea listei privind </w:t>
            </w:r>
            <w:proofErr w:type="spellStart"/>
            <w:r w:rsidRPr="00F94962">
              <w:rPr>
                <w:rFonts w:ascii="Times New Roman" w:eastAsia="Arial" w:hAnsi="Times New Roman"/>
                <w:lang w:val="ro-RO"/>
              </w:rPr>
              <w:t>soluţionarea</w:t>
            </w:r>
            <w:proofErr w:type="spellEnd"/>
            <w:r w:rsidRPr="00F94962">
              <w:rPr>
                <w:rFonts w:ascii="Times New Roman" w:eastAsia="Arial" w:hAnsi="Times New Roman"/>
                <w:lang w:val="ro-RO"/>
              </w:rPr>
              <w:t xml:space="preserve"> </w:t>
            </w:r>
            <w:proofErr w:type="spellStart"/>
            <w:r w:rsidRPr="00F94962">
              <w:rPr>
                <w:rFonts w:ascii="Times New Roman" w:eastAsia="Arial" w:hAnsi="Times New Roman"/>
                <w:lang w:val="ro-RO"/>
              </w:rPr>
              <w:t>contestaţiilor</w:t>
            </w:r>
            <w:proofErr w:type="spellEnd"/>
          </w:p>
          <w:p w14:paraId="56B85111" w14:textId="77777777" w:rsidR="006E553E" w:rsidRPr="00F94962" w:rsidRDefault="006E553E" w:rsidP="008A3D15">
            <w:pPr>
              <w:rPr>
                <w:rFonts w:ascii="Times New Roman" w:eastAsia="Arial" w:hAnsi="Times New Roman"/>
                <w:lang w:val="ro-RO"/>
              </w:rPr>
            </w:pPr>
            <w:r w:rsidRPr="00F94962">
              <w:rPr>
                <w:rFonts w:ascii="Times New Roman" w:eastAsia="Arial" w:hAnsi="Times New Roman"/>
                <w:lang w:val="ro-RO"/>
              </w:rPr>
              <w:sym w:font="Wingdings 3" w:char="F05D"/>
            </w:r>
            <w:r w:rsidRPr="00F94962">
              <w:rPr>
                <w:rFonts w:ascii="Times New Roman" w:eastAsia="Arial" w:hAnsi="Times New Roman"/>
                <w:lang w:val="ro-RO"/>
              </w:rPr>
              <w:t xml:space="preserve"> publicarea listei proiectelor ce pot fi finan</w:t>
            </w:r>
            <w:r w:rsidR="008A3D15" w:rsidRPr="00F94962">
              <w:rPr>
                <w:rFonts w:ascii="Times New Roman" w:eastAsia="Arial" w:hAnsi="Times New Roman"/>
                <w:lang w:val="ro-RO"/>
              </w:rPr>
              <w:t>ț</w:t>
            </w:r>
            <w:r w:rsidRPr="00F94962">
              <w:rPr>
                <w:rFonts w:ascii="Times New Roman" w:eastAsia="Arial" w:hAnsi="Times New Roman"/>
                <w:lang w:val="ro-RO"/>
              </w:rPr>
              <w:t>ate / contractate</w:t>
            </w:r>
          </w:p>
        </w:tc>
      </w:tr>
      <w:tr w:rsidR="004F2351" w:rsidRPr="00F94962" w14:paraId="451709F8" w14:textId="77777777" w:rsidTr="00C657A0">
        <w:tc>
          <w:tcPr>
            <w:tcW w:w="710" w:type="dxa"/>
            <w:shd w:val="clear" w:color="auto" w:fill="D9D9D9"/>
            <w:vAlign w:val="center"/>
          </w:tcPr>
          <w:p w14:paraId="55A0EBD8" w14:textId="77777777" w:rsidR="006E553E" w:rsidRPr="00F94962" w:rsidRDefault="006E553E" w:rsidP="00C657A0">
            <w:pPr>
              <w:rPr>
                <w:rFonts w:ascii="Times New Roman" w:hAnsi="Times New Roman"/>
                <w:b/>
                <w:lang w:val="ro-RO"/>
              </w:rPr>
            </w:pPr>
            <w:r w:rsidRPr="00F94962">
              <w:rPr>
                <w:rFonts w:ascii="Times New Roman" w:hAnsi="Times New Roman"/>
                <w:b/>
                <w:lang w:val="ro-RO"/>
              </w:rPr>
              <w:t>IV.</w:t>
            </w:r>
          </w:p>
        </w:tc>
        <w:tc>
          <w:tcPr>
            <w:tcW w:w="9179" w:type="dxa"/>
            <w:gridSpan w:val="2"/>
            <w:shd w:val="clear" w:color="auto" w:fill="D9D9D9"/>
            <w:vAlign w:val="center"/>
          </w:tcPr>
          <w:p w14:paraId="19849ECE" w14:textId="77777777" w:rsidR="006E553E" w:rsidRPr="00F94962" w:rsidRDefault="004A4006" w:rsidP="00C657A0">
            <w:pPr>
              <w:rPr>
                <w:rFonts w:ascii="Times New Roman" w:eastAsia="Arial" w:hAnsi="Times New Roman"/>
                <w:b/>
                <w:lang w:val="ro-RO"/>
              </w:rPr>
            </w:pPr>
            <w:r w:rsidRPr="00F94962">
              <w:rPr>
                <w:rFonts w:ascii="Times New Roman" w:eastAsia="Arial" w:hAnsi="Times New Roman"/>
                <w:b/>
                <w:lang w:val="ro-RO"/>
              </w:rPr>
              <w:t xml:space="preserve">Etapa a </w:t>
            </w:r>
            <w:r w:rsidR="009615BF" w:rsidRPr="00F94962">
              <w:rPr>
                <w:rFonts w:ascii="Times New Roman" w:eastAsia="Arial" w:hAnsi="Times New Roman"/>
                <w:b/>
                <w:lang w:val="ro-RO"/>
              </w:rPr>
              <w:t>2</w:t>
            </w:r>
            <w:r w:rsidRPr="00F94962">
              <w:rPr>
                <w:rFonts w:ascii="Times New Roman" w:eastAsia="Arial" w:hAnsi="Times New Roman"/>
                <w:b/>
                <w:lang w:val="ro-RO"/>
              </w:rPr>
              <w:t>-a – procesul de selecție</w:t>
            </w:r>
          </w:p>
          <w:p w14:paraId="0FCCF671" w14:textId="77777777" w:rsidR="006E553E" w:rsidRPr="00F94962" w:rsidRDefault="006E553E" w:rsidP="00C657A0">
            <w:pPr>
              <w:rPr>
                <w:rFonts w:ascii="Times New Roman" w:eastAsia="Arial" w:hAnsi="Times New Roman"/>
                <w:b/>
                <w:lang w:val="ro-RO"/>
              </w:rPr>
            </w:pPr>
            <w:r w:rsidRPr="00F94962">
              <w:rPr>
                <w:rFonts w:ascii="Times New Roman" w:eastAsia="Arial" w:hAnsi="Times New Roman"/>
                <w:b/>
                <w:lang w:val="ro-RO"/>
              </w:rPr>
              <w:t>LISTA FINALĂ, semnarea contractelor:</w:t>
            </w:r>
          </w:p>
        </w:tc>
      </w:tr>
      <w:tr w:rsidR="004F2351" w:rsidRPr="00F94962" w14:paraId="08DC0E69" w14:textId="77777777" w:rsidTr="00C657A0">
        <w:tc>
          <w:tcPr>
            <w:tcW w:w="710" w:type="dxa"/>
            <w:shd w:val="clear" w:color="auto" w:fill="auto"/>
            <w:vAlign w:val="center"/>
          </w:tcPr>
          <w:p w14:paraId="1FE63C6C" w14:textId="77777777" w:rsidR="006E553E" w:rsidRPr="00F94962" w:rsidRDefault="006E553E" w:rsidP="00C657A0">
            <w:pPr>
              <w:rPr>
                <w:rFonts w:ascii="Times New Roman" w:hAnsi="Times New Roman"/>
                <w:lang w:val="ro-RO"/>
              </w:rPr>
            </w:pPr>
            <w:r w:rsidRPr="00F94962">
              <w:rPr>
                <w:rFonts w:ascii="Times New Roman" w:hAnsi="Times New Roman"/>
                <w:lang w:val="ro-RO"/>
              </w:rPr>
              <w:t>IV.1.</w:t>
            </w:r>
          </w:p>
        </w:tc>
        <w:tc>
          <w:tcPr>
            <w:tcW w:w="3053" w:type="dxa"/>
            <w:shd w:val="clear" w:color="auto" w:fill="auto"/>
            <w:vAlign w:val="center"/>
          </w:tcPr>
          <w:p w14:paraId="5EA8C018"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5 zile lucrătoare de la publicarea listei privind </w:t>
            </w:r>
            <w:proofErr w:type="spellStart"/>
            <w:r w:rsidRPr="00F94962">
              <w:rPr>
                <w:rFonts w:ascii="Times New Roman" w:eastAsia="Arial" w:hAnsi="Times New Roman"/>
                <w:lang w:val="ro-RO"/>
              </w:rPr>
              <w:t>soluţionarea</w:t>
            </w:r>
            <w:proofErr w:type="spellEnd"/>
            <w:r w:rsidRPr="00F94962">
              <w:rPr>
                <w:rFonts w:ascii="Times New Roman" w:eastAsia="Arial" w:hAnsi="Times New Roman"/>
                <w:lang w:val="ro-RO"/>
              </w:rPr>
              <w:t xml:space="preserve"> </w:t>
            </w:r>
            <w:proofErr w:type="spellStart"/>
            <w:r w:rsidRPr="00F94962">
              <w:rPr>
                <w:rFonts w:ascii="Times New Roman" w:eastAsia="Arial" w:hAnsi="Times New Roman"/>
                <w:lang w:val="ro-RO"/>
              </w:rPr>
              <w:t>contestaţiilor</w:t>
            </w:r>
            <w:proofErr w:type="spellEnd"/>
          </w:p>
        </w:tc>
        <w:tc>
          <w:tcPr>
            <w:tcW w:w="6126" w:type="dxa"/>
            <w:shd w:val="clear" w:color="auto" w:fill="auto"/>
            <w:vAlign w:val="center"/>
          </w:tcPr>
          <w:p w14:paraId="0ADE2FCA" w14:textId="77777777" w:rsidR="006E553E"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Completarea </w:t>
            </w:r>
            <w:proofErr w:type="spellStart"/>
            <w:r w:rsidRPr="00F94962">
              <w:rPr>
                <w:rFonts w:ascii="Times New Roman" w:eastAsia="Arial" w:hAnsi="Times New Roman"/>
                <w:lang w:val="ro-RO"/>
              </w:rPr>
              <w:t>documentaţiei</w:t>
            </w:r>
            <w:proofErr w:type="spellEnd"/>
            <w:r w:rsidRPr="00F94962">
              <w:rPr>
                <w:rFonts w:ascii="Times New Roman" w:eastAsia="Arial" w:hAnsi="Times New Roman"/>
                <w:lang w:val="ro-RO"/>
              </w:rPr>
              <w:t xml:space="preserve"> de către </w:t>
            </w:r>
            <w:proofErr w:type="spellStart"/>
            <w:r w:rsidRPr="00F94962">
              <w:rPr>
                <w:rFonts w:ascii="Times New Roman" w:eastAsia="Arial" w:hAnsi="Times New Roman"/>
                <w:lang w:val="ro-RO"/>
              </w:rPr>
              <w:t>solicitanţii</w:t>
            </w:r>
            <w:proofErr w:type="spellEnd"/>
            <w:r w:rsidRPr="00F94962">
              <w:rPr>
                <w:rFonts w:ascii="Times New Roman" w:eastAsia="Arial" w:hAnsi="Times New Roman"/>
                <w:lang w:val="ro-RO"/>
              </w:rPr>
              <w:t xml:space="preserve"> ale căror proiecte au fost </w:t>
            </w:r>
            <w:proofErr w:type="spellStart"/>
            <w:r w:rsidRPr="00F94962">
              <w:rPr>
                <w:rFonts w:ascii="Times New Roman" w:eastAsia="Arial" w:hAnsi="Times New Roman"/>
                <w:lang w:val="ro-RO"/>
              </w:rPr>
              <w:t>selecţionate</w:t>
            </w:r>
            <w:proofErr w:type="spellEnd"/>
            <w:r w:rsidRPr="00F94962">
              <w:rPr>
                <w:rFonts w:ascii="Times New Roman" w:eastAsia="Arial" w:hAnsi="Times New Roman"/>
                <w:lang w:val="ro-RO"/>
              </w:rPr>
              <w:t xml:space="preserve"> pentru finanțare</w:t>
            </w:r>
          </w:p>
        </w:tc>
      </w:tr>
      <w:tr w:rsidR="004F2351" w:rsidRPr="00F94962" w14:paraId="212BCC8A" w14:textId="77777777" w:rsidTr="00C657A0">
        <w:tc>
          <w:tcPr>
            <w:tcW w:w="710" w:type="dxa"/>
            <w:shd w:val="clear" w:color="auto" w:fill="auto"/>
            <w:vAlign w:val="center"/>
          </w:tcPr>
          <w:p w14:paraId="7D218431" w14:textId="77777777" w:rsidR="006E553E" w:rsidRPr="00F94962" w:rsidRDefault="006E553E" w:rsidP="00C657A0">
            <w:pPr>
              <w:rPr>
                <w:rFonts w:ascii="Times New Roman" w:hAnsi="Times New Roman"/>
                <w:lang w:val="ro-RO"/>
              </w:rPr>
            </w:pPr>
            <w:r w:rsidRPr="00F94962">
              <w:rPr>
                <w:rFonts w:ascii="Times New Roman" w:hAnsi="Times New Roman"/>
                <w:lang w:val="ro-RO"/>
              </w:rPr>
              <w:t>IV.2.</w:t>
            </w:r>
          </w:p>
        </w:tc>
        <w:tc>
          <w:tcPr>
            <w:tcW w:w="3053" w:type="dxa"/>
            <w:shd w:val="clear" w:color="auto" w:fill="auto"/>
            <w:vAlign w:val="center"/>
          </w:tcPr>
          <w:p w14:paraId="09D958E5" w14:textId="77777777" w:rsidR="006E553E" w:rsidRPr="00F94962" w:rsidRDefault="00512C79" w:rsidP="00C657A0">
            <w:pPr>
              <w:rPr>
                <w:rFonts w:ascii="Times New Roman" w:eastAsia="Arial" w:hAnsi="Times New Roman"/>
                <w:lang w:val="ro-RO"/>
              </w:rPr>
            </w:pPr>
            <w:r w:rsidRPr="00F94962">
              <w:rPr>
                <w:rFonts w:ascii="Times New Roman" w:eastAsia="Arial" w:hAnsi="Times New Roman"/>
                <w:lang w:val="ro-RO"/>
              </w:rPr>
              <w:t>7</w:t>
            </w:r>
            <w:r w:rsidR="006E553E" w:rsidRPr="00F94962">
              <w:rPr>
                <w:rFonts w:ascii="Times New Roman" w:eastAsia="Arial" w:hAnsi="Times New Roman"/>
                <w:lang w:val="ro-RO"/>
              </w:rPr>
              <w:t xml:space="preserve"> zile lucrătoare</w:t>
            </w:r>
          </w:p>
        </w:tc>
        <w:tc>
          <w:tcPr>
            <w:tcW w:w="6126" w:type="dxa"/>
            <w:shd w:val="clear" w:color="auto" w:fill="auto"/>
            <w:vAlign w:val="center"/>
          </w:tcPr>
          <w:p w14:paraId="7233FDDD" w14:textId="77777777" w:rsidR="00512C79" w:rsidRPr="00F94962" w:rsidRDefault="006E553E" w:rsidP="00C657A0">
            <w:pPr>
              <w:rPr>
                <w:rFonts w:ascii="Times New Roman" w:eastAsia="Arial" w:hAnsi="Times New Roman"/>
                <w:lang w:val="ro-RO"/>
              </w:rPr>
            </w:pPr>
            <w:r w:rsidRPr="00F94962">
              <w:rPr>
                <w:rFonts w:ascii="Times New Roman" w:eastAsia="Arial" w:hAnsi="Times New Roman"/>
                <w:lang w:val="ro-RO"/>
              </w:rPr>
              <w:t xml:space="preserve">Verificarea </w:t>
            </w:r>
            <w:proofErr w:type="spellStart"/>
            <w:r w:rsidRPr="00F94962">
              <w:rPr>
                <w:rFonts w:ascii="Times New Roman" w:eastAsia="Arial" w:hAnsi="Times New Roman"/>
                <w:lang w:val="ro-RO"/>
              </w:rPr>
              <w:t>conformităţii</w:t>
            </w:r>
            <w:proofErr w:type="spellEnd"/>
            <w:r w:rsidRPr="00F94962">
              <w:rPr>
                <w:rFonts w:ascii="Times New Roman" w:eastAsia="Arial" w:hAnsi="Times New Roman"/>
                <w:lang w:val="ro-RO"/>
              </w:rPr>
              <w:t xml:space="preserve"> documentelor depuse conform solicitărilor</w:t>
            </w:r>
          </w:p>
          <w:p w14:paraId="4F9EFBB9" w14:textId="77777777" w:rsidR="006E553E" w:rsidRPr="00F94962" w:rsidRDefault="00512C79" w:rsidP="00C657A0">
            <w:pPr>
              <w:rPr>
                <w:rFonts w:ascii="Times New Roman" w:eastAsia="Arial" w:hAnsi="Times New Roman"/>
                <w:lang w:val="ro-RO"/>
              </w:rPr>
            </w:pPr>
            <w:r w:rsidRPr="00F94962">
              <w:rPr>
                <w:rFonts w:ascii="Times New Roman" w:eastAsia="Arial" w:hAnsi="Times New Roman"/>
                <w:lang w:val="ro-RO"/>
              </w:rPr>
              <w:t xml:space="preserve">Planificarea </w:t>
            </w:r>
            <w:proofErr w:type="spellStart"/>
            <w:r w:rsidRPr="00F94962">
              <w:rPr>
                <w:rFonts w:ascii="Times New Roman" w:eastAsia="Arial" w:hAnsi="Times New Roman"/>
                <w:lang w:val="ro-RO"/>
              </w:rPr>
              <w:t>şi</w:t>
            </w:r>
            <w:proofErr w:type="spellEnd"/>
            <w:r w:rsidRPr="00F94962">
              <w:rPr>
                <w:rFonts w:ascii="Times New Roman" w:eastAsia="Arial" w:hAnsi="Times New Roman"/>
                <w:lang w:val="ro-RO"/>
              </w:rPr>
              <w:t xml:space="preserve"> semnarea contractelor de </w:t>
            </w:r>
            <w:proofErr w:type="spellStart"/>
            <w:r w:rsidRPr="00F94962">
              <w:rPr>
                <w:rFonts w:ascii="Times New Roman" w:eastAsia="Arial" w:hAnsi="Times New Roman"/>
                <w:lang w:val="ro-RO"/>
              </w:rPr>
              <w:t>finanţare</w:t>
            </w:r>
            <w:proofErr w:type="spellEnd"/>
          </w:p>
        </w:tc>
      </w:tr>
    </w:tbl>
    <w:p w14:paraId="33E3801E" w14:textId="77777777" w:rsidR="004E1DA9" w:rsidRPr="00F94962" w:rsidRDefault="004E1DA9" w:rsidP="00C069BD">
      <w:pPr>
        <w:rPr>
          <w:rFonts w:ascii="Times New Roman" w:hAnsi="Times New Roman"/>
          <w:iCs/>
          <w:sz w:val="14"/>
          <w:szCs w:val="14"/>
          <w:lang w:val="ro-RO"/>
        </w:rPr>
      </w:pPr>
    </w:p>
    <w:p w14:paraId="285285ED" w14:textId="5B8FBA1B" w:rsidR="00C069BD" w:rsidRPr="00F94962" w:rsidRDefault="00C069BD" w:rsidP="00C069BD">
      <w:pPr>
        <w:rPr>
          <w:rFonts w:ascii="Times New Roman" w:hAnsi="Times New Roman"/>
          <w:i/>
          <w:lang w:val="ro-RO"/>
        </w:rPr>
      </w:pPr>
      <w:r w:rsidRPr="00F94962">
        <w:rPr>
          <w:rFonts w:ascii="Times New Roman" w:hAnsi="Times New Roman"/>
          <w:i/>
          <w:lang w:val="ro-RO"/>
        </w:rPr>
        <w:t xml:space="preserve">Termenele menționate cu excepția celui pentru depunerea contestațiilor pot fi </w:t>
      </w:r>
      <w:r w:rsidR="00300769" w:rsidRPr="00F94962">
        <w:rPr>
          <w:rFonts w:ascii="Times New Roman" w:hAnsi="Times New Roman"/>
          <w:i/>
          <w:lang w:val="ro-RO"/>
        </w:rPr>
        <w:t>modificate</w:t>
      </w:r>
      <w:r w:rsidRPr="00F94962">
        <w:rPr>
          <w:rFonts w:ascii="Times New Roman" w:hAnsi="Times New Roman"/>
          <w:i/>
          <w:lang w:val="ro-RO"/>
        </w:rPr>
        <w:t xml:space="preserve"> în funcție de numărul de proiecte depuse de solicitanți.</w:t>
      </w:r>
    </w:p>
    <w:p w14:paraId="00E8ACFE" w14:textId="77777777" w:rsidR="00C069BD" w:rsidRPr="00F94962" w:rsidRDefault="00C069BD" w:rsidP="00C069BD">
      <w:pPr>
        <w:rPr>
          <w:rFonts w:ascii="Times New Roman" w:hAnsi="Times New Roman"/>
          <w:lang w:val="ro-RO"/>
        </w:rPr>
      </w:pPr>
    </w:p>
    <w:p w14:paraId="79414238" w14:textId="77777777" w:rsidR="00C069BD" w:rsidRPr="00F94962" w:rsidRDefault="00C069BD" w:rsidP="004E1DA9">
      <w:pPr>
        <w:autoSpaceDE w:val="0"/>
        <w:autoSpaceDN w:val="0"/>
        <w:adjustRightInd w:val="0"/>
        <w:ind w:firstLine="709"/>
        <w:jc w:val="both"/>
        <w:rPr>
          <w:rFonts w:ascii="Times New Roman" w:eastAsia="ArialMT" w:hAnsi="Times New Roman"/>
          <w:lang w:val="ro-RO" w:eastAsia="ro-RO"/>
        </w:rPr>
      </w:pPr>
      <w:r w:rsidRPr="00F94962">
        <w:rPr>
          <w:rFonts w:ascii="Times New Roman" w:eastAsia="Arial" w:hAnsi="Times New Roman"/>
          <w:lang w:val="ro-RO"/>
        </w:rPr>
        <w:t xml:space="preserve">(*) </w:t>
      </w:r>
      <w:r w:rsidRPr="00F94962">
        <w:rPr>
          <w:rFonts w:ascii="Times New Roman" w:eastAsia="ArialMT" w:hAnsi="Times New Roman"/>
          <w:lang w:val="ro-RO" w:eastAsia="ro-RO"/>
        </w:rPr>
        <w:t xml:space="preserve">După publicarea </w:t>
      </w:r>
      <w:proofErr w:type="spellStart"/>
      <w:r w:rsidRPr="00F94962">
        <w:rPr>
          <w:rFonts w:ascii="Times New Roman" w:eastAsia="ArialMT" w:hAnsi="Times New Roman"/>
          <w:i/>
          <w:lang w:val="ro-RO" w:eastAsia="ro-RO"/>
        </w:rPr>
        <w:t>Anunţului</w:t>
      </w:r>
      <w:proofErr w:type="spellEnd"/>
      <w:r w:rsidRPr="00F94962">
        <w:rPr>
          <w:rFonts w:ascii="Times New Roman" w:eastAsia="ArialMT" w:hAnsi="Times New Roman"/>
          <w:i/>
          <w:lang w:val="ro-RO" w:eastAsia="ro-RO"/>
        </w:rPr>
        <w:t xml:space="preserve"> de participare</w:t>
      </w:r>
      <w:r w:rsidR="007A3D06" w:rsidRPr="00F94962">
        <w:rPr>
          <w:rFonts w:ascii="Times New Roman" w:eastAsia="ArialMT" w:hAnsi="Times New Roman"/>
          <w:i/>
          <w:lang w:val="ro-RO" w:eastAsia="ro-RO"/>
        </w:rPr>
        <w:t>,</w:t>
      </w:r>
      <w:r w:rsidRPr="00F94962">
        <w:rPr>
          <w:rFonts w:ascii="Times New Roman" w:eastAsia="ArialMT" w:hAnsi="Times New Roman"/>
          <w:lang w:val="ro-RO" w:eastAsia="ro-RO"/>
        </w:rPr>
        <w:t xml:space="preserve"> orice persoană interesată poate solicita clarificări </w:t>
      </w:r>
      <w:proofErr w:type="spellStart"/>
      <w:r w:rsidRPr="00F94962">
        <w:rPr>
          <w:rFonts w:ascii="Times New Roman" w:eastAsia="ArialMT" w:hAnsi="Times New Roman"/>
          <w:lang w:val="ro-RO" w:eastAsia="ro-RO"/>
        </w:rPr>
        <w:t>şi</w:t>
      </w:r>
      <w:proofErr w:type="spellEnd"/>
      <w:r w:rsidRPr="00F94962">
        <w:rPr>
          <w:rFonts w:ascii="Times New Roman" w:eastAsia="ArialMT" w:hAnsi="Times New Roman"/>
          <w:lang w:val="ro-RO" w:eastAsia="ro-RO"/>
        </w:rPr>
        <w:t xml:space="preserve"> </w:t>
      </w:r>
      <w:proofErr w:type="spellStart"/>
      <w:r w:rsidRPr="00F94962">
        <w:rPr>
          <w:rFonts w:ascii="Times New Roman" w:eastAsia="ArialMT" w:hAnsi="Times New Roman"/>
          <w:lang w:val="ro-RO" w:eastAsia="ro-RO"/>
        </w:rPr>
        <w:t>informaţii</w:t>
      </w:r>
      <w:proofErr w:type="spellEnd"/>
      <w:r w:rsidRPr="00F94962">
        <w:rPr>
          <w:rFonts w:ascii="Times New Roman" w:eastAsia="ArialMT" w:hAnsi="Times New Roman"/>
          <w:lang w:val="ro-RO" w:eastAsia="ro-RO"/>
        </w:rPr>
        <w:t xml:space="preserve"> suplimentare asupra </w:t>
      </w:r>
      <w:r w:rsidRPr="00F94962">
        <w:rPr>
          <w:rFonts w:ascii="Times New Roman" w:eastAsia="ArialMT" w:hAnsi="Times New Roman"/>
          <w:i/>
          <w:lang w:val="ro-RO" w:eastAsia="ro-RO"/>
        </w:rPr>
        <w:t xml:space="preserve">Ghidului solicitantului, </w:t>
      </w:r>
      <w:r w:rsidRPr="00F94962">
        <w:rPr>
          <w:rFonts w:ascii="Times New Roman" w:eastAsia="ArialMT" w:hAnsi="Times New Roman"/>
          <w:lang w:val="ro-RO" w:eastAsia="ro-RO"/>
        </w:rPr>
        <w:t xml:space="preserve">autoritatea </w:t>
      </w:r>
      <w:proofErr w:type="spellStart"/>
      <w:r w:rsidRPr="00F94962">
        <w:rPr>
          <w:rFonts w:ascii="Times New Roman" w:eastAsia="ArialMT" w:hAnsi="Times New Roman"/>
          <w:lang w:val="ro-RO" w:eastAsia="ro-RO"/>
        </w:rPr>
        <w:t>finanţatoare</w:t>
      </w:r>
      <w:proofErr w:type="spellEnd"/>
      <w:r w:rsidRPr="00F94962">
        <w:rPr>
          <w:rFonts w:ascii="Times New Roman" w:eastAsia="ArialMT" w:hAnsi="Times New Roman"/>
          <w:lang w:val="ro-RO" w:eastAsia="ro-RO"/>
        </w:rPr>
        <w:t xml:space="preserve"> având </w:t>
      </w:r>
      <w:proofErr w:type="spellStart"/>
      <w:r w:rsidRPr="00F94962">
        <w:rPr>
          <w:rFonts w:ascii="Times New Roman" w:eastAsia="ArialMT" w:hAnsi="Times New Roman"/>
          <w:lang w:val="ro-RO" w:eastAsia="ro-RO"/>
        </w:rPr>
        <w:t>obligaţia</w:t>
      </w:r>
      <w:proofErr w:type="spellEnd"/>
      <w:r w:rsidRPr="00F94962">
        <w:rPr>
          <w:rFonts w:ascii="Times New Roman" w:eastAsia="ArialMT" w:hAnsi="Times New Roman"/>
          <w:lang w:val="ro-RO" w:eastAsia="ro-RO"/>
        </w:rPr>
        <w:t xml:space="preserve"> de a răspunde solicitărilor de clarificări. R</w:t>
      </w:r>
      <w:r w:rsidRPr="00F94962">
        <w:rPr>
          <w:rFonts w:ascii="Times New Roman" w:eastAsia="Arial" w:hAnsi="Times New Roman"/>
          <w:lang w:val="ro-RO"/>
        </w:rPr>
        <w:t xml:space="preserve">ăspunsurile vor fi comunicate solicitanților </w:t>
      </w:r>
      <w:r w:rsidRPr="00F94962">
        <w:rPr>
          <w:rFonts w:ascii="Times New Roman" w:eastAsia="ArialMT" w:hAnsi="Times New Roman"/>
          <w:lang w:val="ro-RO" w:eastAsia="ro-RO"/>
        </w:rPr>
        <w:t xml:space="preserve">și vor fi publicate pe site-ul </w:t>
      </w:r>
      <w:hyperlink r:id="rId11" w:history="1">
        <w:r w:rsidR="00F4106F" w:rsidRPr="00F94962">
          <w:rPr>
            <w:rStyle w:val="Hyperlink"/>
            <w:rFonts w:ascii="Times New Roman" w:eastAsia="ArialMT" w:hAnsi="Times New Roman"/>
            <w:lang w:val="ro-RO" w:eastAsia="ro-RO"/>
          </w:rPr>
          <w:t>www.cjbrasov.ro</w:t>
        </w:r>
      </w:hyperlink>
      <w:r w:rsidRPr="00F94962">
        <w:rPr>
          <w:rFonts w:ascii="Times New Roman" w:eastAsia="ArialMT" w:hAnsi="Times New Roman"/>
          <w:lang w:val="ro-RO" w:eastAsia="ro-RO"/>
        </w:rPr>
        <w:t>.</w:t>
      </w:r>
    </w:p>
    <w:p w14:paraId="7402447C" w14:textId="77777777" w:rsidR="00283142" w:rsidRPr="00F94962" w:rsidRDefault="00283142" w:rsidP="00283142">
      <w:pPr>
        <w:autoSpaceDE w:val="0"/>
        <w:autoSpaceDN w:val="0"/>
        <w:adjustRightInd w:val="0"/>
        <w:ind w:firstLine="709"/>
        <w:jc w:val="both"/>
        <w:rPr>
          <w:rFonts w:ascii="Times New Roman" w:eastAsia="ArialMT" w:hAnsi="Times New Roman"/>
          <w:b/>
          <w:bCs/>
          <w:lang w:val="ro-RO" w:eastAsia="ro-RO"/>
        </w:rPr>
      </w:pPr>
      <w:r w:rsidRPr="00F94962">
        <w:rPr>
          <w:rFonts w:ascii="Times New Roman" w:eastAsia="ArialMT" w:hAnsi="Times New Roman"/>
          <w:lang w:val="ro-RO" w:eastAsia="ro-RO"/>
        </w:rPr>
        <w:t xml:space="preserve">Regulile privind comunicarea cu autoritatea finanțatoare sunt menționate la </w:t>
      </w:r>
      <w:r w:rsidRPr="00F94962">
        <w:rPr>
          <w:rFonts w:ascii="Times New Roman" w:eastAsia="ArialMT" w:hAnsi="Times New Roman"/>
          <w:b/>
          <w:bCs/>
          <w:lang w:val="ro-RO" w:eastAsia="ro-RO"/>
        </w:rPr>
        <w:t>Capitolul 6. Dispoziții finale.</w:t>
      </w:r>
    </w:p>
    <w:p w14:paraId="72782918" w14:textId="77777777" w:rsidR="002E0AAC" w:rsidRPr="003540EB" w:rsidRDefault="002E0AAC" w:rsidP="00505DD4">
      <w:pPr>
        <w:pStyle w:val="Articol"/>
        <w:rPr>
          <w:b w:val="0"/>
          <w:bCs/>
          <w:lang w:val="ro-RO"/>
        </w:rPr>
      </w:pPr>
    </w:p>
    <w:p w14:paraId="06CD6D4A" w14:textId="77777777" w:rsidR="00D72993" w:rsidRPr="00F94962" w:rsidRDefault="00F43D4A" w:rsidP="000A5615">
      <w:pPr>
        <w:pStyle w:val="Heading2"/>
        <w:rPr>
          <w:b/>
          <w:bCs/>
          <w:sz w:val="24"/>
          <w:szCs w:val="24"/>
          <w:u w:val="none"/>
          <w:lang w:val="ro-RO"/>
        </w:rPr>
      </w:pPr>
      <w:bookmarkStart w:id="74" w:name="_Toc158289427"/>
      <w:r w:rsidRPr="00F94962">
        <w:rPr>
          <w:b/>
          <w:bCs/>
          <w:sz w:val="24"/>
          <w:szCs w:val="24"/>
          <w:u w:val="none"/>
          <w:lang w:val="ro-RO"/>
        </w:rPr>
        <w:t>4</w:t>
      </w:r>
      <w:r w:rsidR="00D72993" w:rsidRPr="00F94962">
        <w:rPr>
          <w:b/>
          <w:bCs/>
          <w:sz w:val="24"/>
          <w:szCs w:val="24"/>
          <w:u w:val="none"/>
          <w:lang w:val="ro-RO"/>
        </w:rPr>
        <w:t>.</w:t>
      </w:r>
      <w:r w:rsidR="00A55B64" w:rsidRPr="00F94962">
        <w:rPr>
          <w:b/>
          <w:bCs/>
          <w:sz w:val="24"/>
          <w:szCs w:val="24"/>
          <w:u w:val="none"/>
          <w:lang w:val="ro-RO"/>
        </w:rPr>
        <w:t>2</w:t>
      </w:r>
      <w:r w:rsidR="00D72993" w:rsidRPr="00F94962">
        <w:rPr>
          <w:b/>
          <w:bCs/>
          <w:sz w:val="24"/>
          <w:szCs w:val="24"/>
          <w:u w:val="none"/>
          <w:lang w:val="ro-RO"/>
        </w:rPr>
        <w:t xml:space="preserve">. Documentele dosarului de </w:t>
      </w:r>
      <w:r w:rsidR="005F3F60" w:rsidRPr="00F94962">
        <w:rPr>
          <w:b/>
          <w:bCs/>
          <w:sz w:val="24"/>
          <w:szCs w:val="24"/>
          <w:u w:val="none"/>
          <w:lang w:val="ro-RO"/>
        </w:rPr>
        <w:t>participare la procedura de selecţie</w:t>
      </w:r>
      <w:bookmarkEnd w:id="74"/>
    </w:p>
    <w:p w14:paraId="11E67532" w14:textId="77777777" w:rsidR="004B2183" w:rsidRPr="003540EB" w:rsidRDefault="004B2183" w:rsidP="00505DD4">
      <w:pPr>
        <w:ind w:firstLine="709"/>
        <w:rPr>
          <w:rFonts w:ascii="Times New Roman" w:hAnsi="Times New Roman"/>
          <w:sz w:val="20"/>
          <w:lang w:val="ro-RO"/>
        </w:rPr>
      </w:pPr>
    </w:p>
    <w:p w14:paraId="512AB350" w14:textId="77777777" w:rsidR="00BA4692" w:rsidRPr="00F94962" w:rsidRDefault="00BA4692" w:rsidP="00505DD4">
      <w:pPr>
        <w:autoSpaceDE w:val="0"/>
        <w:autoSpaceDN w:val="0"/>
        <w:adjustRightInd w:val="0"/>
        <w:ind w:firstLine="709"/>
        <w:jc w:val="both"/>
        <w:rPr>
          <w:rFonts w:ascii="Times New Roman" w:hAnsi="Times New Roman"/>
          <w:lang w:val="ro-RO"/>
        </w:rPr>
      </w:pPr>
      <w:r w:rsidRPr="00F94962">
        <w:rPr>
          <w:rFonts w:ascii="Times New Roman" w:eastAsia="ArialMT" w:hAnsi="Times New Roman"/>
          <w:lang w:val="ro-RO" w:eastAsia="ro-RO"/>
        </w:rPr>
        <w:t xml:space="preserve">Documentele </w:t>
      </w:r>
      <w:r w:rsidR="006242F7" w:rsidRPr="00F94962">
        <w:rPr>
          <w:rFonts w:ascii="Times New Roman" w:eastAsia="ArialMT" w:hAnsi="Times New Roman"/>
          <w:lang w:val="ro-RO" w:eastAsia="ro-RO"/>
        </w:rPr>
        <w:t>se prezintă</w:t>
      </w:r>
      <w:r w:rsidR="004B2183" w:rsidRPr="00F94962">
        <w:rPr>
          <w:rFonts w:ascii="Times New Roman" w:eastAsia="ArialMT" w:hAnsi="Times New Roman"/>
          <w:lang w:val="ro-RO" w:eastAsia="ro-RO"/>
        </w:rPr>
        <w:t xml:space="preserve"> în </w:t>
      </w:r>
      <w:proofErr w:type="spellStart"/>
      <w:r w:rsidRPr="00F94962">
        <w:rPr>
          <w:rFonts w:ascii="Times New Roman" w:eastAsia="ArialMT" w:hAnsi="Times New Roman"/>
          <w:lang w:val="ro-RO" w:eastAsia="ro-RO"/>
        </w:rPr>
        <w:t>bibilioraft</w:t>
      </w:r>
      <w:proofErr w:type="spellEnd"/>
      <w:r w:rsidRPr="00F94962">
        <w:rPr>
          <w:rFonts w:ascii="Times New Roman" w:eastAsia="ArialMT" w:hAnsi="Times New Roman"/>
          <w:lang w:val="ro-RO" w:eastAsia="ro-RO"/>
        </w:rPr>
        <w:t xml:space="preserve">, în ordinea </w:t>
      </w:r>
      <w:proofErr w:type="spellStart"/>
      <w:r w:rsidRPr="00F94962">
        <w:rPr>
          <w:rFonts w:ascii="Times New Roman" w:eastAsia="ArialMT" w:hAnsi="Times New Roman"/>
          <w:lang w:val="ro-RO" w:eastAsia="ro-RO"/>
        </w:rPr>
        <w:t>menţionată</w:t>
      </w:r>
      <w:proofErr w:type="spellEnd"/>
      <w:r w:rsidRPr="00F94962">
        <w:rPr>
          <w:rFonts w:ascii="Times New Roman" w:eastAsia="ArialMT" w:hAnsi="Times New Roman"/>
          <w:lang w:val="ro-RO" w:eastAsia="ro-RO"/>
        </w:rPr>
        <w:t xml:space="preserve"> în OPIS (specific fiecărei etape)</w:t>
      </w:r>
      <w:r w:rsidR="00CD47C3" w:rsidRPr="00F94962">
        <w:rPr>
          <w:rFonts w:ascii="Times New Roman" w:eastAsia="ArialMT" w:hAnsi="Times New Roman"/>
          <w:lang w:val="ro-RO" w:eastAsia="ro-RO"/>
        </w:rPr>
        <w:t>, având lipită pe copertă eticheta completată</w:t>
      </w:r>
      <w:r w:rsidR="00E6096D" w:rsidRPr="00F94962">
        <w:rPr>
          <w:rFonts w:ascii="Times New Roman" w:eastAsia="ArialMT" w:hAnsi="Times New Roman"/>
          <w:lang w:val="ro-RO" w:eastAsia="ro-RO"/>
        </w:rPr>
        <w:t xml:space="preserve"> </w:t>
      </w:r>
      <w:r w:rsidR="006137B1" w:rsidRPr="00F94962">
        <w:rPr>
          <w:rFonts w:ascii="Times New Roman" w:eastAsia="ArialMT" w:hAnsi="Times New Roman"/>
          <w:lang w:val="ro-RO" w:eastAsia="ro-RO"/>
        </w:rPr>
        <w:t>(etapa1</w:t>
      </w:r>
      <w:r w:rsidR="00E6096D" w:rsidRPr="00F94962">
        <w:rPr>
          <w:rFonts w:ascii="Times New Roman" w:eastAsia="ArialMT" w:hAnsi="Times New Roman"/>
          <w:lang w:val="ro-RO" w:eastAsia="ro-RO"/>
        </w:rPr>
        <w:t>_Eticheta biblioraft)</w:t>
      </w:r>
      <w:r w:rsidRPr="00F94962">
        <w:rPr>
          <w:rFonts w:ascii="Times New Roman" w:eastAsia="ArialMT" w:hAnsi="Times New Roman"/>
          <w:lang w:val="ro-RO" w:eastAsia="ro-RO"/>
        </w:rPr>
        <w:t xml:space="preserve">. </w:t>
      </w:r>
      <w:r w:rsidR="006137B1" w:rsidRPr="00F94962">
        <w:rPr>
          <w:rFonts w:ascii="Times New Roman" w:eastAsia="ArialMT" w:hAnsi="Times New Roman"/>
          <w:lang w:val="ro-RO" w:eastAsia="ro-RO"/>
        </w:rPr>
        <w:t>Biblioraftul</w:t>
      </w:r>
      <w:r w:rsidRPr="00F94962">
        <w:rPr>
          <w:rFonts w:ascii="Times New Roman" w:eastAsia="ArialMT" w:hAnsi="Times New Roman"/>
          <w:lang w:val="ro-RO" w:eastAsia="ro-RO"/>
        </w:rPr>
        <w:t xml:space="preserve"> se va depune </w:t>
      </w:r>
      <w:r w:rsidR="00E6096D" w:rsidRPr="00F94962">
        <w:rPr>
          <w:rFonts w:ascii="Times New Roman" w:eastAsia="ArialMT" w:hAnsi="Times New Roman"/>
          <w:b/>
          <w:u w:val="single"/>
          <w:lang w:val="ro-RO" w:eastAsia="ro-RO"/>
        </w:rPr>
        <w:t>sigilat</w:t>
      </w:r>
      <w:r w:rsidR="00E6096D" w:rsidRPr="00F94962">
        <w:rPr>
          <w:rFonts w:ascii="Times New Roman" w:eastAsia="ArialMT" w:hAnsi="Times New Roman"/>
          <w:lang w:val="ro-RO" w:eastAsia="ro-RO"/>
        </w:rPr>
        <w:t xml:space="preserve"> (legat cu sfoară, cu hârtie de sigilare etc.), </w:t>
      </w:r>
      <w:r w:rsidRPr="00F94962">
        <w:rPr>
          <w:rFonts w:ascii="Times New Roman" w:eastAsia="ArialMT" w:hAnsi="Times New Roman"/>
          <w:lang w:val="ro-RO" w:eastAsia="ro-RO"/>
        </w:rPr>
        <w:t xml:space="preserve">la sediul UAT </w:t>
      </w:r>
      <w:proofErr w:type="spellStart"/>
      <w:r w:rsidRPr="00F94962">
        <w:rPr>
          <w:rFonts w:ascii="Times New Roman" w:eastAsia="ArialMT" w:hAnsi="Times New Roman"/>
          <w:lang w:val="ro-RO" w:eastAsia="ro-RO"/>
        </w:rPr>
        <w:t>Judeţul</w:t>
      </w:r>
      <w:proofErr w:type="spellEnd"/>
      <w:r w:rsidRPr="00F94962">
        <w:rPr>
          <w:rFonts w:ascii="Times New Roman" w:eastAsia="ArialMT" w:hAnsi="Times New Roman"/>
          <w:lang w:val="ro-RO" w:eastAsia="ro-RO"/>
        </w:rPr>
        <w:t xml:space="preserve"> </w:t>
      </w:r>
      <w:proofErr w:type="spellStart"/>
      <w:r w:rsidRPr="00F94962">
        <w:rPr>
          <w:rFonts w:ascii="Times New Roman" w:eastAsia="ArialMT" w:hAnsi="Times New Roman"/>
          <w:lang w:val="ro-RO" w:eastAsia="ro-RO"/>
        </w:rPr>
        <w:t>Braşov</w:t>
      </w:r>
      <w:proofErr w:type="spellEnd"/>
      <w:r w:rsidRPr="00F94962">
        <w:rPr>
          <w:rFonts w:ascii="Times New Roman" w:eastAsia="ArialMT" w:hAnsi="Times New Roman"/>
          <w:lang w:val="ro-RO" w:eastAsia="ro-RO"/>
        </w:rPr>
        <w:t xml:space="preserve">, </w:t>
      </w:r>
      <w:r w:rsidRPr="00F94962">
        <w:rPr>
          <w:rFonts w:ascii="Times New Roman" w:hAnsi="Times New Roman"/>
          <w:lang w:val="ro-RO"/>
        </w:rPr>
        <w:t>B-dul Eroilor</w:t>
      </w:r>
      <w:r w:rsidR="00CE713D" w:rsidRPr="00F94962">
        <w:rPr>
          <w:rFonts w:ascii="Times New Roman" w:hAnsi="Times New Roman"/>
          <w:lang w:val="ro-RO"/>
        </w:rPr>
        <w:t>, n</w:t>
      </w:r>
      <w:r w:rsidRPr="00F94962">
        <w:rPr>
          <w:rFonts w:ascii="Times New Roman" w:hAnsi="Times New Roman"/>
          <w:lang w:val="ro-RO"/>
        </w:rPr>
        <w:t>r. 5</w:t>
      </w:r>
      <w:r w:rsidR="00487454" w:rsidRPr="00F94962">
        <w:rPr>
          <w:rFonts w:ascii="Times New Roman" w:hAnsi="Times New Roman"/>
          <w:lang w:val="ro-RO"/>
        </w:rPr>
        <w:t>,</w:t>
      </w:r>
      <w:r w:rsidRPr="00F94962">
        <w:rPr>
          <w:rFonts w:ascii="Times New Roman" w:eastAsia="ArialMT" w:hAnsi="Times New Roman"/>
          <w:lang w:val="ro-RO" w:eastAsia="ro-RO"/>
        </w:rPr>
        <w:t xml:space="preserve"> Registratura - camera 10, </w:t>
      </w:r>
      <w:r w:rsidRPr="00F94962">
        <w:rPr>
          <w:rFonts w:ascii="Times New Roman" w:hAnsi="Times New Roman"/>
          <w:lang w:val="ro-RO"/>
        </w:rPr>
        <w:t xml:space="preserve">în termenul stabilit </w:t>
      </w:r>
      <w:r w:rsidR="005A4619" w:rsidRPr="00F94962">
        <w:rPr>
          <w:rFonts w:ascii="Times New Roman" w:hAnsi="Times New Roman"/>
          <w:lang w:val="ro-RO"/>
        </w:rPr>
        <w:t>în anunțul de participare</w:t>
      </w:r>
      <w:r w:rsidRPr="00F94962">
        <w:rPr>
          <w:rFonts w:ascii="Times New Roman" w:hAnsi="Times New Roman"/>
          <w:lang w:val="ro-RO"/>
        </w:rPr>
        <w:t>.</w:t>
      </w:r>
    </w:p>
    <w:p w14:paraId="6E2DEE15" w14:textId="77777777" w:rsidR="00D20342" w:rsidRPr="00F94962" w:rsidRDefault="00D20342" w:rsidP="000D0EBD">
      <w:pPr>
        <w:autoSpaceDE w:val="0"/>
        <w:autoSpaceDN w:val="0"/>
        <w:adjustRightInd w:val="0"/>
        <w:ind w:firstLine="709"/>
        <w:jc w:val="both"/>
        <w:rPr>
          <w:rFonts w:ascii="Times New Roman" w:hAnsi="Times New Roman"/>
          <w:lang w:val="ro-RO"/>
        </w:rPr>
      </w:pPr>
      <w:r w:rsidRPr="00F94962">
        <w:rPr>
          <w:rFonts w:ascii="Times New Roman" w:hAnsi="Times New Roman"/>
          <w:lang w:val="ro-RO"/>
        </w:rPr>
        <w:t>Orice solicitare depusă după data și ora limită de depunere nu va fi luată în considerare</w:t>
      </w:r>
      <w:r w:rsidR="00553FB8" w:rsidRPr="00F94962">
        <w:rPr>
          <w:rFonts w:ascii="Times New Roman" w:hAnsi="Times New Roman"/>
          <w:lang w:val="ro-RO"/>
        </w:rPr>
        <w:t>.</w:t>
      </w:r>
      <w:r w:rsidRPr="00F94962">
        <w:rPr>
          <w:rFonts w:ascii="Times New Roman" w:hAnsi="Times New Roman"/>
          <w:lang w:val="ro-RO"/>
        </w:rPr>
        <w:t xml:space="preserve"> Riscurile transmiterii acesteia, inclusiv forța majoră, cad în sarcina solicitantului.</w:t>
      </w:r>
    </w:p>
    <w:p w14:paraId="526DAAC7" w14:textId="77777777" w:rsidR="00D20342" w:rsidRPr="003540EB" w:rsidRDefault="00D20342" w:rsidP="00505DD4">
      <w:pPr>
        <w:ind w:firstLine="709"/>
        <w:jc w:val="both"/>
        <w:rPr>
          <w:rFonts w:ascii="Times New Roman" w:hAnsi="Times New Roman"/>
          <w:sz w:val="20"/>
          <w:lang w:val="ro-RO"/>
        </w:rPr>
      </w:pPr>
    </w:p>
    <w:p w14:paraId="543D74BA" w14:textId="77777777" w:rsidR="00274DBF" w:rsidRPr="00F94962" w:rsidRDefault="00274DBF" w:rsidP="00505DD4">
      <w:pPr>
        <w:pStyle w:val="ListParagraph"/>
        <w:autoSpaceDE w:val="0"/>
        <w:autoSpaceDN w:val="0"/>
        <w:adjustRightInd w:val="0"/>
        <w:ind w:left="0" w:firstLine="709"/>
        <w:jc w:val="both"/>
        <w:rPr>
          <w:b/>
          <w:bCs/>
          <w:lang w:val="ro-RO" w:eastAsia="ro-RO"/>
        </w:rPr>
      </w:pPr>
      <w:r w:rsidRPr="00F94962">
        <w:rPr>
          <w:b/>
          <w:bCs/>
          <w:lang w:val="ro-RO" w:eastAsia="ro-RO"/>
        </w:rPr>
        <w:t xml:space="preserve">Întreaga </w:t>
      </w:r>
      <w:proofErr w:type="spellStart"/>
      <w:r w:rsidRPr="00F94962">
        <w:rPr>
          <w:b/>
          <w:bCs/>
          <w:lang w:val="ro-RO" w:eastAsia="ro-RO"/>
        </w:rPr>
        <w:t>documentaţie</w:t>
      </w:r>
      <w:proofErr w:type="spellEnd"/>
      <w:r w:rsidRPr="00F94962">
        <w:rPr>
          <w:b/>
          <w:bCs/>
          <w:lang w:val="ro-RO" w:eastAsia="ro-RO"/>
        </w:rPr>
        <w:t xml:space="preserve"> va fi tehnoredactată, cu </w:t>
      </w:r>
      <w:proofErr w:type="spellStart"/>
      <w:r w:rsidRPr="00F94962">
        <w:rPr>
          <w:b/>
          <w:bCs/>
          <w:lang w:val="ro-RO" w:eastAsia="ro-RO"/>
        </w:rPr>
        <w:t>excepţia</w:t>
      </w:r>
      <w:proofErr w:type="spellEnd"/>
      <w:r w:rsidRPr="00F94962">
        <w:rPr>
          <w:b/>
          <w:bCs/>
          <w:lang w:val="ro-RO" w:eastAsia="ro-RO"/>
        </w:rPr>
        <w:t xml:space="preserve"> documentelor emise de alte </w:t>
      </w:r>
      <w:proofErr w:type="spellStart"/>
      <w:r w:rsidRPr="00F94962">
        <w:rPr>
          <w:b/>
          <w:bCs/>
          <w:lang w:val="ro-RO" w:eastAsia="ro-RO"/>
        </w:rPr>
        <w:t>autorităţi</w:t>
      </w:r>
      <w:proofErr w:type="spellEnd"/>
      <w:r w:rsidRPr="00F94962">
        <w:rPr>
          <w:b/>
          <w:bCs/>
          <w:lang w:val="ro-RO" w:eastAsia="ro-RO"/>
        </w:rPr>
        <w:t>. Documentele depuse vor respecta cerințele din prezentul ghid.</w:t>
      </w:r>
    </w:p>
    <w:p w14:paraId="54B3D4A4" w14:textId="77777777" w:rsidR="000B26CF" w:rsidRPr="00F94962" w:rsidRDefault="00274DBF" w:rsidP="00505DD4">
      <w:pPr>
        <w:autoSpaceDE w:val="0"/>
        <w:autoSpaceDN w:val="0"/>
        <w:adjustRightInd w:val="0"/>
        <w:ind w:firstLine="709"/>
        <w:jc w:val="both"/>
        <w:rPr>
          <w:rFonts w:ascii="Times New Roman" w:hAnsi="Times New Roman"/>
          <w:lang w:val="ro-RO"/>
        </w:rPr>
      </w:pPr>
      <w:r w:rsidRPr="00F94962">
        <w:rPr>
          <w:rFonts w:ascii="Times New Roman" w:hAnsi="Times New Roman"/>
          <w:lang w:val="ro-RO"/>
        </w:rPr>
        <w:t xml:space="preserve">Înainte de data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ora limită de depunere a proiectelor, solicitantul are dreptul de a-</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modifica proiectul sau de a depune documente suplimentare printr-o solicitare scrisă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motivată în acest sens. </w:t>
      </w:r>
      <w:r w:rsidR="000B26CF" w:rsidRPr="00F94962">
        <w:rPr>
          <w:rFonts w:ascii="Times New Roman" w:hAnsi="Times New Roman"/>
          <w:lang w:val="ro-RO"/>
        </w:rPr>
        <w:t xml:space="preserve">Modificările se vor depune la registratura instituției, în plic sigilat, având specificată </w:t>
      </w:r>
      <w:proofErr w:type="spellStart"/>
      <w:r w:rsidR="000B26CF" w:rsidRPr="00F94962">
        <w:rPr>
          <w:rFonts w:ascii="Times New Roman" w:hAnsi="Times New Roman"/>
          <w:lang w:val="ro-RO"/>
        </w:rPr>
        <w:t>şi</w:t>
      </w:r>
      <w:proofErr w:type="spellEnd"/>
      <w:r w:rsidR="000B26CF" w:rsidRPr="00F94962">
        <w:rPr>
          <w:rFonts w:ascii="Times New Roman" w:hAnsi="Times New Roman"/>
          <w:lang w:val="ro-RO"/>
        </w:rPr>
        <w:t xml:space="preserve"> </w:t>
      </w:r>
      <w:proofErr w:type="spellStart"/>
      <w:r w:rsidR="000B26CF" w:rsidRPr="00F94962">
        <w:rPr>
          <w:rFonts w:ascii="Times New Roman" w:hAnsi="Times New Roman"/>
          <w:lang w:val="ro-RO"/>
        </w:rPr>
        <w:t>menţiunea</w:t>
      </w:r>
      <w:proofErr w:type="spellEnd"/>
      <w:r w:rsidR="000B26CF" w:rsidRPr="00F94962">
        <w:rPr>
          <w:rFonts w:ascii="Times New Roman" w:hAnsi="Times New Roman"/>
          <w:lang w:val="ro-RO"/>
        </w:rPr>
        <w:t xml:space="preserve"> </w:t>
      </w:r>
      <w:r w:rsidR="000D0EBD" w:rsidRPr="00F94962">
        <w:rPr>
          <w:rFonts w:ascii="Times New Roman" w:hAnsi="Times New Roman"/>
          <w:lang w:val="ro-RO"/>
        </w:rPr>
        <w:t>„</w:t>
      </w:r>
      <w:r w:rsidR="000B26CF" w:rsidRPr="00F94962">
        <w:rPr>
          <w:rFonts w:ascii="Times New Roman" w:hAnsi="Times New Roman"/>
          <w:lang w:val="ro-RO"/>
        </w:rPr>
        <w:t>Modificări”.</w:t>
      </w:r>
    </w:p>
    <w:p w14:paraId="79AC841B" w14:textId="77777777" w:rsidR="00597BD3" w:rsidRPr="00F94962" w:rsidRDefault="00597BD3" w:rsidP="00505DD4">
      <w:pPr>
        <w:ind w:firstLine="709"/>
        <w:jc w:val="both"/>
        <w:rPr>
          <w:rFonts w:ascii="Times New Roman" w:hAnsi="Times New Roman"/>
          <w:b/>
          <w:i/>
          <w:lang w:val="ro-RO"/>
        </w:rPr>
      </w:pPr>
      <w:r w:rsidRPr="00F94962">
        <w:rPr>
          <w:rFonts w:ascii="Times New Roman" w:hAnsi="Times New Roman"/>
          <w:b/>
          <w:lang w:val="ro-RO"/>
        </w:rPr>
        <w:t>În situația depunerii a două sau mai multe proiecte în cadrul aceleiași sesiuni, documentele prin care se demonstrează eligibilitatea, înregistrarea solicitantului se depun o singură dată</w:t>
      </w:r>
      <w:r w:rsidR="00B615FB" w:rsidRPr="00F94962">
        <w:rPr>
          <w:rFonts w:ascii="Times New Roman" w:hAnsi="Times New Roman"/>
          <w:b/>
          <w:lang w:val="ro-RO"/>
        </w:rPr>
        <w:t>, la primul dosar depus</w:t>
      </w:r>
      <w:r w:rsidRPr="00F94962">
        <w:rPr>
          <w:rFonts w:ascii="Times New Roman" w:hAnsi="Times New Roman"/>
          <w:b/>
          <w:lang w:val="ro-RO"/>
        </w:rPr>
        <w:t xml:space="preserve"> </w:t>
      </w:r>
      <w:r w:rsidRPr="00F94962">
        <w:rPr>
          <w:rFonts w:ascii="Times New Roman" w:hAnsi="Times New Roman"/>
          <w:b/>
          <w:i/>
          <w:lang w:val="ro-RO"/>
        </w:rPr>
        <w:t>(documentele solicitate la punctul 2.1. Eligibilitatea, înregistrarea solicitantului).</w:t>
      </w:r>
    </w:p>
    <w:p w14:paraId="6A54EEED" w14:textId="77777777" w:rsidR="00597BD3" w:rsidRPr="00F94962" w:rsidRDefault="00597BD3" w:rsidP="00597BD3">
      <w:pPr>
        <w:pStyle w:val="ListParagraph"/>
        <w:autoSpaceDE w:val="0"/>
        <w:autoSpaceDN w:val="0"/>
        <w:adjustRightInd w:val="0"/>
        <w:ind w:left="0"/>
        <w:jc w:val="both"/>
        <w:rPr>
          <w:rFonts w:eastAsia="ArialMT"/>
          <w:lang w:val="ro-RO" w:eastAsia="ro-RO"/>
        </w:rPr>
      </w:pPr>
    </w:p>
    <w:p w14:paraId="575EE252" w14:textId="0C283156" w:rsidR="00274DBF" w:rsidRPr="00F94962" w:rsidRDefault="00274DBF" w:rsidP="00505DD4">
      <w:pPr>
        <w:autoSpaceDE w:val="0"/>
        <w:autoSpaceDN w:val="0"/>
        <w:adjustRightInd w:val="0"/>
        <w:ind w:firstLine="709"/>
        <w:jc w:val="both"/>
        <w:rPr>
          <w:rFonts w:ascii="Times New Roman" w:eastAsia="ArialMT" w:hAnsi="Times New Roman"/>
          <w:lang w:val="ro-RO" w:eastAsia="ro-RO"/>
        </w:rPr>
      </w:pPr>
      <w:bookmarkStart w:id="75" w:name="_Toc468889039"/>
      <w:r w:rsidRPr="00F94962">
        <w:rPr>
          <w:rFonts w:ascii="Times New Roman" w:eastAsia="ArialMT" w:hAnsi="Times New Roman"/>
          <w:lang w:val="ro-RO" w:eastAsia="ro-RO"/>
        </w:rPr>
        <w:t>Selecția proiectelor se realizează în două etape, astfel:</w:t>
      </w:r>
    </w:p>
    <w:bookmarkEnd w:id="75"/>
    <w:p w14:paraId="52AD249D" w14:textId="764293EE" w:rsidR="001315E1" w:rsidRPr="00F94962" w:rsidRDefault="001315E1" w:rsidP="00865F8B">
      <w:pPr>
        <w:autoSpaceDE w:val="0"/>
        <w:autoSpaceDN w:val="0"/>
        <w:adjustRightInd w:val="0"/>
        <w:jc w:val="both"/>
        <w:rPr>
          <w:rFonts w:ascii="Times New Roman" w:eastAsia="ArialMT" w:hAnsi="Times New Roman"/>
          <w:b/>
          <w:bCs/>
          <w:lang w:val="ro-RO" w:eastAsia="ro-RO"/>
        </w:rPr>
      </w:pPr>
      <w:r w:rsidRPr="00F94962">
        <w:rPr>
          <w:rFonts w:ascii="Times New Roman" w:eastAsia="ArialMT" w:hAnsi="Times New Roman"/>
          <w:b/>
          <w:bCs/>
          <w:lang w:val="ro-RO" w:eastAsia="ro-RO"/>
        </w:rPr>
        <w:t>Etapa 1 a procedurii de selecție</w:t>
      </w:r>
    </w:p>
    <w:p w14:paraId="76A08F51" w14:textId="12123257" w:rsidR="00C72F8B" w:rsidRPr="00F94962" w:rsidRDefault="0065608F" w:rsidP="00505DD4">
      <w:pPr>
        <w:autoSpaceDE w:val="0"/>
        <w:autoSpaceDN w:val="0"/>
        <w:adjustRightInd w:val="0"/>
        <w:ind w:firstLine="709"/>
        <w:jc w:val="both"/>
        <w:rPr>
          <w:rFonts w:ascii="Times New Roman" w:eastAsia="ArialMT" w:hAnsi="Times New Roman"/>
          <w:lang w:val="ro-RO" w:eastAsia="ro-RO"/>
        </w:rPr>
      </w:pPr>
      <w:r w:rsidRPr="00F94962">
        <w:rPr>
          <w:rFonts w:ascii="Times New Roman" w:eastAsia="ArialMT" w:hAnsi="Times New Roman"/>
          <w:lang w:val="ro-RO" w:eastAsia="ro-RO"/>
        </w:rPr>
        <w:t xml:space="preserve">Pentru prima etapă a </w:t>
      </w:r>
      <w:proofErr w:type="spellStart"/>
      <w:r w:rsidRPr="00F94962">
        <w:rPr>
          <w:rFonts w:ascii="Times New Roman" w:eastAsia="ArialMT" w:hAnsi="Times New Roman"/>
          <w:lang w:val="ro-RO" w:eastAsia="ro-RO"/>
        </w:rPr>
        <w:t>selecţiei</w:t>
      </w:r>
      <w:proofErr w:type="spellEnd"/>
      <w:r w:rsidRPr="00F94962">
        <w:rPr>
          <w:rFonts w:ascii="Times New Roman" w:eastAsia="ArialMT" w:hAnsi="Times New Roman"/>
          <w:lang w:val="ro-RO" w:eastAsia="ro-RO"/>
        </w:rPr>
        <w:t xml:space="preserve">, dosarul de participare trebuie să </w:t>
      </w:r>
      <w:proofErr w:type="spellStart"/>
      <w:r w:rsidRPr="00F94962">
        <w:rPr>
          <w:rFonts w:ascii="Times New Roman" w:eastAsia="ArialMT" w:hAnsi="Times New Roman"/>
          <w:lang w:val="ro-RO" w:eastAsia="ro-RO"/>
        </w:rPr>
        <w:t>conţină</w:t>
      </w:r>
      <w:proofErr w:type="spellEnd"/>
      <w:r w:rsidRPr="00F94962">
        <w:rPr>
          <w:rFonts w:ascii="Times New Roman" w:eastAsia="ArialMT" w:hAnsi="Times New Roman"/>
          <w:lang w:val="ro-RO" w:eastAsia="ro-RO"/>
        </w:rPr>
        <w:t xml:space="preserve"> următoarele documente, în această ordine:</w:t>
      </w:r>
    </w:p>
    <w:p w14:paraId="08A7064C" w14:textId="77777777" w:rsidR="008D0E9F" w:rsidRPr="00F94962" w:rsidRDefault="008D0E9F" w:rsidP="00225496">
      <w:pPr>
        <w:autoSpaceDE w:val="0"/>
        <w:autoSpaceDN w:val="0"/>
        <w:adjustRightInd w:val="0"/>
        <w:jc w:val="both"/>
        <w:rPr>
          <w:rFonts w:ascii="Times New Roman" w:eastAsia="ArialMT" w:hAnsi="Times New Roman"/>
          <w:lang w:val="ro-RO" w:eastAsia="ro-RO"/>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961"/>
        <w:gridCol w:w="4253"/>
      </w:tblGrid>
      <w:tr w:rsidR="00BB259D" w:rsidRPr="00F94962" w14:paraId="05CD78E8" w14:textId="77777777" w:rsidTr="00505DD4">
        <w:trPr>
          <w:trHeight w:val="276"/>
          <w:tblHeader/>
        </w:trPr>
        <w:tc>
          <w:tcPr>
            <w:tcW w:w="704" w:type="dxa"/>
            <w:vMerge w:val="restart"/>
            <w:shd w:val="clear" w:color="auto" w:fill="D9D9D9"/>
            <w:vAlign w:val="center"/>
          </w:tcPr>
          <w:p w14:paraId="0AA94C6F" w14:textId="77777777" w:rsidR="00BB259D" w:rsidRPr="00F94962" w:rsidRDefault="00BB259D" w:rsidP="003D1F3B">
            <w:pPr>
              <w:autoSpaceDE w:val="0"/>
              <w:autoSpaceDN w:val="0"/>
              <w:adjustRightInd w:val="0"/>
              <w:jc w:val="both"/>
              <w:rPr>
                <w:rFonts w:ascii="Times New Roman" w:eastAsia="ArialMT" w:hAnsi="Times New Roman"/>
                <w:b/>
                <w:lang w:val="ro-RO"/>
              </w:rPr>
            </w:pPr>
            <w:r w:rsidRPr="00F94962">
              <w:rPr>
                <w:rFonts w:ascii="Times New Roman" w:eastAsia="ArialMT" w:hAnsi="Times New Roman"/>
                <w:b/>
                <w:lang w:val="ro-RO"/>
              </w:rPr>
              <w:t>Nr. Crt.</w:t>
            </w:r>
          </w:p>
        </w:tc>
        <w:tc>
          <w:tcPr>
            <w:tcW w:w="4961" w:type="dxa"/>
            <w:vMerge w:val="restart"/>
            <w:shd w:val="clear" w:color="auto" w:fill="D9D9D9"/>
            <w:vAlign w:val="center"/>
          </w:tcPr>
          <w:p w14:paraId="1BE5E1FE" w14:textId="77777777" w:rsidR="00BB259D" w:rsidRPr="00F94962" w:rsidRDefault="00BB259D" w:rsidP="003D1F3B">
            <w:pPr>
              <w:autoSpaceDE w:val="0"/>
              <w:autoSpaceDN w:val="0"/>
              <w:adjustRightInd w:val="0"/>
              <w:jc w:val="both"/>
              <w:rPr>
                <w:rFonts w:ascii="Times New Roman" w:eastAsia="ArialMT" w:hAnsi="Times New Roman"/>
                <w:b/>
                <w:lang w:val="ro-RO"/>
              </w:rPr>
            </w:pPr>
            <w:r w:rsidRPr="00F94962">
              <w:rPr>
                <w:rFonts w:ascii="Times New Roman" w:eastAsia="ArialMT" w:hAnsi="Times New Roman"/>
                <w:b/>
                <w:lang w:val="ro-RO"/>
              </w:rPr>
              <w:t>Tip document</w:t>
            </w:r>
          </w:p>
        </w:tc>
        <w:tc>
          <w:tcPr>
            <w:tcW w:w="4253" w:type="dxa"/>
            <w:vMerge w:val="restart"/>
            <w:shd w:val="clear" w:color="auto" w:fill="D9D9D9"/>
            <w:vAlign w:val="center"/>
          </w:tcPr>
          <w:p w14:paraId="5D1B926E" w14:textId="77777777" w:rsidR="00BB259D" w:rsidRPr="00F94962" w:rsidRDefault="00BB259D" w:rsidP="003D1F3B">
            <w:pPr>
              <w:autoSpaceDE w:val="0"/>
              <w:autoSpaceDN w:val="0"/>
              <w:adjustRightInd w:val="0"/>
              <w:jc w:val="center"/>
              <w:rPr>
                <w:rFonts w:ascii="Times New Roman" w:eastAsia="ArialMT" w:hAnsi="Times New Roman"/>
                <w:b/>
                <w:lang w:val="ro-RO"/>
              </w:rPr>
            </w:pPr>
            <w:proofErr w:type="spellStart"/>
            <w:r w:rsidRPr="00F94962">
              <w:rPr>
                <w:rFonts w:ascii="Times New Roman" w:eastAsia="ArialMT" w:hAnsi="Times New Roman"/>
                <w:b/>
                <w:lang w:val="ro-RO"/>
              </w:rPr>
              <w:t>Observaţii</w:t>
            </w:r>
            <w:proofErr w:type="spellEnd"/>
          </w:p>
        </w:tc>
      </w:tr>
      <w:tr w:rsidR="00BB259D" w:rsidRPr="00F94962" w14:paraId="4324D4AD" w14:textId="77777777" w:rsidTr="00505DD4">
        <w:trPr>
          <w:trHeight w:val="678"/>
          <w:tblHeader/>
        </w:trPr>
        <w:tc>
          <w:tcPr>
            <w:tcW w:w="704" w:type="dxa"/>
            <w:vMerge/>
            <w:shd w:val="clear" w:color="auto" w:fill="auto"/>
          </w:tcPr>
          <w:p w14:paraId="36A401D2" w14:textId="77777777" w:rsidR="00BB259D" w:rsidRPr="00F94962" w:rsidRDefault="00BB259D" w:rsidP="003D1F3B">
            <w:pPr>
              <w:autoSpaceDE w:val="0"/>
              <w:autoSpaceDN w:val="0"/>
              <w:adjustRightInd w:val="0"/>
              <w:jc w:val="both"/>
              <w:rPr>
                <w:rFonts w:ascii="Times New Roman" w:eastAsia="ArialMT" w:hAnsi="Times New Roman"/>
                <w:lang w:val="ro-RO"/>
              </w:rPr>
            </w:pPr>
          </w:p>
        </w:tc>
        <w:tc>
          <w:tcPr>
            <w:tcW w:w="4961" w:type="dxa"/>
            <w:vMerge/>
            <w:shd w:val="clear" w:color="auto" w:fill="auto"/>
          </w:tcPr>
          <w:p w14:paraId="4CE6AF34" w14:textId="77777777" w:rsidR="00BB259D" w:rsidRPr="00F94962" w:rsidRDefault="00BB259D" w:rsidP="003D1F3B">
            <w:pPr>
              <w:autoSpaceDE w:val="0"/>
              <w:autoSpaceDN w:val="0"/>
              <w:adjustRightInd w:val="0"/>
              <w:jc w:val="both"/>
              <w:rPr>
                <w:rFonts w:ascii="Times New Roman" w:eastAsia="ArialMT" w:hAnsi="Times New Roman"/>
                <w:lang w:val="ro-RO"/>
              </w:rPr>
            </w:pPr>
          </w:p>
        </w:tc>
        <w:tc>
          <w:tcPr>
            <w:tcW w:w="4253" w:type="dxa"/>
            <w:vMerge/>
            <w:shd w:val="clear" w:color="auto" w:fill="auto"/>
          </w:tcPr>
          <w:p w14:paraId="48DC3688" w14:textId="77777777" w:rsidR="00BB259D" w:rsidRPr="00F94962" w:rsidRDefault="00BB259D" w:rsidP="003D1F3B">
            <w:pPr>
              <w:autoSpaceDE w:val="0"/>
              <w:autoSpaceDN w:val="0"/>
              <w:adjustRightInd w:val="0"/>
              <w:jc w:val="both"/>
              <w:rPr>
                <w:rFonts w:ascii="Times New Roman" w:eastAsia="ArialMT" w:hAnsi="Times New Roman"/>
                <w:lang w:val="ro-RO"/>
              </w:rPr>
            </w:pPr>
          </w:p>
        </w:tc>
      </w:tr>
      <w:tr w:rsidR="00C316AA" w:rsidRPr="002E5B15" w14:paraId="120DAD85" w14:textId="77777777" w:rsidTr="00505DD4">
        <w:tc>
          <w:tcPr>
            <w:tcW w:w="704" w:type="dxa"/>
            <w:shd w:val="clear" w:color="auto" w:fill="auto"/>
          </w:tcPr>
          <w:p w14:paraId="6A742099" w14:textId="77777777" w:rsidR="00C316AA" w:rsidRPr="00F94962" w:rsidRDefault="00C316AA" w:rsidP="00D65AA3">
            <w:pPr>
              <w:pStyle w:val="ListParagraph"/>
              <w:numPr>
                <w:ilvl w:val="0"/>
                <w:numId w:val="10"/>
              </w:numPr>
              <w:autoSpaceDE w:val="0"/>
              <w:autoSpaceDN w:val="0"/>
              <w:adjustRightInd w:val="0"/>
              <w:rPr>
                <w:rFonts w:eastAsia="ArialMT"/>
                <w:lang w:val="ro-RO"/>
              </w:rPr>
            </w:pPr>
          </w:p>
        </w:tc>
        <w:tc>
          <w:tcPr>
            <w:tcW w:w="4961" w:type="dxa"/>
            <w:shd w:val="clear" w:color="auto" w:fill="auto"/>
          </w:tcPr>
          <w:p w14:paraId="04136F11" w14:textId="7E86922A" w:rsidR="00C316AA" w:rsidRPr="00F94962" w:rsidRDefault="00C316AA" w:rsidP="00832BD8">
            <w:pPr>
              <w:autoSpaceDE w:val="0"/>
              <w:autoSpaceDN w:val="0"/>
              <w:adjustRightInd w:val="0"/>
              <w:rPr>
                <w:rFonts w:ascii="Times New Roman" w:eastAsia="ArialMT" w:hAnsi="Times New Roman"/>
                <w:lang w:val="ro-RO"/>
              </w:rPr>
            </w:pPr>
            <w:r w:rsidRPr="00F94962">
              <w:rPr>
                <w:rFonts w:ascii="Times New Roman" w:eastAsia="ArialMT" w:hAnsi="Times New Roman"/>
                <w:lang w:val="ro-RO" w:eastAsia="ro-RO"/>
              </w:rPr>
              <w:t xml:space="preserve">Opisul pentru etapa 1 </w:t>
            </w:r>
          </w:p>
        </w:tc>
        <w:tc>
          <w:tcPr>
            <w:tcW w:w="4253" w:type="dxa"/>
            <w:shd w:val="clear" w:color="auto" w:fill="auto"/>
            <w:vAlign w:val="center"/>
          </w:tcPr>
          <w:p w14:paraId="78989EB6" w14:textId="0B0CF01B" w:rsidR="00C316AA" w:rsidRPr="00F94962" w:rsidRDefault="00C316AA" w:rsidP="00C73903">
            <w:pPr>
              <w:autoSpaceDE w:val="0"/>
              <w:autoSpaceDN w:val="0"/>
              <w:adjustRightInd w:val="0"/>
              <w:rPr>
                <w:rFonts w:ascii="Times New Roman" w:eastAsia="ArialMT" w:hAnsi="Times New Roman"/>
                <w:lang w:val="ro-RO"/>
              </w:rPr>
            </w:pPr>
            <w:r w:rsidRPr="00F94962">
              <w:rPr>
                <w:rFonts w:ascii="Times New Roman" w:eastAsia="ArialMT" w:hAnsi="Times New Roman"/>
                <w:lang w:val="ro-RO" w:eastAsia="ro-RO"/>
              </w:rPr>
              <w:t>[(etapa1)_OPIS] – anexă la Ghid</w:t>
            </w:r>
          </w:p>
        </w:tc>
      </w:tr>
      <w:tr w:rsidR="00BB259D" w:rsidRPr="00F94962" w14:paraId="5FDEB29F" w14:textId="77777777" w:rsidTr="00505DD4">
        <w:tc>
          <w:tcPr>
            <w:tcW w:w="704" w:type="dxa"/>
            <w:shd w:val="clear" w:color="auto" w:fill="auto"/>
          </w:tcPr>
          <w:p w14:paraId="76FFBF72" w14:textId="77777777" w:rsidR="00BB259D" w:rsidRPr="00F94962" w:rsidRDefault="00BB259D" w:rsidP="00D65AA3">
            <w:pPr>
              <w:pStyle w:val="ListParagraph"/>
              <w:numPr>
                <w:ilvl w:val="0"/>
                <w:numId w:val="10"/>
              </w:numPr>
              <w:autoSpaceDE w:val="0"/>
              <w:autoSpaceDN w:val="0"/>
              <w:adjustRightInd w:val="0"/>
              <w:rPr>
                <w:rFonts w:eastAsia="ArialMT"/>
                <w:lang w:val="ro-RO"/>
              </w:rPr>
            </w:pPr>
          </w:p>
        </w:tc>
        <w:tc>
          <w:tcPr>
            <w:tcW w:w="4961" w:type="dxa"/>
            <w:shd w:val="clear" w:color="auto" w:fill="auto"/>
          </w:tcPr>
          <w:p w14:paraId="4C606702" w14:textId="77777777" w:rsidR="00BB259D" w:rsidRPr="00F94962" w:rsidRDefault="00BB259D" w:rsidP="00832BD8">
            <w:pPr>
              <w:autoSpaceDE w:val="0"/>
              <w:autoSpaceDN w:val="0"/>
              <w:adjustRightInd w:val="0"/>
              <w:rPr>
                <w:rFonts w:ascii="Times New Roman" w:eastAsia="ArialMT" w:hAnsi="Times New Roman"/>
                <w:i/>
                <w:lang w:val="ro-RO"/>
              </w:rPr>
            </w:pPr>
            <w:r w:rsidRPr="00F94962">
              <w:rPr>
                <w:rFonts w:ascii="Times New Roman" w:eastAsia="ArialMT" w:hAnsi="Times New Roman"/>
                <w:lang w:val="ro-RO"/>
              </w:rPr>
              <w:t>Cererea de finanțare</w:t>
            </w:r>
            <w:r w:rsidR="002654CA" w:rsidRPr="00F94962">
              <w:rPr>
                <w:rFonts w:ascii="Times New Roman" w:eastAsia="ArialMT" w:hAnsi="Times New Roman"/>
                <w:lang w:val="ro-RO"/>
              </w:rPr>
              <w:t xml:space="preserve"> sport</w:t>
            </w:r>
            <w:r w:rsidRPr="00F94962">
              <w:rPr>
                <w:rFonts w:ascii="Times New Roman" w:eastAsia="ArialMT" w:hAnsi="Times New Roman"/>
                <w:lang w:val="ro-RO"/>
              </w:rPr>
              <w:t xml:space="preserve"> (Anexa 1.1.)</w:t>
            </w:r>
          </w:p>
        </w:tc>
        <w:tc>
          <w:tcPr>
            <w:tcW w:w="4253" w:type="dxa"/>
            <w:shd w:val="clear" w:color="auto" w:fill="auto"/>
            <w:vAlign w:val="center"/>
          </w:tcPr>
          <w:p w14:paraId="295C9577" w14:textId="77777777" w:rsidR="00BB259D" w:rsidRPr="00F94962" w:rsidRDefault="00274DBF" w:rsidP="00C73903">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w:t>
            </w:r>
            <w:r w:rsidR="006242F7" w:rsidRPr="00F94962">
              <w:rPr>
                <w:rFonts w:ascii="Times New Roman" w:eastAsia="ArialMT" w:hAnsi="Times New Roman"/>
                <w:lang w:val="ro-RO"/>
              </w:rPr>
              <w:t>t</w:t>
            </w:r>
          </w:p>
        </w:tc>
      </w:tr>
      <w:tr w:rsidR="00BB259D" w:rsidRPr="00F94962" w14:paraId="1948CB61" w14:textId="77777777" w:rsidTr="00505DD4">
        <w:tc>
          <w:tcPr>
            <w:tcW w:w="704" w:type="dxa"/>
            <w:shd w:val="clear" w:color="auto" w:fill="auto"/>
          </w:tcPr>
          <w:p w14:paraId="7D776708" w14:textId="77777777" w:rsidR="00BB259D" w:rsidRPr="00F94962" w:rsidRDefault="00BB259D" w:rsidP="00D65AA3">
            <w:pPr>
              <w:pStyle w:val="ListParagraph"/>
              <w:numPr>
                <w:ilvl w:val="0"/>
                <w:numId w:val="10"/>
              </w:numPr>
              <w:autoSpaceDE w:val="0"/>
              <w:autoSpaceDN w:val="0"/>
              <w:adjustRightInd w:val="0"/>
              <w:rPr>
                <w:rFonts w:eastAsia="ArialMT"/>
                <w:lang w:val="ro-RO"/>
              </w:rPr>
            </w:pPr>
          </w:p>
        </w:tc>
        <w:tc>
          <w:tcPr>
            <w:tcW w:w="4961" w:type="dxa"/>
            <w:shd w:val="clear" w:color="auto" w:fill="auto"/>
          </w:tcPr>
          <w:p w14:paraId="68B8A5F9" w14:textId="61371D35" w:rsidR="00BB259D" w:rsidRPr="00F94962" w:rsidRDefault="00C7307A" w:rsidP="00D82E36">
            <w:pPr>
              <w:autoSpaceDE w:val="0"/>
              <w:autoSpaceDN w:val="0"/>
              <w:adjustRightInd w:val="0"/>
              <w:rPr>
                <w:rFonts w:ascii="Times New Roman" w:eastAsia="ArialMT" w:hAnsi="Times New Roman"/>
                <w:lang w:val="ro-RO"/>
              </w:rPr>
            </w:pPr>
            <w:r w:rsidRPr="00F94962">
              <w:rPr>
                <w:rStyle w:val="al1"/>
                <w:rFonts w:ascii="Times New Roman" w:hAnsi="Times New Roman"/>
                <w:b w:val="0"/>
                <w:lang w:val="ro-RO"/>
              </w:rPr>
              <w:t xml:space="preserve">Bugetul </w:t>
            </w:r>
            <w:proofErr w:type="spellStart"/>
            <w:r w:rsidRPr="00F94962">
              <w:rPr>
                <w:rStyle w:val="al1"/>
                <w:rFonts w:ascii="Times New Roman" w:hAnsi="Times New Roman"/>
                <w:b w:val="0"/>
                <w:lang w:val="ro-RO"/>
              </w:rPr>
              <w:t>acţiunii</w:t>
            </w:r>
            <w:proofErr w:type="spellEnd"/>
            <w:r w:rsidRPr="00F94962">
              <w:rPr>
                <w:rStyle w:val="al1"/>
                <w:rFonts w:ascii="Times New Roman" w:hAnsi="Times New Roman"/>
                <w:b w:val="0"/>
                <w:lang w:val="ro-RO"/>
              </w:rPr>
              <w:t>/</w:t>
            </w:r>
            <w:r w:rsidR="006242F7" w:rsidRPr="00F94962">
              <w:rPr>
                <w:rStyle w:val="al1"/>
                <w:rFonts w:ascii="Times New Roman" w:hAnsi="Times New Roman"/>
                <w:b w:val="0"/>
                <w:lang w:val="ro-RO"/>
              </w:rPr>
              <w:t xml:space="preserve"> </w:t>
            </w:r>
            <w:r w:rsidRPr="00F94962">
              <w:rPr>
                <w:rStyle w:val="al1"/>
                <w:rFonts w:ascii="Times New Roman" w:hAnsi="Times New Roman"/>
                <w:b w:val="0"/>
                <w:lang w:val="ro-RO"/>
              </w:rPr>
              <w:t>activit</w:t>
            </w:r>
            <w:r w:rsidR="00D82E36" w:rsidRPr="00F94962">
              <w:rPr>
                <w:rStyle w:val="al1"/>
                <w:rFonts w:ascii="Times New Roman" w:hAnsi="Times New Roman"/>
                <w:b w:val="0"/>
                <w:lang w:val="ro-RO"/>
              </w:rPr>
              <w:t>ăț</w:t>
            </w:r>
            <w:r w:rsidRPr="00F94962">
              <w:rPr>
                <w:rStyle w:val="al1"/>
                <w:rFonts w:ascii="Times New Roman" w:hAnsi="Times New Roman"/>
                <w:b w:val="0"/>
                <w:lang w:val="ro-RO"/>
              </w:rPr>
              <w:t>ii din cadrul proiectului</w:t>
            </w:r>
            <w:r w:rsidRPr="00F94962">
              <w:rPr>
                <w:rFonts w:ascii="Times New Roman" w:eastAsia="ArialMT" w:hAnsi="Times New Roman"/>
                <w:lang w:val="ro-RO"/>
              </w:rPr>
              <w:t xml:space="preserve"> </w:t>
            </w:r>
            <w:r w:rsidR="00BB259D" w:rsidRPr="00F94962">
              <w:rPr>
                <w:rFonts w:ascii="Times New Roman" w:eastAsia="ArialMT" w:hAnsi="Times New Roman"/>
                <w:lang w:val="ro-RO"/>
              </w:rPr>
              <w:t>(Anexa 1.2.</w:t>
            </w:r>
            <w:r w:rsidR="00607678" w:rsidRPr="00F94962">
              <w:rPr>
                <w:rFonts w:ascii="Times New Roman" w:eastAsia="ArialMT" w:hAnsi="Times New Roman"/>
                <w:lang w:val="ro-RO"/>
              </w:rPr>
              <w:t>a</w:t>
            </w:r>
            <w:r w:rsidR="008615AA" w:rsidRPr="00F94962">
              <w:rPr>
                <w:rFonts w:ascii="Times New Roman" w:eastAsia="ArialMT" w:hAnsi="Times New Roman"/>
                <w:lang w:val="ro-RO"/>
              </w:rPr>
              <w:t>.</w:t>
            </w:r>
            <w:r w:rsidR="00BB259D" w:rsidRPr="00F94962">
              <w:rPr>
                <w:rFonts w:ascii="Times New Roman" w:eastAsia="ArialMT" w:hAnsi="Times New Roman"/>
                <w:lang w:val="ro-RO"/>
              </w:rPr>
              <w:t>)</w:t>
            </w:r>
          </w:p>
        </w:tc>
        <w:tc>
          <w:tcPr>
            <w:tcW w:w="4253" w:type="dxa"/>
            <w:shd w:val="clear" w:color="auto" w:fill="auto"/>
            <w:vAlign w:val="center"/>
          </w:tcPr>
          <w:p w14:paraId="0EC43C45" w14:textId="77777777" w:rsidR="00BB259D" w:rsidRPr="00F94962" w:rsidRDefault="00274DBF" w:rsidP="00A97843">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0610A7" w:rsidRPr="00F94962" w14:paraId="5A01058B" w14:textId="77777777" w:rsidTr="002842E0">
        <w:tc>
          <w:tcPr>
            <w:tcW w:w="704" w:type="dxa"/>
            <w:shd w:val="clear" w:color="auto" w:fill="auto"/>
          </w:tcPr>
          <w:p w14:paraId="026CE802" w14:textId="77777777" w:rsidR="000610A7" w:rsidRPr="00F94962" w:rsidRDefault="000610A7" w:rsidP="000610A7">
            <w:pPr>
              <w:pStyle w:val="ListParagraph"/>
              <w:numPr>
                <w:ilvl w:val="0"/>
                <w:numId w:val="10"/>
              </w:numPr>
              <w:autoSpaceDE w:val="0"/>
              <w:autoSpaceDN w:val="0"/>
              <w:adjustRightInd w:val="0"/>
              <w:rPr>
                <w:rFonts w:eastAsia="ArialMT"/>
                <w:lang w:val="ro-RO"/>
              </w:rPr>
            </w:pPr>
          </w:p>
        </w:tc>
        <w:tc>
          <w:tcPr>
            <w:tcW w:w="4961" w:type="dxa"/>
            <w:shd w:val="clear" w:color="auto" w:fill="auto"/>
          </w:tcPr>
          <w:p w14:paraId="270D3CAA" w14:textId="1A685299" w:rsidR="000610A7" w:rsidRPr="00F94962" w:rsidRDefault="000610A7" w:rsidP="000610A7">
            <w:pPr>
              <w:autoSpaceDE w:val="0"/>
              <w:autoSpaceDN w:val="0"/>
              <w:adjustRightInd w:val="0"/>
              <w:rPr>
                <w:rStyle w:val="al1"/>
                <w:rFonts w:ascii="Times New Roman" w:hAnsi="Times New Roman"/>
                <w:b w:val="0"/>
                <w:lang w:val="ro-RO"/>
              </w:rPr>
            </w:pPr>
            <w:r w:rsidRPr="00F94962">
              <w:rPr>
                <w:rStyle w:val="al1"/>
                <w:rFonts w:ascii="Times New Roman" w:hAnsi="Times New Roman"/>
                <w:b w:val="0"/>
                <w:lang w:val="ro-RO"/>
              </w:rPr>
              <w:t xml:space="preserve">Bugetul </w:t>
            </w:r>
            <w:proofErr w:type="spellStart"/>
            <w:r w:rsidRPr="00F94962">
              <w:rPr>
                <w:rStyle w:val="al1"/>
                <w:rFonts w:ascii="Times New Roman" w:hAnsi="Times New Roman"/>
                <w:b w:val="0"/>
                <w:lang w:val="ro-RO"/>
              </w:rPr>
              <w:t>acţiunii</w:t>
            </w:r>
            <w:proofErr w:type="spellEnd"/>
            <w:r w:rsidRPr="00F94962">
              <w:rPr>
                <w:rStyle w:val="al1"/>
                <w:rFonts w:ascii="Times New Roman" w:hAnsi="Times New Roman"/>
                <w:b w:val="0"/>
                <w:lang w:val="ro-RO"/>
              </w:rPr>
              <w:t>/ activității din cadrul proiectului</w:t>
            </w:r>
            <w:r w:rsidRPr="00F94962">
              <w:rPr>
                <w:rFonts w:ascii="Times New Roman" w:eastAsia="ArialMT" w:hAnsi="Times New Roman"/>
                <w:lang w:val="ro-RO"/>
              </w:rPr>
              <w:t xml:space="preserve"> (Anexa 1.2.b</w:t>
            </w:r>
            <w:r w:rsidR="008615AA" w:rsidRPr="00F94962">
              <w:rPr>
                <w:rFonts w:ascii="Times New Roman" w:eastAsia="ArialMT" w:hAnsi="Times New Roman"/>
                <w:lang w:val="ro-RO"/>
              </w:rPr>
              <w:t>.</w:t>
            </w:r>
            <w:r w:rsidRPr="00F94962">
              <w:rPr>
                <w:rFonts w:ascii="Times New Roman" w:eastAsia="ArialMT" w:hAnsi="Times New Roman"/>
                <w:lang w:val="ro-RO"/>
              </w:rPr>
              <w:t>)</w:t>
            </w:r>
          </w:p>
        </w:tc>
        <w:tc>
          <w:tcPr>
            <w:tcW w:w="4253" w:type="dxa"/>
            <w:shd w:val="clear" w:color="auto" w:fill="auto"/>
          </w:tcPr>
          <w:p w14:paraId="41DD187B" w14:textId="476CFB94" w:rsidR="000610A7" w:rsidRPr="00F94962" w:rsidRDefault="000610A7" w:rsidP="000610A7">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0610A7" w:rsidRPr="00F94962" w14:paraId="1BE99E6C" w14:textId="77777777" w:rsidTr="002842E0">
        <w:tc>
          <w:tcPr>
            <w:tcW w:w="704" w:type="dxa"/>
            <w:shd w:val="clear" w:color="auto" w:fill="auto"/>
          </w:tcPr>
          <w:p w14:paraId="07998C7F" w14:textId="77777777" w:rsidR="000610A7" w:rsidRPr="00F94962" w:rsidRDefault="000610A7" w:rsidP="000610A7">
            <w:pPr>
              <w:pStyle w:val="ListParagraph"/>
              <w:numPr>
                <w:ilvl w:val="0"/>
                <w:numId w:val="10"/>
              </w:numPr>
              <w:autoSpaceDE w:val="0"/>
              <w:autoSpaceDN w:val="0"/>
              <w:adjustRightInd w:val="0"/>
              <w:rPr>
                <w:rFonts w:eastAsia="ArialMT"/>
                <w:lang w:val="ro-RO"/>
              </w:rPr>
            </w:pPr>
          </w:p>
        </w:tc>
        <w:tc>
          <w:tcPr>
            <w:tcW w:w="4961" w:type="dxa"/>
            <w:shd w:val="clear" w:color="auto" w:fill="auto"/>
          </w:tcPr>
          <w:p w14:paraId="28AF9092" w14:textId="6A4E1FC6" w:rsidR="000610A7" w:rsidRPr="00F94962" w:rsidRDefault="000610A7" w:rsidP="000610A7">
            <w:pPr>
              <w:autoSpaceDE w:val="0"/>
              <w:autoSpaceDN w:val="0"/>
              <w:adjustRightInd w:val="0"/>
              <w:rPr>
                <w:rStyle w:val="al1"/>
                <w:rFonts w:ascii="Times New Roman" w:hAnsi="Times New Roman"/>
                <w:b w:val="0"/>
                <w:lang w:val="ro-RO"/>
              </w:rPr>
            </w:pPr>
            <w:proofErr w:type="spellStart"/>
            <w:r w:rsidRPr="00F94962">
              <w:rPr>
                <w:rFonts w:ascii="Times New Roman" w:eastAsia="ArialMT" w:hAnsi="Times New Roman"/>
                <w:lang w:val="ro-RO"/>
              </w:rPr>
              <w:t>Documentaţia</w:t>
            </w:r>
            <w:proofErr w:type="spellEnd"/>
            <w:r w:rsidRPr="00F94962">
              <w:rPr>
                <w:rFonts w:ascii="Times New Roman" w:eastAsia="ArialMT" w:hAnsi="Times New Roman"/>
                <w:lang w:val="ro-RO"/>
              </w:rPr>
              <w:t xml:space="preserve"> privind fundamentarea bugetului proiectului (oferte de </w:t>
            </w:r>
            <w:proofErr w:type="spellStart"/>
            <w:r w:rsidRPr="00F94962">
              <w:rPr>
                <w:rFonts w:ascii="Times New Roman" w:eastAsia="ArialMT" w:hAnsi="Times New Roman"/>
                <w:lang w:val="ro-RO"/>
              </w:rPr>
              <w:t>preţ</w:t>
            </w:r>
            <w:proofErr w:type="spellEnd"/>
            <w:r w:rsidRPr="00F94962">
              <w:rPr>
                <w:rFonts w:ascii="Times New Roman" w:eastAsia="ArialMT" w:hAnsi="Times New Roman"/>
                <w:lang w:val="ro-RO"/>
              </w:rPr>
              <w:t>)</w:t>
            </w:r>
          </w:p>
        </w:tc>
        <w:tc>
          <w:tcPr>
            <w:tcW w:w="4253" w:type="dxa"/>
            <w:shd w:val="clear" w:color="auto" w:fill="auto"/>
          </w:tcPr>
          <w:p w14:paraId="7249FFDC" w14:textId="4853A656" w:rsidR="000610A7" w:rsidRPr="00F94962" w:rsidRDefault="00515676" w:rsidP="000610A7">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p</w:t>
            </w:r>
            <w:r w:rsidR="00D96773" w:rsidRPr="00F94962">
              <w:rPr>
                <w:rFonts w:ascii="Times New Roman" w:eastAsia="ArialMT" w:hAnsi="Times New Roman"/>
                <w:lang w:val="ro-RO"/>
              </w:rPr>
              <w:t>rint</w:t>
            </w:r>
            <w:r w:rsidRPr="00F94962">
              <w:rPr>
                <w:rFonts w:ascii="Times New Roman" w:eastAsia="ArialMT" w:hAnsi="Times New Roman"/>
                <w:lang w:val="ro-RO"/>
              </w:rPr>
              <w:t>-</w:t>
            </w:r>
            <w:proofErr w:type="spellStart"/>
            <w:r w:rsidR="00D96773" w:rsidRPr="00F94962">
              <w:rPr>
                <w:rFonts w:ascii="Times New Roman" w:eastAsia="ArialMT" w:hAnsi="Times New Roman"/>
                <w:lang w:val="ro-RO"/>
              </w:rPr>
              <w:t>screen</w:t>
            </w:r>
            <w:proofErr w:type="spellEnd"/>
            <w:r w:rsidR="00D96773" w:rsidRPr="00F94962">
              <w:rPr>
                <w:rFonts w:ascii="Times New Roman" w:eastAsia="ArialMT" w:hAnsi="Times New Roman"/>
                <w:lang w:val="ro-RO"/>
              </w:rPr>
              <w:t xml:space="preserve"> internet sau oferte furnizori</w:t>
            </w:r>
          </w:p>
        </w:tc>
      </w:tr>
      <w:tr w:rsidR="00607678" w:rsidRPr="00F94962" w14:paraId="56600932" w14:textId="77777777" w:rsidTr="00505DD4">
        <w:tc>
          <w:tcPr>
            <w:tcW w:w="704" w:type="dxa"/>
            <w:shd w:val="clear" w:color="auto" w:fill="auto"/>
          </w:tcPr>
          <w:p w14:paraId="18AF1771"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1022FD4E" w14:textId="77777777" w:rsidR="00607678" w:rsidRPr="00F94962" w:rsidRDefault="00607678" w:rsidP="00607678">
            <w:pPr>
              <w:autoSpaceDE w:val="0"/>
              <w:autoSpaceDN w:val="0"/>
              <w:adjustRightInd w:val="0"/>
              <w:rPr>
                <w:rFonts w:ascii="Times New Roman" w:eastAsia="ArialMT" w:hAnsi="Times New Roman"/>
                <w:lang w:val="ro-RO"/>
              </w:rPr>
            </w:pPr>
            <w:proofErr w:type="spellStart"/>
            <w:r w:rsidRPr="00F94962">
              <w:rPr>
                <w:rFonts w:ascii="Times New Roman" w:hAnsi="Times New Roman"/>
                <w:lang w:val="ro-RO"/>
              </w:rPr>
              <w:t>Acţiunile</w:t>
            </w:r>
            <w:proofErr w:type="spellEnd"/>
            <w:r w:rsidRPr="00F94962">
              <w:rPr>
                <w:rFonts w:ascii="Times New Roman" w:hAnsi="Times New Roman"/>
                <w:lang w:val="ro-RO"/>
              </w:rPr>
              <w:t xml:space="preserve">, </w:t>
            </w:r>
            <w:proofErr w:type="spellStart"/>
            <w:r w:rsidRPr="00F94962">
              <w:rPr>
                <w:rFonts w:ascii="Times New Roman" w:hAnsi="Times New Roman"/>
                <w:lang w:val="ro-RO"/>
              </w:rPr>
              <w:t>activităţile</w:t>
            </w:r>
            <w:proofErr w:type="spellEnd"/>
            <w:r w:rsidRPr="00F94962">
              <w:rPr>
                <w:rFonts w:ascii="Times New Roman" w:hAnsi="Times New Roman"/>
                <w:lang w:val="ro-RO"/>
              </w:rPr>
              <w:t xml:space="preserve"> din cadrul proiectului</w:t>
            </w:r>
            <w:r w:rsidRPr="00F94962">
              <w:rPr>
                <w:rFonts w:ascii="Times New Roman" w:eastAsia="ArialMT" w:hAnsi="Times New Roman"/>
                <w:lang w:val="ro-RO"/>
              </w:rPr>
              <w:t xml:space="preserve"> (Anexa 1.3.)</w:t>
            </w:r>
          </w:p>
        </w:tc>
        <w:tc>
          <w:tcPr>
            <w:tcW w:w="4253" w:type="dxa"/>
            <w:shd w:val="clear" w:color="auto" w:fill="auto"/>
            <w:vAlign w:val="center"/>
          </w:tcPr>
          <w:p w14:paraId="295C561B"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072039F8" w14:textId="77777777" w:rsidTr="00505DD4">
        <w:tc>
          <w:tcPr>
            <w:tcW w:w="704" w:type="dxa"/>
            <w:shd w:val="clear" w:color="auto" w:fill="auto"/>
          </w:tcPr>
          <w:p w14:paraId="3D4DB6A1"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696414CE" w14:textId="77777777" w:rsidR="00607678" w:rsidRPr="00F94962" w:rsidRDefault="00607678" w:rsidP="00607678">
            <w:pPr>
              <w:autoSpaceDE w:val="0"/>
              <w:autoSpaceDN w:val="0"/>
              <w:adjustRightInd w:val="0"/>
              <w:rPr>
                <w:rFonts w:ascii="Times New Roman" w:eastAsia="ArialMT" w:hAnsi="Times New Roman"/>
                <w:lang w:val="ro-RO"/>
              </w:rPr>
            </w:pPr>
            <w:r w:rsidRPr="00F94962">
              <w:rPr>
                <w:rStyle w:val="al1"/>
                <w:rFonts w:ascii="Times New Roman" w:hAnsi="Times New Roman"/>
                <w:b w:val="0"/>
                <w:lang w:val="ro-RO"/>
              </w:rPr>
              <w:t xml:space="preserve">Scopul, obiectivele </w:t>
            </w:r>
            <w:proofErr w:type="spellStart"/>
            <w:r w:rsidRPr="00F94962">
              <w:rPr>
                <w:rStyle w:val="al1"/>
                <w:rFonts w:ascii="Times New Roman" w:hAnsi="Times New Roman"/>
                <w:b w:val="0"/>
                <w:lang w:val="ro-RO"/>
              </w:rPr>
              <w:t>şi</w:t>
            </w:r>
            <w:proofErr w:type="spellEnd"/>
            <w:r w:rsidRPr="00F94962">
              <w:rPr>
                <w:rStyle w:val="al1"/>
                <w:rFonts w:ascii="Times New Roman" w:hAnsi="Times New Roman"/>
                <w:b w:val="0"/>
                <w:lang w:val="ro-RO"/>
              </w:rPr>
              <w:t xml:space="preserve"> indicatorii de evaluare ai proiectului </w:t>
            </w:r>
            <w:r w:rsidRPr="00F94962">
              <w:rPr>
                <w:rFonts w:ascii="Times New Roman" w:eastAsia="ArialMT" w:hAnsi="Times New Roman"/>
                <w:lang w:val="ro-RO"/>
              </w:rPr>
              <w:t>(Anexa 1.4.)</w:t>
            </w:r>
          </w:p>
        </w:tc>
        <w:tc>
          <w:tcPr>
            <w:tcW w:w="4253" w:type="dxa"/>
            <w:shd w:val="clear" w:color="auto" w:fill="auto"/>
            <w:vAlign w:val="center"/>
          </w:tcPr>
          <w:p w14:paraId="3F7F0644"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45326130" w14:textId="77777777" w:rsidTr="00505DD4">
        <w:tc>
          <w:tcPr>
            <w:tcW w:w="704" w:type="dxa"/>
            <w:shd w:val="clear" w:color="auto" w:fill="auto"/>
          </w:tcPr>
          <w:p w14:paraId="7A5C9BB5"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4DCE6CEF" w14:textId="5F90E6DD" w:rsidR="00607678" w:rsidRPr="00F94962" w:rsidRDefault="00607678" w:rsidP="00607678">
            <w:pPr>
              <w:rPr>
                <w:rFonts w:ascii="Times New Roman" w:hAnsi="Times New Roman"/>
                <w:highlight w:val="yellow"/>
              </w:rPr>
            </w:pPr>
            <w:proofErr w:type="spellStart"/>
            <w:r w:rsidRPr="00F94962">
              <w:rPr>
                <w:rFonts w:ascii="Times New Roman" w:hAnsi="Times New Roman"/>
              </w:rPr>
              <w:t>Raportul</w:t>
            </w:r>
            <w:proofErr w:type="spellEnd"/>
            <w:r w:rsidRPr="00F94962">
              <w:rPr>
                <w:rFonts w:ascii="Times New Roman" w:hAnsi="Times New Roman"/>
              </w:rPr>
              <w:t xml:space="preserve"> de </w:t>
            </w:r>
            <w:proofErr w:type="spellStart"/>
            <w:r w:rsidRPr="00F94962">
              <w:rPr>
                <w:rFonts w:ascii="Times New Roman" w:hAnsi="Times New Roman"/>
              </w:rPr>
              <w:t>activitate</w:t>
            </w:r>
            <w:proofErr w:type="spellEnd"/>
            <w:r w:rsidRPr="00F94962">
              <w:rPr>
                <w:rFonts w:ascii="Times New Roman" w:hAnsi="Times New Roman"/>
              </w:rPr>
              <w:t xml:space="preserve"> </w:t>
            </w:r>
            <w:proofErr w:type="spellStart"/>
            <w:r w:rsidRPr="00F94962">
              <w:rPr>
                <w:rFonts w:ascii="Times New Roman" w:hAnsi="Times New Roman"/>
              </w:rPr>
              <w:t>pentru</w:t>
            </w:r>
            <w:proofErr w:type="spellEnd"/>
            <w:r w:rsidRPr="00F94962">
              <w:rPr>
                <w:rFonts w:ascii="Times New Roman" w:hAnsi="Times New Roman"/>
              </w:rPr>
              <w:t xml:space="preserve"> </w:t>
            </w:r>
            <w:proofErr w:type="spellStart"/>
            <w:r w:rsidRPr="00F94962">
              <w:rPr>
                <w:rFonts w:ascii="Times New Roman" w:hAnsi="Times New Roman"/>
              </w:rPr>
              <w:t>anul</w:t>
            </w:r>
            <w:proofErr w:type="spellEnd"/>
            <w:r w:rsidRPr="00F94962">
              <w:rPr>
                <w:rFonts w:ascii="Times New Roman" w:hAnsi="Times New Roman"/>
              </w:rPr>
              <w:t xml:space="preserve"> </w:t>
            </w:r>
            <w:proofErr w:type="spellStart"/>
            <w:r w:rsidRPr="00F94962">
              <w:rPr>
                <w:rFonts w:ascii="Times New Roman" w:hAnsi="Times New Roman"/>
              </w:rPr>
              <w:t>competițional</w:t>
            </w:r>
            <w:proofErr w:type="spellEnd"/>
            <w:r w:rsidRPr="00F94962">
              <w:rPr>
                <w:rFonts w:ascii="Times New Roman" w:hAnsi="Times New Roman"/>
              </w:rPr>
              <w:t xml:space="preserve"> anterior, </w:t>
            </w:r>
            <w:proofErr w:type="spellStart"/>
            <w:r w:rsidRPr="00F94962">
              <w:rPr>
                <w:rFonts w:ascii="Times New Roman" w:hAnsi="Times New Roman"/>
              </w:rPr>
              <w:t>avizat</w:t>
            </w:r>
            <w:proofErr w:type="spellEnd"/>
            <w:r w:rsidRPr="00F94962">
              <w:rPr>
                <w:rFonts w:ascii="Times New Roman" w:hAnsi="Times New Roman"/>
              </w:rPr>
              <w:t xml:space="preserve"> de </w:t>
            </w:r>
            <w:proofErr w:type="spellStart"/>
            <w:r w:rsidRPr="00F94962">
              <w:rPr>
                <w:rFonts w:ascii="Times New Roman" w:hAnsi="Times New Roman"/>
              </w:rPr>
              <w:t>Direcția</w:t>
            </w:r>
            <w:proofErr w:type="spellEnd"/>
            <w:r w:rsidRPr="00F94962">
              <w:rPr>
                <w:rFonts w:ascii="Times New Roman" w:hAnsi="Times New Roman"/>
              </w:rPr>
              <w:t xml:space="preserve"> </w:t>
            </w:r>
            <w:proofErr w:type="spellStart"/>
            <w:r w:rsidRPr="00F94962">
              <w:rPr>
                <w:rFonts w:ascii="Times New Roman" w:hAnsi="Times New Roman"/>
              </w:rPr>
              <w:t>Județeană</w:t>
            </w:r>
            <w:proofErr w:type="spellEnd"/>
            <w:r w:rsidRPr="00F94962">
              <w:rPr>
                <w:rFonts w:ascii="Times New Roman" w:hAnsi="Times New Roman"/>
              </w:rPr>
              <w:t xml:space="preserve"> </w:t>
            </w:r>
            <w:proofErr w:type="spellStart"/>
            <w:r w:rsidRPr="00F94962">
              <w:rPr>
                <w:rFonts w:ascii="Times New Roman" w:hAnsi="Times New Roman"/>
              </w:rPr>
              <w:t>pentru</w:t>
            </w:r>
            <w:proofErr w:type="spellEnd"/>
            <w:r w:rsidRPr="00F94962">
              <w:rPr>
                <w:rFonts w:ascii="Times New Roman" w:hAnsi="Times New Roman"/>
              </w:rPr>
              <w:t xml:space="preserve"> Sport </w:t>
            </w:r>
            <w:proofErr w:type="spellStart"/>
            <w:r w:rsidRPr="00F94962">
              <w:rPr>
                <w:rFonts w:ascii="Times New Roman" w:hAnsi="Times New Roman"/>
              </w:rPr>
              <w:t>Brașov</w:t>
            </w:r>
            <w:proofErr w:type="spellEnd"/>
          </w:p>
        </w:tc>
        <w:tc>
          <w:tcPr>
            <w:tcW w:w="4253" w:type="dxa"/>
            <w:shd w:val="clear" w:color="auto" w:fill="auto"/>
            <w:vAlign w:val="center"/>
          </w:tcPr>
          <w:p w14:paraId="0335E22C"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23ACA670" w14:textId="77777777" w:rsidTr="00505DD4">
        <w:tc>
          <w:tcPr>
            <w:tcW w:w="704" w:type="dxa"/>
            <w:shd w:val="clear" w:color="auto" w:fill="auto"/>
          </w:tcPr>
          <w:p w14:paraId="38C758EA"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0846B594" w14:textId="77777777" w:rsidR="00C043B6" w:rsidRPr="00F94962" w:rsidRDefault="00C043B6" w:rsidP="00C043B6">
            <w:pPr>
              <w:autoSpaceDE w:val="0"/>
              <w:autoSpaceDN w:val="0"/>
              <w:adjustRightInd w:val="0"/>
              <w:rPr>
                <w:rFonts w:ascii="Times New Roman" w:hAnsi="Times New Roman"/>
                <w:lang w:val="en-GB" w:eastAsia="ro-RO"/>
              </w:rPr>
            </w:pPr>
            <w:r w:rsidRPr="00F94962">
              <w:rPr>
                <w:rFonts w:ascii="Times New Roman" w:hAnsi="Times New Roman"/>
                <w:i/>
                <w:iCs/>
                <w:lang w:val="ro-RO" w:eastAsia="ro-RO"/>
              </w:rPr>
              <w:t>În cazul solicitării finanțării pentru organizarea de competiții</w:t>
            </w:r>
            <w:r w:rsidRPr="00F94962">
              <w:rPr>
                <w:rFonts w:ascii="Times New Roman" w:hAnsi="Times New Roman"/>
                <w:lang w:val="en-GB" w:eastAsia="ro-RO"/>
              </w:rPr>
              <w:t>:</w:t>
            </w:r>
          </w:p>
          <w:p w14:paraId="52AAD7C2" w14:textId="0E5B47F7" w:rsidR="00607678" w:rsidRPr="00F94962" w:rsidRDefault="00607678" w:rsidP="00607678">
            <w:pPr>
              <w:autoSpaceDE w:val="0"/>
              <w:autoSpaceDN w:val="0"/>
              <w:adjustRightInd w:val="0"/>
              <w:rPr>
                <w:rFonts w:ascii="Times New Roman" w:eastAsia="ArialMT" w:hAnsi="Times New Roman"/>
                <w:lang w:val="ro-RO"/>
              </w:rPr>
            </w:pPr>
            <w:proofErr w:type="spellStart"/>
            <w:r w:rsidRPr="00F94962">
              <w:rPr>
                <w:rStyle w:val="al1"/>
                <w:rFonts w:ascii="Times New Roman" w:hAnsi="Times New Roman"/>
                <w:b w:val="0"/>
                <w:lang w:val="ro-RO"/>
              </w:rPr>
              <w:t>Experienţa</w:t>
            </w:r>
            <w:proofErr w:type="spellEnd"/>
            <w:r w:rsidRPr="00F94962">
              <w:rPr>
                <w:rStyle w:val="al1"/>
                <w:rFonts w:ascii="Times New Roman" w:hAnsi="Times New Roman"/>
                <w:b w:val="0"/>
                <w:lang w:val="ro-RO"/>
              </w:rPr>
              <w:t xml:space="preserve"> similară</w:t>
            </w:r>
            <w:r w:rsidRPr="00F94962">
              <w:rPr>
                <w:rFonts w:ascii="Times New Roman" w:eastAsia="ArialMT" w:hAnsi="Times New Roman"/>
                <w:lang w:val="ro-RO"/>
              </w:rPr>
              <w:t xml:space="preserve"> (Anexa 1.5.)</w:t>
            </w:r>
          </w:p>
        </w:tc>
        <w:tc>
          <w:tcPr>
            <w:tcW w:w="4253" w:type="dxa"/>
            <w:shd w:val="clear" w:color="auto" w:fill="auto"/>
            <w:vAlign w:val="center"/>
          </w:tcPr>
          <w:p w14:paraId="7F2403A4"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38DDB8C8" w14:textId="77777777" w:rsidTr="00505DD4">
        <w:tc>
          <w:tcPr>
            <w:tcW w:w="704" w:type="dxa"/>
            <w:shd w:val="clear" w:color="auto" w:fill="auto"/>
          </w:tcPr>
          <w:p w14:paraId="3179D3E8"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29C32E1E" w14:textId="77777777" w:rsidR="00607678" w:rsidRPr="00F94962" w:rsidRDefault="00607678" w:rsidP="00607678">
            <w:pPr>
              <w:autoSpaceDE w:val="0"/>
              <w:autoSpaceDN w:val="0"/>
              <w:adjustRightInd w:val="0"/>
              <w:rPr>
                <w:rFonts w:ascii="Times New Roman" w:eastAsia="ArialMT" w:hAnsi="Times New Roman"/>
                <w:lang w:val="ro-RO"/>
              </w:rPr>
            </w:pPr>
            <w:proofErr w:type="spellStart"/>
            <w:r w:rsidRPr="00F94962">
              <w:rPr>
                <w:rFonts w:ascii="Times New Roman" w:eastAsia="ArialMT" w:hAnsi="Times New Roman"/>
                <w:lang w:val="ro-RO"/>
              </w:rPr>
              <w:t>Declaraţie</w:t>
            </w:r>
            <w:proofErr w:type="spellEnd"/>
            <w:r w:rsidRPr="00F94962">
              <w:rPr>
                <w:rFonts w:ascii="Times New Roman" w:eastAsia="ArialMT" w:hAnsi="Times New Roman"/>
                <w:lang w:val="ro-RO"/>
              </w:rPr>
              <w:t xml:space="preserve"> de eligibilitate (Anexa 1.6.)</w:t>
            </w:r>
          </w:p>
        </w:tc>
        <w:tc>
          <w:tcPr>
            <w:tcW w:w="4253" w:type="dxa"/>
            <w:shd w:val="clear" w:color="auto" w:fill="auto"/>
            <w:vAlign w:val="center"/>
          </w:tcPr>
          <w:p w14:paraId="3FCD0FA3"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6B4688ED" w14:textId="77777777" w:rsidTr="00505DD4">
        <w:tc>
          <w:tcPr>
            <w:tcW w:w="704" w:type="dxa"/>
            <w:shd w:val="clear" w:color="auto" w:fill="auto"/>
          </w:tcPr>
          <w:p w14:paraId="2D069EF5"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720CEFB9" w14:textId="77777777" w:rsidR="00607678" w:rsidRPr="00956D55" w:rsidRDefault="00607678" w:rsidP="00607678">
            <w:pPr>
              <w:autoSpaceDE w:val="0"/>
              <w:autoSpaceDN w:val="0"/>
              <w:adjustRightInd w:val="0"/>
              <w:rPr>
                <w:rFonts w:ascii="Times New Roman" w:eastAsia="ArialMT" w:hAnsi="Times New Roman"/>
                <w:lang w:val="ro-RO"/>
              </w:rPr>
            </w:pPr>
            <w:r w:rsidRPr="00956D55">
              <w:rPr>
                <w:rFonts w:ascii="Times New Roman" w:eastAsia="ArialMT" w:hAnsi="Times New Roman"/>
                <w:lang w:val="ro-RO"/>
              </w:rPr>
              <w:t>CV-uri (Anexa 1.7.)</w:t>
            </w:r>
          </w:p>
        </w:tc>
        <w:tc>
          <w:tcPr>
            <w:tcW w:w="4253" w:type="dxa"/>
            <w:shd w:val="clear" w:color="auto" w:fill="auto"/>
            <w:vAlign w:val="center"/>
          </w:tcPr>
          <w:p w14:paraId="75557A6C" w14:textId="295D45A2" w:rsidR="00607678" w:rsidRPr="00956D55" w:rsidRDefault="00607678" w:rsidP="00607678">
            <w:pPr>
              <w:autoSpaceDE w:val="0"/>
              <w:autoSpaceDN w:val="0"/>
              <w:adjustRightInd w:val="0"/>
              <w:rPr>
                <w:rFonts w:ascii="Times New Roman" w:eastAsia="ArialMT" w:hAnsi="Times New Roman"/>
                <w:lang w:val="ro-RO"/>
              </w:rPr>
            </w:pPr>
            <w:r w:rsidRPr="00956D55">
              <w:rPr>
                <w:rFonts w:ascii="Times New Roman" w:eastAsia="ArialMT" w:hAnsi="Times New Roman"/>
                <w:lang w:val="ro-RO"/>
              </w:rPr>
              <w:t xml:space="preserve">semnat </w:t>
            </w:r>
            <w:proofErr w:type="spellStart"/>
            <w:r w:rsidRPr="00956D55">
              <w:rPr>
                <w:rFonts w:ascii="Times New Roman" w:eastAsia="ArialMT" w:hAnsi="Times New Roman"/>
                <w:lang w:val="ro-RO"/>
              </w:rPr>
              <w:t>şi</w:t>
            </w:r>
            <w:proofErr w:type="spellEnd"/>
            <w:r w:rsidRPr="00956D55">
              <w:rPr>
                <w:rFonts w:ascii="Times New Roman" w:eastAsia="ArialMT" w:hAnsi="Times New Roman"/>
                <w:lang w:val="ro-RO"/>
              </w:rPr>
              <w:t xml:space="preserve"> datat de titular</w:t>
            </w:r>
            <w:r w:rsidR="009B5FC9" w:rsidRPr="00956D55">
              <w:rPr>
                <w:rFonts w:ascii="Times New Roman" w:eastAsia="ArialMT" w:hAnsi="Times New Roman"/>
                <w:lang w:val="ro-RO"/>
              </w:rPr>
              <w:t>, conținând Angajamentul de participare</w:t>
            </w:r>
          </w:p>
        </w:tc>
      </w:tr>
      <w:tr w:rsidR="00953CB2" w:rsidRPr="002E5B15" w14:paraId="0C1C4FBD" w14:textId="77777777" w:rsidTr="00E557C3">
        <w:tc>
          <w:tcPr>
            <w:tcW w:w="704" w:type="dxa"/>
            <w:shd w:val="clear" w:color="auto" w:fill="auto"/>
          </w:tcPr>
          <w:p w14:paraId="0BFFEA81"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73D41AD2" w14:textId="19B4CC2D" w:rsidR="00607678" w:rsidRPr="00F94962" w:rsidRDefault="00E557C3"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Extras din Registrul Special al</w:t>
            </w:r>
            <w:r w:rsidR="00607678" w:rsidRPr="00F94962">
              <w:rPr>
                <w:rFonts w:ascii="Times New Roman" w:eastAsia="ArialMT" w:hAnsi="Times New Roman"/>
                <w:lang w:val="ro-RO"/>
              </w:rPr>
              <w:t xml:space="preserve"> Asociaț</w:t>
            </w:r>
            <w:r w:rsidRPr="00F94962">
              <w:rPr>
                <w:rFonts w:ascii="Times New Roman" w:eastAsia="ArialMT" w:hAnsi="Times New Roman"/>
                <w:lang w:val="ro-RO"/>
              </w:rPr>
              <w:t>i</w:t>
            </w:r>
            <w:r w:rsidR="00607678" w:rsidRPr="00F94962">
              <w:rPr>
                <w:rFonts w:ascii="Times New Roman" w:eastAsia="ArialMT" w:hAnsi="Times New Roman"/>
                <w:lang w:val="ro-RO"/>
              </w:rPr>
              <w:t xml:space="preserve">ilor și Fundațiilor </w:t>
            </w:r>
          </w:p>
          <w:p w14:paraId="7FBBCD0C" w14:textId="77777777" w:rsidR="00E557C3" w:rsidRPr="00CE58FA" w:rsidRDefault="00E557C3" w:rsidP="00607678">
            <w:pPr>
              <w:autoSpaceDE w:val="0"/>
              <w:autoSpaceDN w:val="0"/>
              <w:adjustRightInd w:val="0"/>
              <w:rPr>
                <w:rFonts w:ascii="Times New Roman" w:hAnsi="Times New Roman"/>
                <w:bCs/>
                <w:iCs/>
                <w:sz w:val="14"/>
                <w:szCs w:val="14"/>
                <w:lang w:val="ro-RO"/>
              </w:rPr>
            </w:pPr>
          </w:p>
          <w:p w14:paraId="6F5BF3DC" w14:textId="32D2BB66" w:rsidR="00E557C3" w:rsidRPr="00F94962" w:rsidRDefault="00607678" w:rsidP="00607678">
            <w:pPr>
              <w:autoSpaceDE w:val="0"/>
              <w:autoSpaceDN w:val="0"/>
              <w:adjustRightInd w:val="0"/>
              <w:rPr>
                <w:rStyle w:val="ln2tlinie"/>
                <w:rFonts w:ascii="Times New Roman" w:hAnsi="Times New Roman"/>
                <w:b/>
                <w:lang w:val="ro-RO"/>
              </w:rPr>
            </w:pPr>
            <w:r w:rsidRPr="00F94962">
              <w:rPr>
                <w:rFonts w:ascii="Times New Roman" w:hAnsi="Times New Roman"/>
                <w:b/>
                <w:i/>
                <w:lang w:val="ro-RO"/>
              </w:rPr>
              <w:t>SAU</w:t>
            </w:r>
          </w:p>
          <w:p w14:paraId="72D4AB99" w14:textId="77777777" w:rsidR="00E557C3" w:rsidRPr="00CE58FA" w:rsidRDefault="00E557C3" w:rsidP="00607678">
            <w:pPr>
              <w:autoSpaceDE w:val="0"/>
              <w:autoSpaceDN w:val="0"/>
              <w:adjustRightInd w:val="0"/>
              <w:rPr>
                <w:rStyle w:val="ln2tlinie"/>
                <w:rFonts w:ascii="Times New Roman" w:hAnsi="Times New Roman"/>
                <w:bCs/>
                <w:sz w:val="14"/>
                <w:szCs w:val="14"/>
                <w:lang w:val="ro-RO"/>
              </w:rPr>
            </w:pPr>
          </w:p>
          <w:p w14:paraId="30B513A7" w14:textId="4DC76F5A" w:rsidR="00E557C3" w:rsidRPr="00F94962" w:rsidRDefault="00E557C3" w:rsidP="00E557C3">
            <w:pPr>
              <w:autoSpaceDE w:val="0"/>
              <w:autoSpaceDN w:val="0"/>
              <w:adjustRightInd w:val="0"/>
              <w:rPr>
                <w:rFonts w:ascii="Times New Roman" w:hAnsi="Times New Roman"/>
                <w:lang w:val="ro-RO"/>
              </w:rPr>
            </w:pPr>
            <w:r w:rsidRPr="00F94962">
              <w:rPr>
                <w:rStyle w:val="ln2tlinie"/>
                <w:rFonts w:ascii="Times New Roman" w:hAnsi="Times New Roman"/>
                <w:b/>
                <w:lang w:val="ro-RO"/>
              </w:rPr>
              <w:t xml:space="preserve">- Document constitutiv (Statut/ Act constitutiv) </w:t>
            </w:r>
            <w:r w:rsidRPr="00F94962">
              <w:rPr>
                <w:rStyle w:val="ln2tlinie"/>
                <w:rFonts w:ascii="Times New Roman" w:hAnsi="Times New Roman"/>
                <w:bCs/>
                <w:lang w:val="ro-RO"/>
              </w:rPr>
              <w:t>la zi, însoțit de ultima</w:t>
            </w:r>
            <w:r w:rsidRPr="00F94962">
              <w:rPr>
                <w:rStyle w:val="ln2tlinie"/>
                <w:rFonts w:ascii="Times New Roman" w:hAnsi="Times New Roman"/>
                <w:b/>
                <w:lang w:val="ro-RO"/>
              </w:rPr>
              <w:t xml:space="preserve"> Încheiere</w:t>
            </w:r>
            <w:r w:rsidRPr="00F94962">
              <w:rPr>
                <w:rStyle w:val="ln2tlinie"/>
                <w:rFonts w:ascii="Times New Roman" w:hAnsi="Times New Roman"/>
                <w:lang w:val="ro-RO"/>
              </w:rPr>
              <w:t xml:space="preserve"> </w:t>
            </w:r>
            <w:r w:rsidRPr="00F94962">
              <w:rPr>
                <w:rStyle w:val="ln2tlinie"/>
                <w:rFonts w:ascii="Times New Roman" w:hAnsi="Times New Roman"/>
                <w:b/>
                <w:lang w:val="ro-RO"/>
              </w:rPr>
              <w:t xml:space="preserve">Judecătorească </w:t>
            </w:r>
            <w:r w:rsidRPr="00F94962">
              <w:rPr>
                <w:rStyle w:val="ln2tlinie"/>
                <w:rFonts w:ascii="Times New Roman" w:hAnsi="Times New Roman"/>
                <w:lang w:val="ro-RO"/>
              </w:rPr>
              <w:t>rămasă definitivă</w:t>
            </w:r>
          </w:p>
        </w:tc>
        <w:tc>
          <w:tcPr>
            <w:tcW w:w="4253" w:type="dxa"/>
            <w:shd w:val="clear" w:color="auto" w:fill="auto"/>
          </w:tcPr>
          <w:p w14:paraId="77A22167" w14:textId="11FD4440" w:rsidR="00E557C3" w:rsidRPr="00F94962" w:rsidRDefault="00607678" w:rsidP="00E557C3">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 xml:space="preserve">- </w:t>
            </w:r>
            <w:r w:rsidR="00E557C3" w:rsidRPr="00F94962">
              <w:rPr>
                <w:rFonts w:ascii="Times New Roman" w:eastAsia="ArialMT" w:hAnsi="Times New Roman"/>
                <w:lang w:val="ro-RO"/>
              </w:rPr>
              <w:t xml:space="preserve">copie </w:t>
            </w:r>
            <w:r w:rsidR="00E557C3" w:rsidRPr="00F94962">
              <w:rPr>
                <w:rStyle w:val="ln2tlinie"/>
                <w:rFonts w:ascii="Times New Roman" w:hAnsi="Times New Roman"/>
                <w:lang w:val="ro-RO"/>
              </w:rPr>
              <w:t>cu mențiunea „Conform cu originalul”,</w:t>
            </w:r>
            <w:r w:rsidR="00E557C3" w:rsidRPr="00F94962">
              <w:rPr>
                <w:rFonts w:ascii="Times New Roman" w:eastAsia="ArialMT" w:hAnsi="Times New Roman"/>
                <w:lang w:val="ro-RO"/>
              </w:rPr>
              <w:t xml:space="preserve"> nu mai vechi de 30 de zile</w:t>
            </w:r>
          </w:p>
          <w:p w14:paraId="4BF1C79C" w14:textId="77777777" w:rsidR="00607678" w:rsidRPr="00F94962" w:rsidRDefault="00607678" w:rsidP="00607678">
            <w:pPr>
              <w:autoSpaceDE w:val="0"/>
              <w:autoSpaceDN w:val="0"/>
              <w:adjustRightInd w:val="0"/>
              <w:rPr>
                <w:rStyle w:val="ln2tlinie"/>
                <w:rFonts w:ascii="Times New Roman" w:hAnsi="Times New Roman"/>
                <w:lang w:val="ro-RO"/>
              </w:rPr>
            </w:pPr>
          </w:p>
          <w:p w14:paraId="02477D24" w14:textId="77777777" w:rsidR="00E557C3" w:rsidRPr="00F94962" w:rsidRDefault="00E557C3" w:rsidP="00607678">
            <w:pPr>
              <w:autoSpaceDE w:val="0"/>
              <w:autoSpaceDN w:val="0"/>
              <w:adjustRightInd w:val="0"/>
              <w:rPr>
                <w:rStyle w:val="ln2tlinie"/>
                <w:rFonts w:ascii="Times New Roman" w:hAnsi="Times New Roman"/>
                <w:lang w:val="ro-RO"/>
              </w:rPr>
            </w:pPr>
          </w:p>
          <w:p w14:paraId="375EE016" w14:textId="77777777" w:rsidR="00E557C3" w:rsidRPr="00F94962" w:rsidRDefault="00E557C3" w:rsidP="00607678">
            <w:pPr>
              <w:autoSpaceDE w:val="0"/>
              <w:autoSpaceDN w:val="0"/>
              <w:adjustRightInd w:val="0"/>
              <w:rPr>
                <w:rStyle w:val="ln2tlinie"/>
                <w:rFonts w:ascii="Times New Roman" w:hAnsi="Times New Roman"/>
                <w:lang w:val="ro-RO"/>
              </w:rPr>
            </w:pPr>
          </w:p>
          <w:p w14:paraId="153ACECD" w14:textId="2AD65175" w:rsidR="00607678" w:rsidRPr="00F94962" w:rsidRDefault="00607678" w:rsidP="00CE58FA">
            <w:pPr>
              <w:numPr>
                <w:ilvl w:val="0"/>
                <w:numId w:val="9"/>
              </w:numPr>
              <w:tabs>
                <w:tab w:val="left" w:pos="174"/>
              </w:tabs>
              <w:autoSpaceDE w:val="0"/>
              <w:autoSpaceDN w:val="0"/>
              <w:adjustRightInd w:val="0"/>
              <w:ind w:left="32" w:firstLine="0"/>
              <w:rPr>
                <w:rFonts w:ascii="Times New Roman" w:eastAsia="ArialMT" w:hAnsi="Times New Roman"/>
                <w:lang w:val="ro-RO"/>
              </w:rPr>
            </w:pPr>
            <w:r w:rsidRPr="00F94962">
              <w:rPr>
                <w:rFonts w:ascii="Times New Roman" w:eastAsia="ArialMT" w:hAnsi="Times New Roman"/>
                <w:lang w:val="ro-RO"/>
              </w:rPr>
              <w:t xml:space="preserve">copii </w:t>
            </w:r>
            <w:r w:rsidRPr="00F94962">
              <w:rPr>
                <w:rStyle w:val="ln2tlinie"/>
                <w:rFonts w:ascii="Times New Roman" w:hAnsi="Times New Roman"/>
                <w:lang w:val="ro-RO"/>
              </w:rPr>
              <w:t>cu mențiunea „Conform cu originalul”</w:t>
            </w:r>
          </w:p>
        </w:tc>
      </w:tr>
      <w:tr w:rsidR="00607678" w:rsidRPr="002E5B15" w14:paraId="2569B6FB" w14:textId="77777777" w:rsidTr="00505DD4">
        <w:tc>
          <w:tcPr>
            <w:tcW w:w="704" w:type="dxa"/>
            <w:shd w:val="clear" w:color="auto" w:fill="auto"/>
          </w:tcPr>
          <w:p w14:paraId="352BC127"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6A9DD78C" w14:textId="77777777" w:rsidR="00607678" w:rsidRPr="00F94962" w:rsidRDefault="00607678" w:rsidP="00607678">
            <w:pPr>
              <w:autoSpaceDE w:val="0"/>
              <w:autoSpaceDN w:val="0"/>
              <w:adjustRightInd w:val="0"/>
              <w:rPr>
                <w:rStyle w:val="ln2tlitera"/>
                <w:rFonts w:ascii="Times New Roman" w:hAnsi="Times New Roman"/>
                <w:lang w:val="ro-RO"/>
              </w:rPr>
            </w:pPr>
            <w:r w:rsidRPr="00F94962">
              <w:rPr>
                <w:rFonts w:ascii="Times New Roman" w:hAnsi="Times New Roman"/>
                <w:lang w:val="ro-RO"/>
              </w:rPr>
              <w:t>Certificat de înregistrare fiscală - CIF</w:t>
            </w:r>
          </w:p>
        </w:tc>
        <w:tc>
          <w:tcPr>
            <w:tcW w:w="4253" w:type="dxa"/>
            <w:shd w:val="clear" w:color="auto" w:fill="auto"/>
            <w:vAlign w:val="center"/>
          </w:tcPr>
          <w:p w14:paraId="446302A8" w14:textId="545289F8" w:rsidR="00607678" w:rsidRPr="00F94962" w:rsidRDefault="00607678" w:rsidP="00607678">
            <w:pPr>
              <w:numPr>
                <w:ilvl w:val="0"/>
                <w:numId w:val="9"/>
              </w:numPr>
              <w:tabs>
                <w:tab w:val="left" w:pos="175"/>
              </w:tabs>
              <w:autoSpaceDE w:val="0"/>
              <w:autoSpaceDN w:val="0"/>
              <w:adjustRightInd w:val="0"/>
              <w:ind w:left="0" w:firstLine="33"/>
              <w:rPr>
                <w:rStyle w:val="ln2tlinie"/>
                <w:rFonts w:ascii="Times New Roman" w:hAnsi="Times New Roman"/>
                <w:lang w:val="ro-RO"/>
              </w:rPr>
            </w:pPr>
            <w:r w:rsidRPr="00F94962">
              <w:rPr>
                <w:rStyle w:val="ln2tlinie"/>
                <w:rFonts w:ascii="Times New Roman" w:hAnsi="Times New Roman"/>
                <w:lang w:val="ro-RO"/>
              </w:rPr>
              <w:t>copie cu mențiunea „Conform cu originalul”</w:t>
            </w:r>
          </w:p>
        </w:tc>
      </w:tr>
      <w:tr w:rsidR="00607678" w:rsidRPr="002E5B15" w14:paraId="40B5710D" w14:textId="77777777" w:rsidTr="00505DD4">
        <w:tc>
          <w:tcPr>
            <w:tcW w:w="704" w:type="dxa"/>
            <w:shd w:val="clear" w:color="auto" w:fill="auto"/>
          </w:tcPr>
          <w:p w14:paraId="639D8DC1"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2E540566" w14:textId="77777777" w:rsidR="00607678" w:rsidRPr="00F94962" w:rsidRDefault="00607678" w:rsidP="00607678">
            <w:pPr>
              <w:autoSpaceDE w:val="0"/>
              <w:autoSpaceDN w:val="0"/>
              <w:adjustRightInd w:val="0"/>
              <w:rPr>
                <w:rFonts w:ascii="Times New Roman" w:hAnsi="Times New Roman"/>
                <w:lang w:val="ro-RO"/>
              </w:rPr>
            </w:pPr>
            <w:r w:rsidRPr="00F94962">
              <w:rPr>
                <w:rStyle w:val="ln2tlitera"/>
                <w:rFonts w:ascii="Times New Roman" w:hAnsi="Times New Roman"/>
                <w:lang w:val="ro-RO"/>
              </w:rPr>
              <w:t>Certificatul de identitate sportivă - CIS</w:t>
            </w:r>
          </w:p>
        </w:tc>
        <w:tc>
          <w:tcPr>
            <w:tcW w:w="4253" w:type="dxa"/>
            <w:shd w:val="clear" w:color="auto" w:fill="auto"/>
            <w:vAlign w:val="center"/>
          </w:tcPr>
          <w:p w14:paraId="685FDD30" w14:textId="7D83D717" w:rsidR="00607678" w:rsidRPr="00F94962" w:rsidRDefault="00607678" w:rsidP="00607678">
            <w:pPr>
              <w:numPr>
                <w:ilvl w:val="0"/>
                <w:numId w:val="9"/>
              </w:numPr>
              <w:tabs>
                <w:tab w:val="left" w:pos="175"/>
              </w:tabs>
              <w:autoSpaceDE w:val="0"/>
              <w:autoSpaceDN w:val="0"/>
              <w:adjustRightInd w:val="0"/>
              <w:ind w:left="33" w:firstLine="0"/>
              <w:rPr>
                <w:rStyle w:val="ln2tlinie"/>
                <w:rFonts w:ascii="Times New Roman" w:hAnsi="Times New Roman"/>
                <w:lang w:val="ro-RO"/>
              </w:rPr>
            </w:pPr>
            <w:r w:rsidRPr="00F94962">
              <w:rPr>
                <w:rStyle w:val="ln2tlinie"/>
                <w:rFonts w:ascii="Times New Roman" w:hAnsi="Times New Roman"/>
                <w:lang w:val="ro-RO"/>
              </w:rPr>
              <w:t xml:space="preserve">copie cu mențiunea „Conform cu originalul”, </w:t>
            </w:r>
            <w:r w:rsidRPr="00F94962">
              <w:rPr>
                <w:rStyle w:val="ln2tlinie"/>
                <w:rFonts w:ascii="Times New Roman" w:hAnsi="Times New Roman"/>
                <w:b/>
                <w:lang w:val="ro-RO"/>
              </w:rPr>
              <w:t>față / verso</w:t>
            </w:r>
          </w:p>
        </w:tc>
      </w:tr>
      <w:tr w:rsidR="008D3BDC" w:rsidRPr="00F94962" w14:paraId="6DA358F3" w14:textId="77777777" w:rsidTr="00AE0BB6">
        <w:tc>
          <w:tcPr>
            <w:tcW w:w="704" w:type="dxa"/>
            <w:shd w:val="clear" w:color="auto" w:fill="auto"/>
          </w:tcPr>
          <w:p w14:paraId="62CA7738" w14:textId="77777777" w:rsidR="00AE0BB6" w:rsidRPr="00F94962" w:rsidRDefault="00AE0BB6"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0C4C809B" w14:textId="514386D7" w:rsidR="00AE0BB6" w:rsidRPr="00F94962" w:rsidRDefault="00AE0BB6" w:rsidP="00AE0BB6">
            <w:pPr>
              <w:pStyle w:val="Corptext"/>
              <w:rPr>
                <w:rStyle w:val="ln2tlitera"/>
                <w:color w:val="auto"/>
              </w:rPr>
            </w:pPr>
            <w:r w:rsidRPr="00F94962">
              <w:rPr>
                <w:rStyle w:val="ln2tlitera"/>
                <w:color w:val="auto"/>
              </w:rPr>
              <w:t>Dovada publicării</w:t>
            </w:r>
            <w:r w:rsidRPr="00F94962">
              <w:rPr>
                <w:rFonts w:eastAsia="Calibri"/>
                <w:color w:val="auto"/>
              </w:rPr>
              <w:t xml:space="preserve"> pe pagina de internet proprie, a datelor </w:t>
            </w:r>
            <w:proofErr w:type="spellStart"/>
            <w:r w:rsidRPr="00F94962">
              <w:rPr>
                <w:rFonts w:eastAsia="Calibri"/>
                <w:color w:val="auto"/>
              </w:rPr>
              <w:t>şi</w:t>
            </w:r>
            <w:proofErr w:type="spellEnd"/>
            <w:r w:rsidRPr="00F94962">
              <w:rPr>
                <w:rFonts w:eastAsia="Calibri"/>
                <w:color w:val="auto"/>
              </w:rPr>
              <w:t xml:space="preserve"> </w:t>
            </w:r>
            <w:proofErr w:type="spellStart"/>
            <w:r w:rsidRPr="00F94962">
              <w:rPr>
                <w:rFonts w:eastAsia="Calibri"/>
                <w:color w:val="auto"/>
              </w:rPr>
              <w:t>informaţiilor</w:t>
            </w:r>
            <w:proofErr w:type="spellEnd"/>
            <w:r w:rsidRPr="00F94962">
              <w:rPr>
                <w:rFonts w:eastAsia="Calibri"/>
                <w:color w:val="auto"/>
              </w:rPr>
              <w:t xml:space="preserve"> prevăzute la art. 29 alin. (4) </w:t>
            </w:r>
            <w:proofErr w:type="spellStart"/>
            <w:r w:rsidRPr="00F94962">
              <w:rPr>
                <w:rFonts w:eastAsia="Calibri"/>
                <w:color w:val="auto"/>
              </w:rPr>
              <w:t>şi</w:t>
            </w:r>
            <w:proofErr w:type="spellEnd"/>
            <w:r w:rsidRPr="00F94962">
              <w:rPr>
                <w:rFonts w:eastAsia="Calibri"/>
                <w:color w:val="auto"/>
              </w:rPr>
              <w:t xml:space="preserve"> (5) din Legea nr. 245/2023, în situația în care solicitantul a beneficiat de fonduri publice în </w:t>
            </w:r>
            <w:proofErr w:type="spellStart"/>
            <w:r w:rsidRPr="00F94962">
              <w:rPr>
                <w:rFonts w:eastAsia="Calibri"/>
                <w:color w:val="auto"/>
              </w:rPr>
              <w:t>proporţie</w:t>
            </w:r>
            <w:proofErr w:type="spellEnd"/>
            <w:r w:rsidRPr="00F94962">
              <w:rPr>
                <w:rFonts w:eastAsia="Calibri"/>
                <w:color w:val="auto"/>
              </w:rPr>
              <w:t xml:space="preserve"> de cel </w:t>
            </w:r>
            <w:proofErr w:type="spellStart"/>
            <w:r w:rsidRPr="00F94962">
              <w:rPr>
                <w:rFonts w:eastAsia="Calibri"/>
                <w:color w:val="auto"/>
              </w:rPr>
              <w:t>puţin</w:t>
            </w:r>
            <w:proofErr w:type="spellEnd"/>
            <w:r w:rsidRPr="00F94962">
              <w:rPr>
                <w:rFonts w:eastAsia="Calibri"/>
                <w:color w:val="auto"/>
              </w:rPr>
              <w:t xml:space="preserve"> 50% din bugetul total anual</w:t>
            </w:r>
          </w:p>
        </w:tc>
        <w:tc>
          <w:tcPr>
            <w:tcW w:w="4253" w:type="dxa"/>
            <w:shd w:val="clear" w:color="auto" w:fill="auto"/>
          </w:tcPr>
          <w:p w14:paraId="6DEE64F1" w14:textId="6F74E846" w:rsidR="00AE0BB6" w:rsidRPr="00F94962" w:rsidRDefault="00AE0BB6" w:rsidP="00AE0BB6">
            <w:pPr>
              <w:pStyle w:val="Corptext"/>
              <w:numPr>
                <w:ilvl w:val="0"/>
                <w:numId w:val="9"/>
              </w:numPr>
              <w:tabs>
                <w:tab w:val="left" w:pos="174"/>
              </w:tabs>
              <w:ind w:left="32" w:hanging="32"/>
              <w:rPr>
                <w:rStyle w:val="ln2tlinie"/>
                <w:color w:val="auto"/>
              </w:rPr>
            </w:pPr>
            <w:r w:rsidRPr="00F94962">
              <w:rPr>
                <w:rStyle w:val="ln2tlinie"/>
                <w:color w:val="auto"/>
              </w:rPr>
              <w:t>print-</w:t>
            </w:r>
            <w:proofErr w:type="spellStart"/>
            <w:r w:rsidRPr="00F94962">
              <w:rPr>
                <w:rStyle w:val="ln2tlinie"/>
                <w:color w:val="auto"/>
              </w:rPr>
              <w:t>screen</w:t>
            </w:r>
            <w:proofErr w:type="spellEnd"/>
            <w:r w:rsidRPr="00F94962">
              <w:rPr>
                <w:rStyle w:val="ln2tlinie"/>
                <w:color w:val="auto"/>
              </w:rPr>
              <w:t xml:space="preserve"> de pe site-ul propriu</w:t>
            </w:r>
            <w:r w:rsidR="00B85AEE" w:rsidRPr="00F94962">
              <w:rPr>
                <w:rStyle w:val="ln2tlinie"/>
                <w:color w:val="auto"/>
              </w:rPr>
              <w:t>, dacă este cazul</w:t>
            </w:r>
          </w:p>
        </w:tc>
      </w:tr>
      <w:tr w:rsidR="00607678" w:rsidRPr="002E5B15" w14:paraId="2EE9BB5C" w14:textId="77777777" w:rsidTr="00505DD4">
        <w:tc>
          <w:tcPr>
            <w:tcW w:w="704" w:type="dxa"/>
            <w:shd w:val="clear" w:color="auto" w:fill="auto"/>
          </w:tcPr>
          <w:p w14:paraId="0BBEC7CF"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76493C23" w14:textId="59C83704" w:rsidR="00B85AEE" w:rsidRPr="00F94962" w:rsidRDefault="00FB0229" w:rsidP="00607678">
            <w:pPr>
              <w:autoSpaceDE w:val="0"/>
              <w:autoSpaceDN w:val="0"/>
              <w:adjustRightInd w:val="0"/>
              <w:rPr>
                <w:rFonts w:ascii="Times New Roman" w:hAnsi="Times New Roman"/>
                <w:lang w:val="it-IT" w:eastAsia="ro-RO"/>
              </w:rPr>
            </w:pPr>
            <w:r w:rsidRPr="00F94962">
              <w:rPr>
                <w:rFonts w:ascii="Times New Roman" w:hAnsi="Times New Roman"/>
                <w:i/>
                <w:iCs/>
                <w:lang w:val="ro-RO" w:eastAsia="ro-RO"/>
              </w:rPr>
              <w:t>În cazul solicitării finanțării pentru participarea la competiții</w:t>
            </w:r>
            <w:r w:rsidR="00B85AEE" w:rsidRPr="00F94962">
              <w:rPr>
                <w:rFonts w:ascii="Times New Roman" w:hAnsi="Times New Roman"/>
                <w:lang w:val="it-IT" w:eastAsia="ro-RO"/>
              </w:rPr>
              <w:t>:</w:t>
            </w:r>
          </w:p>
          <w:p w14:paraId="462B814C" w14:textId="77777777" w:rsidR="00607678" w:rsidRPr="00F94962" w:rsidRDefault="00FB0229" w:rsidP="00607678">
            <w:pPr>
              <w:autoSpaceDE w:val="0"/>
              <w:autoSpaceDN w:val="0"/>
              <w:adjustRightInd w:val="0"/>
              <w:rPr>
                <w:rFonts w:ascii="Times New Roman" w:hAnsi="Times New Roman"/>
                <w:b/>
                <w:lang w:val="ro-RO"/>
              </w:rPr>
            </w:pPr>
            <w:r w:rsidRPr="00F94962">
              <w:rPr>
                <w:rFonts w:ascii="Times New Roman" w:hAnsi="Times New Roman"/>
                <w:lang w:val="ro-RO" w:eastAsia="ro-RO"/>
              </w:rPr>
              <w:t xml:space="preserve">- </w:t>
            </w:r>
            <w:r w:rsidR="00607678" w:rsidRPr="00F94962">
              <w:rPr>
                <w:rFonts w:ascii="Times New Roman" w:hAnsi="Times New Roman"/>
                <w:lang w:val="ro-RO" w:eastAsia="ro-RO"/>
              </w:rPr>
              <w:t xml:space="preserve">Dovada invitației de participare/ înregistrării/ înscrierii la </w:t>
            </w:r>
            <w:r w:rsidR="00607678" w:rsidRPr="00F94962">
              <w:rPr>
                <w:rFonts w:ascii="Times New Roman" w:hAnsi="Times New Roman"/>
                <w:b/>
                <w:lang w:val="ro-RO"/>
              </w:rPr>
              <w:t>competițiile sportive naționale sau internaționale oficiale pentru care se solicită finanțarea</w:t>
            </w:r>
          </w:p>
          <w:p w14:paraId="11B37C1A" w14:textId="77777777" w:rsidR="00B85AEE" w:rsidRPr="00F94962" w:rsidRDefault="00B85AEE" w:rsidP="00607678">
            <w:pPr>
              <w:autoSpaceDE w:val="0"/>
              <w:autoSpaceDN w:val="0"/>
              <w:adjustRightInd w:val="0"/>
              <w:rPr>
                <w:rFonts w:ascii="Times New Roman" w:hAnsi="Times New Roman"/>
                <w:bCs/>
                <w:lang w:val="ro-RO"/>
              </w:rPr>
            </w:pPr>
            <w:r w:rsidRPr="00F94962">
              <w:rPr>
                <w:rFonts w:ascii="Times New Roman" w:hAnsi="Times New Roman"/>
                <w:bCs/>
                <w:lang w:val="ro-RO"/>
              </w:rPr>
              <w:t>SAU</w:t>
            </w:r>
          </w:p>
          <w:p w14:paraId="3103F9A3" w14:textId="33ED3DEC" w:rsidR="00B85AEE" w:rsidRPr="00F94962" w:rsidRDefault="00B85AEE" w:rsidP="00607678">
            <w:pPr>
              <w:autoSpaceDE w:val="0"/>
              <w:autoSpaceDN w:val="0"/>
              <w:adjustRightInd w:val="0"/>
              <w:rPr>
                <w:rFonts w:ascii="Times New Roman" w:eastAsia="ArialMT" w:hAnsi="Times New Roman"/>
                <w:lang w:val="ro-RO"/>
              </w:rPr>
            </w:pPr>
            <w:r w:rsidRPr="00F94962">
              <w:rPr>
                <w:rFonts w:ascii="Times New Roman" w:hAnsi="Times New Roman"/>
                <w:bCs/>
                <w:lang w:val="ro-RO"/>
              </w:rPr>
              <w:t>- Declarație pe proprie răspundere</w:t>
            </w:r>
            <w:r w:rsidR="00E25E1D" w:rsidRPr="00F94962">
              <w:rPr>
                <w:rFonts w:ascii="Times New Roman" w:hAnsi="Times New Roman"/>
                <w:bCs/>
                <w:lang w:val="ro-RO"/>
              </w:rPr>
              <w:t xml:space="preserve"> că solicitantul va depune dovada cel târziu până la data începerii competiției</w:t>
            </w:r>
          </w:p>
        </w:tc>
        <w:tc>
          <w:tcPr>
            <w:tcW w:w="4253" w:type="dxa"/>
            <w:shd w:val="clear" w:color="auto" w:fill="auto"/>
          </w:tcPr>
          <w:p w14:paraId="008CA6DA" w14:textId="5919EBED" w:rsidR="00607678" w:rsidRPr="00F94962" w:rsidRDefault="00607678" w:rsidP="00607678">
            <w:pPr>
              <w:autoSpaceDE w:val="0"/>
              <w:autoSpaceDN w:val="0"/>
              <w:adjustRightInd w:val="0"/>
              <w:rPr>
                <w:rFonts w:ascii="Times New Roman" w:eastAsia="ArialMT" w:hAnsi="Times New Roman"/>
                <w:lang w:val="ro-RO"/>
              </w:rPr>
            </w:pPr>
            <w:r w:rsidRPr="00F94962">
              <w:rPr>
                <w:rStyle w:val="ln2tlinie"/>
                <w:rFonts w:ascii="Times New Roman" w:hAnsi="Times New Roman"/>
                <w:lang w:val="ro-RO"/>
              </w:rPr>
              <w:t>- copie cu mențiunea „Conform cu originalul”</w:t>
            </w:r>
          </w:p>
        </w:tc>
      </w:tr>
      <w:tr w:rsidR="00607678" w:rsidRPr="002E5B15" w14:paraId="2F724D99" w14:textId="77777777" w:rsidTr="00505DD4">
        <w:tc>
          <w:tcPr>
            <w:tcW w:w="704" w:type="dxa"/>
            <w:shd w:val="clear" w:color="auto" w:fill="auto"/>
          </w:tcPr>
          <w:p w14:paraId="57C57ACF"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278649D0" w14:textId="1F3A3F41" w:rsidR="00B52620" w:rsidRPr="00F94962" w:rsidRDefault="00B52620" w:rsidP="00B52620">
            <w:pPr>
              <w:autoSpaceDE w:val="0"/>
              <w:autoSpaceDN w:val="0"/>
              <w:adjustRightInd w:val="0"/>
              <w:rPr>
                <w:rFonts w:ascii="Times New Roman" w:hAnsi="Times New Roman"/>
                <w:lang w:val="en-GB" w:eastAsia="ro-RO"/>
              </w:rPr>
            </w:pPr>
            <w:r w:rsidRPr="00F94962">
              <w:rPr>
                <w:rFonts w:ascii="Times New Roman" w:hAnsi="Times New Roman"/>
                <w:i/>
                <w:iCs/>
                <w:lang w:val="ro-RO" w:eastAsia="ro-RO"/>
              </w:rPr>
              <w:t>În cazul solicitării finanțării pentru organizarea de competiții</w:t>
            </w:r>
            <w:r w:rsidRPr="00F94962">
              <w:rPr>
                <w:rFonts w:ascii="Times New Roman" w:hAnsi="Times New Roman"/>
                <w:lang w:val="en-GB" w:eastAsia="ro-RO"/>
              </w:rPr>
              <w:t>:</w:t>
            </w:r>
          </w:p>
          <w:p w14:paraId="4E0539FE" w14:textId="005551E4" w:rsidR="0028174B" w:rsidRPr="00F94962" w:rsidRDefault="00607678" w:rsidP="00607678">
            <w:pPr>
              <w:autoSpaceDE w:val="0"/>
              <w:autoSpaceDN w:val="0"/>
              <w:adjustRightInd w:val="0"/>
              <w:rPr>
                <w:rFonts w:ascii="Times New Roman" w:hAnsi="Times New Roman"/>
                <w:lang w:val="ro-RO" w:eastAsia="ro-RO"/>
              </w:rPr>
            </w:pPr>
            <w:r w:rsidRPr="00F94962">
              <w:rPr>
                <w:rFonts w:ascii="Times New Roman" w:hAnsi="Times New Roman"/>
                <w:lang w:val="ro-RO" w:eastAsia="ro-RO"/>
              </w:rPr>
              <w:t xml:space="preserve">Regulamentul </w:t>
            </w:r>
            <w:proofErr w:type="spellStart"/>
            <w:r w:rsidRPr="00F94962">
              <w:rPr>
                <w:rFonts w:ascii="Times New Roman" w:hAnsi="Times New Roman"/>
                <w:lang w:val="ro-RO" w:eastAsia="ro-RO"/>
              </w:rPr>
              <w:t>competiţiei</w:t>
            </w:r>
            <w:proofErr w:type="spellEnd"/>
            <w:r w:rsidRPr="00F94962">
              <w:rPr>
                <w:rStyle w:val="FootnoteReference"/>
                <w:rFonts w:ascii="Times New Roman" w:hAnsi="Times New Roman"/>
                <w:lang w:val="ro-RO" w:eastAsia="ro-RO"/>
              </w:rPr>
              <w:footnoteReference w:id="1"/>
            </w:r>
            <w:r w:rsidR="005B1964" w:rsidRPr="00F94962">
              <w:rPr>
                <w:rFonts w:ascii="Times New Roman" w:hAnsi="Times New Roman"/>
                <w:lang w:val="ro-RO" w:eastAsia="ro-RO"/>
              </w:rPr>
              <w:t xml:space="preserve"> și</w:t>
            </w:r>
            <w:r w:rsidR="00991806" w:rsidRPr="00F94962">
              <w:rPr>
                <w:rFonts w:ascii="Times New Roman" w:hAnsi="Times New Roman"/>
                <w:lang w:val="ro-RO" w:eastAsia="ro-RO"/>
              </w:rPr>
              <w:t xml:space="preserve"> </w:t>
            </w:r>
            <w:r w:rsidR="005B1964" w:rsidRPr="00F94962">
              <w:rPr>
                <w:rFonts w:ascii="Times New Roman" w:hAnsi="Times New Roman"/>
                <w:lang w:val="ro-RO" w:eastAsia="ro-RO"/>
              </w:rPr>
              <w:t>R</w:t>
            </w:r>
            <w:r w:rsidR="00991806" w:rsidRPr="00F94962">
              <w:rPr>
                <w:rFonts w:ascii="Times New Roman" w:hAnsi="Times New Roman"/>
                <w:lang w:val="ro-RO" w:eastAsia="ro-RO"/>
              </w:rPr>
              <w:t>egulamentul de acordare a premiilor</w:t>
            </w:r>
            <w:r w:rsidR="005B1964" w:rsidRPr="00F94962">
              <w:rPr>
                <w:rFonts w:ascii="Times New Roman" w:hAnsi="Times New Roman"/>
                <w:lang w:val="ro-RO" w:eastAsia="ro-RO"/>
              </w:rPr>
              <w:t>, dacă este cazul</w:t>
            </w:r>
          </w:p>
        </w:tc>
        <w:tc>
          <w:tcPr>
            <w:tcW w:w="4253" w:type="dxa"/>
            <w:shd w:val="clear" w:color="auto" w:fill="auto"/>
          </w:tcPr>
          <w:p w14:paraId="398E9EE3" w14:textId="44AFADD0" w:rsidR="00607678" w:rsidRPr="00F94962" w:rsidRDefault="00F23B92" w:rsidP="00607678">
            <w:pPr>
              <w:widowControl w:val="0"/>
              <w:jc w:val="both"/>
              <w:rPr>
                <w:rFonts w:ascii="Times New Roman" w:hAnsi="Times New Roman"/>
                <w:lang w:val="ro-RO"/>
              </w:rPr>
            </w:pPr>
            <w:r w:rsidRPr="00F94962">
              <w:rPr>
                <w:rFonts w:ascii="Times New Roman" w:hAnsi="Times New Roman"/>
                <w:b/>
                <w:lang w:val="ro-RO"/>
              </w:rPr>
              <w:t xml:space="preserve">Regulamentul competiției </w:t>
            </w:r>
            <w:r w:rsidR="00607678" w:rsidRPr="00F94962">
              <w:rPr>
                <w:rFonts w:ascii="Times New Roman" w:hAnsi="Times New Roman"/>
                <w:b/>
                <w:lang w:val="ro-RO"/>
              </w:rPr>
              <w:t>avizat</w:t>
            </w:r>
            <w:r w:rsidR="008D3BDC" w:rsidRPr="00F94962">
              <w:rPr>
                <w:rFonts w:ascii="Times New Roman" w:hAnsi="Times New Roman"/>
                <w:b/>
                <w:lang w:val="ro-RO"/>
              </w:rPr>
              <w:t xml:space="preserve"> </w:t>
            </w:r>
            <w:r w:rsidR="008D3BDC" w:rsidRPr="00F94962">
              <w:rPr>
                <w:rFonts w:ascii="Times New Roman" w:hAnsi="Times New Roman"/>
                <w:bCs/>
                <w:lang w:val="ro-RO"/>
              </w:rPr>
              <w:t>sau</w:t>
            </w:r>
            <w:r w:rsidR="008D3BDC" w:rsidRPr="00F94962">
              <w:rPr>
                <w:rFonts w:ascii="Times New Roman" w:hAnsi="Times New Roman"/>
                <w:b/>
                <w:lang w:val="ro-RO"/>
              </w:rPr>
              <w:t xml:space="preserve"> emis</w:t>
            </w:r>
            <w:r w:rsidR="00607678" w:rsidRPr="00F94962">
              <w:rPr>
                <w:rFonts w:ascii="Times New Roman" w:hAnsi="Times New Roman"/>
                <w:b/>
                <w:lang w:val="ro-RO"/>
              </w:rPr>
              <w:t xml:space="preserve"> </w:t>
            </w:r>
            <w:r w:rsidR="00607678" w:rsidRPr="00F94962">
              <w:rPr>
                <w:rFonts w:ascii="Times New Roman" w:hAnsi="Times New Roman"/>
                <w:lang w:val="ro-RO"/>
              </w:rPr>
              <w:t xml:space="preserve">de </w:t>
            </w:r>
            <w:proofErr w:type="spellStart"/>
            <w:r w:rsidR="00607678" w:rsidRPr="00F94962">
              <w:rPr>
                <w:rFonts w:ascii="Times New Roman" w:hAnsi="Times New Roman"/>
                <w:lang w:val="ro-RO"/>
              </w:rPr>
              <w:t>federaţia</w:t>
            </w:r>
            <w:proofErr w:type="spellEnd"/>
            <w:r w:rsidR="00607678" w:rsidRPr="00F94962">
              <w:rPr>
                <w:rFonts w:ascii="Times New Roman" w:hAnsi="Times New Roman"/>
                <w:lang w:val="ro-RO"/>
              </w:rPr>
              <w:t xml:space="preserve"> de profil/ structura sportivă superioară, conform art. 13, alin. 5 din Legea nr. 69/2000</w:t>
            </w:r>
            <w:r w:rsidR="00607678" w:rsidRPr="00F94962">
              <w:rPr>
                <w:rFonts w:ascii="Times New Roman" w:hAnsi="Times New Roman"/>
                <w:b/>
                <w:lang w:val="ro-RO"/>
              </w:rPr>
              <w:t xml:space="preserve"> </w:t>
            </w:r>
            <w:r w:rsidR="005B1964" w:rsidRPr="00F94962">
              <w:rPr>
                <w:rFonts w:ascii="Times New Roman" w:hAnsi="Times New Roman"/>
                <w:b/>
                <w:lang w:val="ro-RO"/>
              </w:rPr>
              <w:t xml:space="preserve">- </w:t>
            </w:r>
            <w:r w:rsidR="00607678" w:rsidRPr="00F94962">
              <w:rPr>
                <w:rStyle w:val="ln2tlinie"/>
                <w:rFonts w:ascii="Times New Roman" w:hAnsi="Times New Roman"/>
                <w:lang w:val="ro-RO"/>
              </w:rPr>
              <w:t>copie cu mențiunea „Conform cu originalul”</w:t>
            </w:r>
            <w:r w:rsidR="005B1964" w:rsidRPr="00F94962">
              <w:rPr>
                <w:rStyle w:val="ln2tlinie"/>
                <w:rFonts w:ascii="Times New Roman" w:hAnsi="Times New Roman"/>
                <w:lang w:val="ro-RO"/>
              </w:rPr>
              <w:t xml:space="preserve"> </w:t>
            </w:r>
            <w:r w:rsidR="005B1964" w:rsidRPr="00F94962">
              <w:rPr>
                <w:rFonts w:ascii="Times New Roman" w:hAnsi="Times New Roman"/>
                <w:bCs/>
                <w:lang w:val="ro-RO"/>
              </w:rPr>
              <w:t>(se acceptă viza prin intermediul e-mailului)</w:t>
            </w:r>
          </w:p>
        </w:tc>
      </w:tr>
      <w:tr w:rsidR="00607678" w:rsidRPr="00F94962" w14:paraId="0CC1C623" w14:textId="77777777" w:rsidTr="00505DD4">
        <w:tc>
          <w:tcPr>
            <w:tcW w:w="704" w:type="dxa"/>
            <w:shd w:val="clear" w:color="auto" w:fill="auto"/>
          </w:tcPr>
          <w:p w14:paraId="4F17A5F9"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73C0F0BF" w14:textId="77777777" w:rsidR="00941BB0" w:rsidRPr="00F94962" w:rsidRDefault="00941BB0" w:rsidP="00941BB0">
            <w:pPr>
              <w:autoSpaceDE w:val="0"/>
              <w:autoSpaceDN w:val="0"/>
              <w:adjustRightInd w:val="0"/>
              <w:rPr>
                <w:rFonts w:ascii="Times New Roman" w:hAnsi="Times New Roman"/>
                <w:lang w:val="ro-RO" w:eastAsia="ro-RO"/>
              </w:rPr>
            </w:pPr>
            <w:r w:rsidRPr="00F94962">
              <w:rPr>
                <w:rFonts w:ascii="Times New Roman" w:hAnsi="Times New Roman"/>
                <w:i/>
                <w:iCs/>
                <w:lang w:val="ro-RO" w:eastAsia="ro-RO"/>
              </w:rPr>
              <w:t>În cazul solicitării finanțării pentru organizarea de competiții</w:t>
            </w:r>
            <w:r w:rsidRPr="00F94962">
              <w:rPr>
                <w:rFonts w:ascii="Times New Roman" w:hAnsi="Times New Roman"/>
                <w:lang w:val="ro-RO" w:eastAsia="ro-RO"/>
              </w:rPr>
              <w:t>:</w:t>
            </w:r>
          </w:p>
          <w:p w14:paraId="59470E8F" w14:textId="29CDC2AD" w:rsidR="008615AA" w:rsidRPr="00F94962" w:rsidRDefault="00941BB0" w:rsidP="00607678">
            <w:pPr>
              <w:autoSpaceDE w:val="0"/>
              <w:autoSpaceDN w:val="0"/>
              <w:adjustRightInd w:val="0"/>
              <w:rPr>
                <w:rFonts w:ascii="Times New Roman" w:hAnsi="Times New Roman"/>
                <w:lang w:val="ro-RO" w:eastAsia="ro-RO"/>
              </w:rPr>
            </w:pPr>
            <w:r w:rsidRPr="00F94962">
              <w:rPr>
                <w:rFonts w:ascii="Times New Roman" w:hAnsi="Times New Roman"/>
                <w:lang w:val="ro-RO" w:eastAsia="ro-RO"/>
              </w:rPr>
              <w:t xml:space="preserve">- </w:t>
            </w:r>
            <w:r w:rsidR="00607678" w:rsidRPr="00F94962">
              <w:rPr>
                <w:rFonts w:ascii="Times New Roman" w:hAnsi="Times New Roman"/>
                <w:lang w:val="ro-RO" w:eastAsia="ro-RO"/>
              </w:rPr>
              <w:t xml:space="preserve">Dovada faptului că este o </w:t>
            </w:r>
            <w:r w:rsidR="00607678" w:rsidRPr="00F94962">
              <w:rPr>
                <w:rFonts w:ascii="Times New Roman" w:hAnsi="Times New Roman"/>
                <w:bCs/>
                <w:lang w:val="ro-RO" w:eastAsia="ro-RO"/>
              </w:rPr>
              <w:t>competiție sportivă</w:t>
            </w:r>
            <w:r w:rsidR="00607678" w:rsidRPr="00F94962">
              <w:rPr>
                <w:rFonts w:ascii="Times New Roman" w:hAnsi="Times New Roman"/>
                <w:b/>
                <w:lang w:val="ro-RO" w:eastAsia="ro-RO"/>
              </w:rPr>
              <w:t xml:space="preserve"> oficială</w:t>
            </w:r>
            <w:r w:rsidR="00607678" w:rsidRPr="00F94962">
              <w:rPr>
                <w:rFonts w:ascii="Times New Roman" w:hAnsi="Times New Roman"/>
                <w:lang w:val="ro-RO" w:eastAsia="ro-RO"/>
              </w:rPr>
              <w:t>, în condițiile legii</w:t>
            </w:r>
          </w:p>
        </w:tc>
        <w:tc>
          <w:tcPr>
            <w:tcW w:w="4253" w:type="dxa"/>
            <w:shd w:val="clear" w:color="auto" w:fill="auto"/>
          </w:tcPr>
          <w:p w14:paraId="16065A45" w14:textId="5B67389C" w:rsidR="00607678" w:rsidRPr="00F94962" w:rsidRDefault="00607678" w:rsidP="00607678">
            <w:pPr>
              <w:autoSpaceDE w:val="0"/>
              <w:autoSpaceDN w:val="0"/>
              <w:adjustRightInd w:val="0"/>
              <w:rPr>
                <w:rFonts w:ascii="Times New Roman" w:eastAsia="ArialMT" w:hAnsi="Times New Roman"/>
                <w:lang w:val="ro-RO"/>
              </w:rPr>
            </w:pPr>
            <w:r w:rsidRPr="00F94962">
              <w:rPr>
                <w:rStyle w:val="ln2tlinie"/>
                <w:rFonts w:ascii="Times New Roman" w:hAnsi="Times New Roman"/>
                <w:lang w:val="ro-RO"/>
              </w:rPr>
              <w:t xml:space="preserve">- </w:t>
            </w:r>
            <w:r w:rsidR="005D5380" w:rsidRPr="00F94962">
              <w:rPr>
                <w:rStyle w:val="ln2tlinie"/>
                <w:rFonts w:ascii="Times New Roman" w:hAnsi="Times New Roman"/>
                <w:lang w:val="ro-RO"/>
              </w:rPr>
              <w:t xml:space="preserve">print </w:t>
            </w:r>
            <w:proofErr w:type="spellStart"/>
            <w:r w:rsidR="005D5380" w:rsidRPr="00F94962">
              <w:rPr>
                <w:rStyle w:val="ln2tlinie"/>
                <w:rFonts w:ascii="Times New Roman" w:hAnsi="Times New Roman"/>
                <w:lang w:val="ro-RO"/>
              </w:rPr>
              <w:t>screen</w:t>
            </w:r>
            <w:proofErr w:type="spellEnd"/>
            <w:r w:rsidR="005D5380" w:rsidRPr="00F94962">
              <w:rPr>
                <w:rStyle w:val="ln2tlinie"/>
                <w:rFonts w:ascii="Times New Roman" w:hAnsi="Times New Roman"/>
                <w:lang w:val="ro-RO"/>
              </w:rPr>
              <w:t xml:space="preserve"> de pe site-ul Federației pe ramură de sport</w:t>
            </w:r>
          </w:p>
        </w:tc>
      </w:tr>
      <w:tr w:rsidR="00607678" w:rsidRPr="00F94962" w14:paraId="1980D5EE" w14:textId="77777777" w:rsidTr="00505DD4">
        <w:tc>
          <w:tcPr>
            <w:tcW w:w="704" w:type="dxa"/>
            <w:shd w:val="clear" w:color="auto" w:fill="auto"/>
          </w:tcPr>
          <w:p w14:paraId="00DAE19E"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01FB9C46" w14:textId="04BFBC91"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b/>
                <w:bCs/>
                <w:lang w:val="ro-RO"/>
              </w:rPr>
              <w:t xml:space="preserve">Acte doveditoare necesare aplicării criteriilor de evaluare </w:t>
            </w:r>
            <w:r w:rsidRPr="00F94962">
              <w:rPr>
                <w:rFonts w:ascii="Times New Roman" w:eastAsia="ArialMT" w:hAnsi="Times New Roman"/>
                <w:bCs/>
                <w:lang w:val="ro-RO"/>
              </w:rPr>
              <w:t xml:space="preserve">(conform solicitărilor de la </w:t>
            </w:r>
            <w:r w:rsidRPr="00F94962">
              <w:rPr>
                <w:rFonts w:ascii="Times New Roman" w:eastAsia="ArialMT" w:hAnsi="Times New Roman"/>
                <w:bCs/>
                <w:i/>
                <w:lang w:val="ro-RO"/>
              </w:rPr>
              <w:t xml:space="preserve">Grila de evaluare a proiectelor structurilor sportive locale / 4.4. Verificarea îndeplinirii </w:t>
            </w:r>
            <w:proofErr w:type="spellStart"/>
            <w:r w:rsidRPr="00F94962">
              <w:rPr>
                <w:rFonts w:ascii="Times New Roman" w:eastAsia="ArialMT" w:hAnsi="Times New Roman"/>
                <w:bCs/>
                <w:i/>
                <w:lang w:val="ro-RO"/>
              </w:rPr>
              <w:t>condiţiilor</w:t>
            </w:r>
            <w:proofErr w:type="spellEnd"/>
            <w:r w:rsidRPr="00F94962">
              <w:rPr>
                <w:rFonts w:ascii="Times New Roman" w:eastAsia="ArialMT" w:hAnsi="Times New Roman"/>
                <w:bCs/>
                <w:i/>
                <w:lang w:val="ro-RO"/>
              </w:rPr>
              <w:t xml:space="preserve"> de participare, evaluarea propunerilor de proiecte</w:t>
            </w:r>
            <w:r w:rsidRPr="00F94962">
              <w:rPr>
                <w:rFonts w:ascii="Times New Roman" w:eastAsia="ArialMT" w:hAnsi="Times New Roman"/>
                <w:bCs/>
                <w:lang w:val="ro-RO"/>
              </w:rPr>
              <w:t>)</w:t>
            </w:r>
          </w:p>
        </w:tc>
        <w:tc>
          <w:tcPr>
            <w:tcW w:w="4253" w:type="dxa"/>
            <w:shd w:val="clear" w:color="auto" w:fill="auto"/>
          </w:tcPr>
          <w:p w14:paraId="2CA6E3E0"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conform precizărilor din prezentul ghid</w:t>
            </w:r>
          </w:p>
        </w:tc>
      </w:tr>
      <w:tr w:rsidR="00607678" w:rsidRPr="002E5B15" w14:paraId="351FF290" w14:textId="77777777" w:rsidTr="00505DD4">
        <w:tc>
          <w:tcPr>
            <w:tcW w:w="704" w:type="dxa"/>
            <w:shd w:val="clear" w:color="auto" w:fill="auto"/>
          </w:tcPr>
          <w:p w14:paraId="7E9BD5DC"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3B686749"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CD/DVD/</w:t>
            </w:r>
            <w:proofErr w:type="spellStart"/>
            <w:r w:rsidRPr="00F94962">
              <w:rPr>
                <w:rFonts w:ascii="Times New Roman" w:eastAsia="ArialMT" w:hAnsi="Times New Roman"/>
                <w:lang w:val="ro-RO"/>
              </w:rPr>
              <w:t>stick</w:t>
            </w:r>
            <w:proofErr w:type="spellEnd"/>
          </w:p>
        </w:tc>
        <w:tc>
          <w:tcPr>
            <w:tcW w:w="4253" w:type="dxa"/>
            <w:shd w:val="clear" w:color="auto" w:fill="auto"/>
            <w:vAlign w:val="center"/>
          </w:tcPr>
          <w:p w14:paraId="1824AEC5" w14:textId="64084D97" w:rsidR="00D96773" w:rsidRPr="00F94962" w:rsidRDefault="00607678" w:rsidP="00D96773">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să conțină:</w:t>
            </w:r>
          </w:p>
          <w:p w14:paraId="698F2F8C" w14:textId="3EA3A218" w:rsidR="00607678" w:rsidRPr="00F94962" w:rsidRDefault="00D96773" w:rsidP="00607678">
            <w:pPr>
              <w:autoSpaceDE w:val="0"/>
              <w:autoSpaceDN w:val="0"/>
              <w:adjustRightInd w:val="0"/>
              <w:rPr>
                <w:rFonts w:ascii="Times New Roman" w:eastAsia="ArialMT" w:hAnsi="Times New Roman"/>
                <w:lang w:val="ro-RO"/>
              </w:rPr>
            </w:pPr>
            <w:r w:rsidRPr="00F94962">
              <w:rPr>
                <w:rFonts w:ascii="Times New Roman" w:eastAsia="ArialMT" w:hAnsi="Times New Roman"/>
                <w:szCs w:val="24"/>
                <w:lang w:val="ro-RO"/>
              </w:rPr>
              <w:t xml:space="preserve">- Anexele 1.2.a și 1.2.b, </w:t>
            </w:r>
            <w:r w:rsidRPr="00F94962">
              <w:rPr>
                <w:rFonts w:ascii="Times New Roman" w:hAnsi="Times New Roman"/>
                <w:lang w:val="ro-RO"/>
              </w:rPr>
              <w:t xml:space="preserve">Bugetul </w:t>
            </w:r>
            <w:proofErr w:type="spellStart"/>
            <w:r w:rsidRPr="00F94962">
              <w:rPr>
                <w:rFonts w:ascii="Times New Roman" w:hAnsi="Times New Roman"/>
                <w:lang w:val="ro-RO"/>
              </w:rPr>
              <w:t>acţiunii</w:t>
            </w:r>
            <w:proofErr w:type="spellEnd"/>
            <w:r w:rsidRPr="00F94962">
              <w:rPr>
                <w:rFonts w:ascii="Times New Roman" w:hAnsi="Times New Roman"/>
                <w:lang w:val="ro-RO"/>
              </w:rPr>
              <w:t xml:space="preserve">/ </w:t>
            </w:r>
            <w:proofErr w:type="spellStart"/>
            <w:r w:rsidRPr="00F94962">
              <w:rPr>
                <w:rFonts w:ascii="Times New Roman" w:hAnsi="Times New Roman"/>
                <w:lang w:val="ro-RO"/>
              </w:rPr>
              <w:t>activităţii</w:t>
            </w:r>
            <w:proofErr w:type="spellEnd"/>
            <w:r w:rsidRPr="00F94962">
              <w:rPr>
                <w:rFonts w:ascii="Times New Roman" w:hAnsi="Times New Roman"/>
                <w:lang w:val="ro-RO"/>
              </w:rPr>
              <w:t xml:space="preserve"> din cadrul proiectului</w:t>
            </w:r>
            <w:r w:rsidRPr="00F94962">
              <w:rPr>
                <w:rFonts w:ascii="Times New Roman" w:eastAsia="ArialMT" w:hAnsi="Times New Roman"/>
                <w:szCs w:val="24"/>
                <w:lang w:val="ro-RO"/>
              </w:rPr>
              <w:t xml:space="preserve"> în format </w:t>
            </w:r>
            <w:r w:rsidRPr="00F94962">
              <w:rPr>
                <w:rFonts w:ascii="Times New Roman" w:eastAsia="ArialMT" w:hAnsi="Times New Roman"/>
                <w:szCs w:val="24"/>
                <w:lang w:val="ro-RO" w:eastAsia="ro-RO"/>
              </w:rPr>
              <w:t>*.</w:t>
            </w:r>
            <w:proofErr w:type="spellStart"/>
            <w:r w:rsidRPr="00F94962">
              <w:rPr>
                <w:rFonts w:ascii="Times New Roman" w:eastAsia="ArialMT" w:hAnsi="Times New Roman"/>
                <w:szCs w:val="24"/>
                <w:lang w:val="ro-RO" w:eastAsia="ro-RO"/>
              </w:rPr>
              <w:t>xls</w:t>
            </w:r>
            <w:proofErr w:type="spellEnd"/>
            <w:r w:rsidRPr="00F94962">
              <w:rPr>
                <w:rFonts w:ascii="Times New Roman" w:eastAsia="ArialMT" w:hAnsi="Times New Roman"/>
                <w:szCs w:val="24"/>
                <w:lang w:val="ro-RO" w:eastAsia="ro-RO"/>
              </w:rPr>
              <w:t>, *.</w:t>
            </w:r>
            <w:proofErr w:type="spellStart"/>
            <w:r w:rsidRPr="00F94962">
              <w:rPr>
                <w:rFonts w:ascii="Times New Roman" w:eastAsia="ArialMT" w:hAnsi="Times New Roman"/>
                <w:szCs w:val="24"/>
                <w:lang w:val="ro-RO" w:eastAsia="ro-RO"/>
              </w:rPr>
              <w:t>xlsx</w:t>
            </w:r>
            <w:proofErr w:type="spellEnd"/>
            <w:r w:rsidRPr="00F94962">
              <w:rPr>
                <w:rFonts w:ascii="Times New Roman" w:eastAsia="ArialMT" w:hAnsi="Times New Roman"/>
                <w:szCs w:val="24"/>
                <w:lang w:val="ro-RO" w:eastAsia="ro-RO"/>
              </w:rPr>
              <w:t>)</w:t>
            </w:r>
          </w:p>
        </w:tc>
      </w:tr>
      <w:tr w:rsidR="00607678" w:rsidRPr="00F94962" w14:paraId="2E93796A" w14:textId="77777777" w:rsidTr="00505DD4">
        <w:tc>
          <w:tcPr>
            <w:tcW w:w="704" w:type="dxa"/>
            <w:shd w:val="clear" w:color="auto" w:fill="auto"/>
          </w:tcPr>
          <w:p w14:paraId="25A95CF3"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6D5F998F"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Împuternicire (Anexa 1.8.)</w:t>
            </w:r>
          </w:p>
        </w:tc>
        <w:tc>
          <w:tcPr>
            <w:tcW w:w="4253" w:type="dxa"/>
            <w:shd w:val="clear" w:color="auto" w:fill="auto"/>
          </w:tcPr>
          <w:p w14:paraId="07930780" w14:textId="77777777"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dacă documentele sunt semnate de o persoană împuternicită/ semnat</w:t>
            </w:r>
          </w:p>
        </w:tc>
      </w:tr>
      <w:tr w:rsidR="00607678" w:rsidRPr="00F94962" w14:paraId="3F937FF6" w14:textId="77777777" w:rsidTr="00505DD4">
        <w:tc>
          <w:tcPr>
            <w:tcW w:w="704" w:type="dxa"/>
            <w:shd w:val="clear" w:color="auto" w:fill="auto"/>
          </w:tcPr>
          <w:p w14:paraId="2000FA74" w14:textId="77777777" w:rsidR="00607678" w:rsidRPr="00F94962" w:rsidRDefault="00607678" w:rsidP="00607678">
            <w:pPr>
              <w:pStyle w:val="ListParagraph"/>
              <w:numPr>
                <w:ilvl w:val="0"/>
                <w:numId w:val="10"/>
              </w:numPr>
              <w:autoSpaceDE w:val="0"/>
              <w:autoSpaceDN w:val="0"/>
              <w:adjustRightInd w:val="0"/>
              <w:rPr>
                <w:rFonts w:eastAsia="ArialMT"/>
                <w:lang w:val="ro-RO"/>
              </w:rPr>
            </w:pPr>
          </w:p>
        </w:tc>
        <w:tc>
          <w:tcPr>
            <w:tcW w:w="4961" w:type="dxa"/>
            <w:shd w:val="clear" w:color="auto" w:fill="auto"/>
          </w:tcPr>
          <w:p w14:paraId="6094E8F7" w14:textId="79B04E36"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hAnsi="Times New Roman"/>
                <w:lang w:val="ro-RO"/>
              </w:rPr>
              <w:t>Acord privind prelucrarea datelor cu caracter personal (Anexa 1.9.)</w:t>
            </w:r>
          </w:p>
        </w:tc>
        <w:tc>
          <w:tcPr>
            <w:tcW w:w="4253" w:type="dxa"/>
            <w:shd w:val="clear" w:color="auto" w:fill="auto"/>
          </w:tcPr>
          <w:p w14:paraId="4BBA27BE" w14:textId="23B7282E" w:rsidR="00607678" w:rsidRPr="00F94962" w:rsidRDefault="00607678" w:rsidP="00607678">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semnat</w:t>
            </w:r>
          </w:p>
        </w:tc>
      </w:tr>
      <w:tr w:rsidR="00607678" w:rsidRPr="00F94962" w14:paraId="71385903" w14:textId="77777777" w:rsidTr="00505DD4">
        <w:tc>
          <w:tcPr>
            <w:tcW w:w="9918" w:type="dxa"/>
            <w:gridSpan w:val="3"/>
            <w:shd w:val="clear" w:color="auto" w:fill="auto"/>
          </w:tcPr>
          <w:p w14:paraId="6AA5AF06" w14:textId="77777777" w:rsidR="00607678" w:rsidRPr="00F94962" w:rsidRDefault="00607678" w:rsidP="00607678">
            <w:pPr>
              <w:pStyle w:val="ListParagraph"/>
              <w:autoSpaceDE w:val="0"/>
              <w:autoSpaceDN w:val="0"/>
              <w:adjustRightInd w:val="0"/>
              <w:ind w:left="0"/>
              <w:jc w:val="center"/>
              <w:rPr>
                <w:bCs/>
                <w:lang w:val="ro-RO" w:eastAsia="ro-RO"/>
              </w:rPr>
            </w:pPr>
            <w:r w:rsidRPr="00F94962">
              <w:rPr>
                <w:bCs/>
                <w:i/>
                <w:iCs/>
                <w:lang w:val="ro-RO"/>
              </w:rPr>
              <w:t>Toate documentele depuse vor fi asumate prin semnătura reprezentantului legal sau a împuternicitului</w:t>
            </w:r>
          </w:p>
        </w:tc>
      </w:tr>
    </w:tbl>
    <w:p w14:paraId="19BBAE25" w14:textId="77777777" w:rsidR="00BB259D" w:rsidRPr="00F94962" w:rsidRDefault="00BB259D" w:rsidP="0065608F">
      <w:pPr>
        <w:autoSpaceDE w:val="0"/>
        <w:autoSpaceDN w:val="0"/>
        <w:adjustRightInd w:val="0"/>
        <w:jc w:val="both"/>
        <w:rPr>
          <w:rFonts w:ascii="Times New Roman" w:eastAsia="ArialMT" w:hAnsi="Times New Roman"/>
          <w:lang w:val="ro-RO" w:eastAsia="ro-RO"/>
        </w:rPr>
      </w:pPr>
    </w:p>
    <w:p w14:paraId="50148434" w14:textId="77777777" w:rsidR="00805A57" w:rsidRPr="00F94962" w:rsidRDefault="00805A57" w:rsidP="00805A57">
      <w:pPr>
        <w:autoSpaceDE w:val="0"/>
        <w:autoSpaceDN w:val="0"/>
        <w:adjustRightInd w:val="0"/>
        <w:jc w:val="both"/>
        <w:rPr>
          <w:rFonts w:ascii="Times New Roman" w:eastAsia="ArialMT" w:hAnsi="Times New Roman"/>
          <w:lang w:val="ro-RO" w:eastAsia="ro-RO"/>
        </w:rPr>
      </w:pPr>
      <w:r w:rsidRPr="00F94962">
        <w:rPr>
          <w:rFonts w:ascii="Times New Roman" w:eastAsia="ArialMT" w:hAnsi="Times New Roman"/>
          <w:lang w:val="ro-RO" w:eastAsia="ro-RO"/>
        </w:rPr>
        <w:t>Solicitanții declarați câștigători la finalul etapei 1 vor depune documentele aferente etapei a doua.</w:t>
      </w:r>
    </w:p>
    <w:p w14:paraId="5D78E286" w14:textId="77777777" w:rsidR="004E1DA9" w:rsidRDefault="004E1DA9" w:rsidP="0065608F">
      <w:pPr>
        <w:autoSpaceDE w:val="0"/>
        <w:autoSpaceDN w:val="0"/>
        <w:adjustRightInd w:val="0"/>
        <w:jc w:val="both"/>
        <w:rPr>
          <w:rFonts w:ascii="Times New Roman" w:eastAsia="ArialMT" w:hAnsi="Times New Roman"/>
          <w:lang w:val="ro-RO" w:eastAsia="ro-RO"/>
        </w:rPr>
      </w:pPr>
    </w:p>
    <w:p w14:paraId="02A73A16" w14:textId="241B3D58" w:rsidR="00AC0D45" w:rsidRPr="00F94962" w:rsidRDefault="00AF2120" w:rsidP="00AF2120">
      <w:pPr>
        <w:autoSpaceDE w:val="0"/>
        <w:autoSpaceDN w:val="0"/>
        <w:adjustRightInd w:val="0"/>
        <w:jc w:val="both"/>
        <w:rPr>
          <w:rFonts w:ascii="Times New Roman" w:eastAsia="ArialMT" w:hAnsi="Times New Roman"/>
          <w:b/>
          <w:bCs/>
          <w:lang w:val="ro-RO" w:eastAsia="ro-RO"/>
        </w:rPr>
      </w:pPr>
      <w:r w:rsidRPr="00F94962">
        <w:rPr>
          <w:rFonts w:ascii="Times New Roman" w:eastAsia="ArialMT" w:hAnsi="Times New Roman"/>
          <w:b/>
          <w:bCs/>
          <w:lang w:val="ro-RO" w:eastAsia="ro-RO"/>
        </w:rPr>
        <w:t>Etapa a 2-a a procedurii de selecție</w:t>
      </w:r>
    </w:p>
    <w:p w14:paraId="1445D9D7" w14:textId="7FD53789" w:rsidR="00C316AA" w:rsidRPr="00F94962" w:rsidRDefault="00EF4889" w:rsidP="00C316AA">
      <w:pPr>
        <w:autoSpaceDE w:val="0"/>
        <w:autoSpaceDN w:val="0"/>
        <w:adjustRightInd w:val="0"/>
        <w:ind w:firstLine="851"/>
        <w:jc w:val="both"/>
        <w:rPr>
          <w:rFonts w:ascii="Times New Roman" w:eastAsia="ArialMT" w:hAnsi="Times New Roman"/>
          <w:lang w:val="ro-RO" w:eastAsia="ro-RO"/>
        </w:rPr>
      </w:pPr>
      <w:r w:rsidRPr="00F94962">
        <w:rPr>
          <w:rFonts w:ascii="Times New Roman" w:eastAsia="ArialMT" w:hAnsi="Times New Roman"/>
          <w:lang w:val="ro-RO" w:eastAsia="ro-RO"/>
        </w:rPr>
        <w:t xml:space="preserve">Pentru a doua etapă a </w:t>
      </w:r>
      <w:proofErr w:type="spellStart"/>
      <w:r w:rsidRPr="00F94962">
        <w:rPr>
          <w:rFonts w:ascii="Times New Roman" w:eastAsia="ArialMT" w:hAnsi="Times New Roman"/>
          <w:lang w:val="ro-RO" w:eastAsia="ro-RO"/>
        </w:rPr>
        <w:t>selecţiei</w:t>
      </w:r>
      <w:proofErr w:type="spellEnd"/>
      <w:r w:rsidRPr="00F94962">
        <w:rPr>
          <w:rFonts w:ascii="Times New Roman" w:eastAsia="ArialMT" w:hAnsi="Times New Roman"/>
          <w:lang w:val="ro-RO" w:eastAsia="ro-RO"/>
        </w:rPr>
        <w:t xml:space="preserve">, dosarul de participare trebuie să </w:t>
      </w:r>
      <w:proofErr w:type="spellStart"/>
      <w:r w:rsidRPr="00F94962">
        <w:rPr>
          <w:rFonts w:ascii="Times New Roman" w:eastAsia="ArialMT" w:hAnsi="Times New Roman"/>
          <w:lang w:val="ro-RO" w:eastAsia="ro-RO"/>
        </w:rPr>
        <w:t>conţină</w:t>
      </w:r>
      <w:proofErr w:type="spellEnd"/>
      <w:r w:rsidRPr="00F94962">
        <w:rPr>
          <w:rFonts w:ascii="Times New Roman" w:eastAsia="ArialMT" w:hAnsi="Times New Roman"/>
          <w:lang w:val="ro-RO" w:eastAsia="ro-RO"/>
        </w:rPr>
        <w:t xml:space="preserve"> următoarele documente, </w:t>
      </w:r>
      <w:r w:rsidR="00C316AA" w:rsidRPr="00F94962">
        <w:rPr>
          <w:rFonts w:ascii="Times New Roman" w:eastAsia="ArialMT" w:hAnsi="Times New Roman"/>
          <w:lang w:val="ro-RO" w:eastAsia="ro-RO"/>
        </w:rPr>
        <w:t>în această ordine:</w:t>
      </w:r>
    </w:p>
    <w:p w14:paraId="2F3EB8D7" w14:textId="77777777" w:rsidR="00C316AA" w:rsidRPr="00F94962" w:rsidRDefault="00C316AA" w:rsidP="006A1B3B">
      <w:pPr>
        <w:autoSpaceDE w:val="0"/>
        <w:autoSpaceDN w:val="0"/>
        <w:adjustRightInd w:val="0"/>
        <w:ind w:firstLine="851"/>
        <w:jc w:val="both"/>
        <w:rPr>
          <w:rFonts w:ascii="Times New Roman" w:eastAsia="ArialMT" w:hAnsi="Times New Roman"/>
          <w:lang w:val="ro-RO" w:eastAsia="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66"/>
        <w:gridCol w:w="4819"/>
      </w:tblGrid>
      <w:tr w:rsidR="00901D85" w:rsidRPr="00F94962" w14:paraId="6321126E" w14:textId="77777777" w:rsidTr="007410B3">
        <w:trPr>
          <w:trHeight w:val="276"/>
          <w:tblHeader/>
        </w:trPr>
        <w:tc>
          <w:tcPr>
            <w:tcW w:w="704" w:type="dxa"/>
            <w:vMerge w:val="restart"/>
            <w:shd w:val="clear" w:color="auto" w:fill="D9D9D9"/>
            <w:vAlign w:val="center"/>
          </w:tcPr>
          <w:p w14:paraId="1F1DEED5" w14:textId="77777777" w:rsidR="00901D85" w:rsidRPr="00F94962" w:rsidRDefault="00901D85" w:rsidP="003D1F3B">
            <w:pPr>
              <w:autoSpaceDE w:val="0"/>
              <w:autoSpaceDN w:val="0"/>
              <w:adjustRightInd w:val="0"/>
              <w:jc w:val="both"/>
              <w:rPr>
                <w:rFonts w:ascii="Times New Roman" w:eastAsia="ArialMT" w:hAnsi="Times New Roman"/>
                <w:b/>
                <w:lang w:val="ro-RO"/>
              </w:rPr>
            </w:pPr>
            <w:r w:rsidRPr="00F94962">
              <w:rPr>
                <w:rFonts w:ascii="Times New Roman" w:eastAsia="ArialMT" w:hAnsi="Times New Roman"/>
                <w:b/>
                <w:lang w:val="ro-RO"/>
              </w:rPr>
              <w:t>Nr. Crt.</w:t>
            </w:r>
          </w:p>
        </w:tc>
        <w:tc>
          <w:tcPr>
            <w:tcW w:w="4366" w:type="dxa"/>
            <w:vMerge w:val="restart"/>
            <w:shd w:val="clear" w:color="auto" w:fill="D9D9D9"/>
            <w:vAlign w:val="center"/>
          </w:tcPr>
          <w:p w14:paraId="5A602E7B" w14:textId="77777777" w:rsidR="00901D85" w:rsidRPr="00F94962" w:rsidRDefault="00901D85" w:rsidP="003D1F3B">
            <w:pPr>
              <w:autoSpaceDE w:val="0"/>
              <w:autoSpaceDN w:val="0"/>
              <w:adjustRightInd w:val="0"/>
              <w:jc w:val="both"/>
              <w:rPr>
                <w:rFonts w:ascii="Times New Roman" w:eastAsia="ArialMT" w:hAnsi="Times New Roman"/>
                <w:b/>
                <w:lang w:val="ro-RO"/>
              </w:rPr>
            </w:pPr>
            <w:r w:rsidRPr="00F94962">
              <w:rPr>
                <w:rFonts w:ascii="Times New Roman" w:eastAsia="ArialMT" w:hAnsi="Times New Roman"/>
                <w:b/>
                <w:lang w:val="ro-RO"/>
              </w:rPr>
              <w:t>Tip document</w:t>
            </w:r>
          </w:p>
        </w:tc>
        <w:tc>
          <w:tcPr>
            <w:tcW w:w="4819" w:type="dxa"/>
            <w:vMerge w:val="restart"/>
            <w:shd w:val="clear" w:color="auto" w:fill="D9D9D9"/>
            <w:vAlign w:val="center"/>
          </w:tcPr>
          <w:p w14:paraId="36E3FB00" w14:textId="77777777" w:rsidR="00901D85" w:rsidRPr="00F94962" w:rsidRDefault="00901D85" w:rsidP="003D1F3B">
            <w:pPr>
              <w:autoSpaceDE w:val="0"/>
              <w:autoSpaceDN w:val="0"/>
              <w:adjustRightInd w:val="0"/>
              <w:jc w:val="center"/>
              <w:rPr>
                <w:rFonts w:ascii="Times New Roman" w:eastAsia="ArialMT" w:hAnsi="Times New Roman"/>
                <w:b/>
                <w:lang w:val="ro-RO"/>
              </w:rPr>
            </w:pPr>
            <w:proofErr w:type="spellStart"/>
            <w:r w:rsidRPr="00F94962">
              <w:rPr>
                <w:rFonts w:ascii="Times New Roman" w:eastAsia="ArialMT" w:hAnsi="Times New Roman"/>
                <w:b/>
                <w:lang w:val="ro-RO"/>
              </w:rPr>
              <w:t>Observaţii</w:t>
            </w:r>
            <w:proofErr w:type="spellEnd"/>
          </w:p>
        </w:tc>
      </w:tr>
      <w:tr w:rsidR="00901D85" w:rsidRPr="00F94962" w14:paraId="57A6B675" w14:textId="77777777" w:rsidTr="007410B3">
        <w:trPr>
          <w:trHeight w:val="276"/>
          <w:tblHeader/>
        </w:trPr>
        <w:tc>
          <w:tcPr>
            <w:tcW w:w="704" w:type="dxa"/>
            <w:vMerge/>
            <w:shd w:val="clear" w:color="auto" w:fill="auto"/>
          </w:tcPr>
          <w:p w14:paraId="06CCE13A" w14:textId="77777777" w:rsidR="00901D85" w:rsidRPr="00F94962" w:rsidRDefault="00901D85" w:rsidP="003D1F3B">
            <w:pPr>
              <w:autoSpaceDE w:val="0"/>
              <w:autoSpaceDN w:val="0"/>
              <w:adjustRightInd w:val="0"/>
              <w:jc w:val="both"/>
              <w:rPr>
                <w:rFonts w:ascii="Times New Roman" w:eastAsia="ArialMT" w:hAnsi="Times New Roman"/>
                <w:lang w:val="ro-RO"/>
              </w:rPr>
            </w:pPr>
          </w:p>
        </w:tc>
        <w:tc>
          <w:tcPr>
            <w:tcW w:w="4366" w:type="dxa"/>
            <w:vMerge/>
            <w:shd w:val="clear" w:color="auto" w:fill="auto"/>
          </w:tcPr>
          <w:p w14:paraId="7CE92AAF" w14:textId="77777777" w:rsidR="00901D85" w:rsidRPr="00F94962" w:rsidRDefault="00901D85" w:rsidP="003D1F3B">
            <w:pPr>
              <w:autoSpaceDE w:val="0"/>
              <w:autoSpaceDN w:val="0"/>
              <w:adjustRightInd w:val="0"/>
              <w:jc w:val="both"/>
              <w:rPr>
                <w:rFonts w:ascii="Times New Roman" w:eastAsia="ArialMT" w:hAnsi="Times New Roman"/>
                <w:lang w:val="ro-RO"/>
              </w:rPr>
            </w:pPr>
          </w:p>
        </w:tc>
        <w:tc>
          <w:tcPr>
            <w:tcW w:w="4819" w:type="dxa"/>
            <w:vMerge/>
            <w:shd w:val="clear" w:color="auto" w:fill="auto"/>
          </w:tcPr>
          <w:p w14:paraId="181779C2" w14:textId="77777777" w:rsidR="00901D85" w:rsidRPr="00F94962" w:rsidRDefault="00901D85" w:rsidP="003D1F3B">
            <w:pPr>
              <w:autoSpaceDE w:val="0"/>
              <w:autoSpaceDN w:val="0"/>
              <w:adjustRightInd w:val="0"/>
              <w:jc w:val="both"/>
              <w:rPr>
                <w:rFonts w:ascii="Times New Roman" w:eastAsia="ArialMT" w:hAnsi="Times New Roman"/>
                <w:lang w:val="ro-RO"/>
              </w:rPr>
            </w:pPr>
          </w:p>
        </w:tc>
      </w:tr>
      <w:tr w:rsidR="00C316AA" w:rsidRPr="002E5B15" w14:paraId="47B3D1CA" w14:textId="77777777" w:rsidTr="007410B3">
        <w:tc>
          <w:tcPr>
            <w:tcW w:w="704" w:type="dxa"/>
            <w:shd w:val="clear" w:color="auto" w:fill="auto"/>
          </w:tcPr>
          <w:p w14:paraId="24B3CAF0" w14:textId="77777777" w:rsidR="00C316AA" w:rsidRPr="00F94962" w:rsidRDefault="00C316AA"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207D1129" w14:textId="64150D4B" w:rsidR="00C316AA" w:rsidRPr="00F94962" w:rsidRDefault="00C316AA" w:rsidP="005B3728">
            <w:pPr>
              <w:autoSpaceDE w:val="0"/>
              <w:autoSpaceDN w:val="0"/>
              <w:adjustRightInd w:val="0"/>
              <w:jc w:val="both"/>
              <w:rPr>
                <w:rStyle w:val="ln2tlitera"/>
                <w:rFonts w:ascii="Times New Roman" w:hAnsi="Times New Roman"/>
                <w:lang w:val="ro-RO"/>
              </w:rPr>
            </w:pPr>
            <w:r w:rsidRPr="00F94962">
              <w:rPr>
                <w:rFonts w:ascii="Times New Roman" w:eastAsia="ArialMT" w:hAnsi="Times New Roman"/>
                <w:lang w:val="ro-RO" w:eastAsia="ro-RO"/>
              </w:rPr>
              <w:t xml:space="preserve">Opisul pentru etapa a 2-a </w:t>
            </w:r>
          </w:p>
        </w:tc>
        <w:tc>
          <w:tcPr>
            <w:tcW w:w="4819" w:type="dxa"/>
            <w:shd w:val="clear" w:color="auto" w:fill="auto"/>
          </w:tcPr>
          <w:p w14:paraId="79081FAB" w14:textId="312F577A" w:rsidR="00C316AA" w:rsidRPr="00F94962" w:rsidRDefault="00C316AA" w:rsidP="00C316AA">
            <w:pPr>
              <w:tabs>
                <w:tab w:val="left" w:pos="177"/>
              </w:tabs>
              <w:autoSpaceDE w:val="0"/>
              <w:autoSpaceDN w:val="0"/>
              <w:adjustRightInd w:val="0"/>
              <w:rPr>
                <w:rStyle w:val="ln2tlinie"/>
                <w:rFonts w:ascii="Times New Roman" w:hAnsi="Times New Roman"/>
                <w:lang w:val="ro-RO"/>
              </w:rPr>
            </w:pPr>
            <w:r w:rsidRPr="00F94962">
              <w:rPr>
                <w:rFonts w:ascii="Times New Roman" w:eastAsia="ArialMT" w:hAnsi="Times New Roman"/>
                <w:lang w:val="ro-RO" w:eastAsia="ro-RO"/>
              </w:rPr>
              <w:t>[(etapa2)_OPIS] – anexă la Ghid</w:t>
            </w:r>
          </w:p>
        </w:tc>
      </w:tr>
      <w:tr w:rsidR="00901D85" w:rsidRPr="002E5B15" w14:paraId="6F78A1C2" w14:textId="77777777" w:rsidTr="007410B3">
        <w:tc>
          <w:tcPr>
            <w:tcW w:w="704" w:type="dxa"/>
            <w:shd w:val="clear" w:color="auto" w:fill="auto"/>
          </w:tcPr>
          <w:p w14:paraId="31B27C13" w14:textId="77777777" w:rsidR="00901D85" w:rsidRPr="00F94962" w:rsidRDefault="00901D85"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274EA904" w14:textId="77777777" w:rsidR="00901D85" w:rsidRPr="00F94962" w:rsidRDefault="00901D85" w:rsidP="005B3728">
            <w:pPr>
              <w:autoSpaceDE w:val="0"/>
              <w:autoSpaceDN w:val="0"/>
              <w:adjustRightInd w:val="0"/>
              <w:jc w:val="both"/>
              <w:rPr>
                <w:rFonts w:ascii="Times New Roman" w:eastAsia="ArialMT" w:hAnsi="Times New Roman"/>
                <w:highlight w:val="yellow"/>
                <w:lang w:val="ro-RO"/>
              </w:rPr>
            </w:pPr>
            <w:proofErr w:type="spellStart"/>
            <w:r w:rsidRPr="00F94962">
              <w:rPr>
                <w:rStyle w:val="ln2tlitera"/>
                <w:rFonts w:ascii="Times New Roman" w:hAnsi="Times New Roman"/>
                <w:lang w:val="ro-RO"/>
              </w:rPr>
              <w:t>Situaţiile</w:t>
            </w:r>
            <w:proofErr w:type="spellEnd"/>
            <w:r w:rsidRPr="00F94962">
              <w:rPr>
                <w:rStyle w:val="ln2tlitera"/>
                <w:rFonts w:ascii="Times New Roman" w:hAnsi="Times New Roman"/>
                <w:lang w:val="ro-RO"/>
              </w:rPr>
              <w:t xml:space="preserve"> financiare anuale la data de 31 decembrie a </w:t>
            </w:r>
            <w:proofErr w:type="spellStart"/>
            <w:r w:rsidRPr="00F94962">
              <w:rPr>
                <w:rStyle w:val="ln2tlitera"/>
                <w:rFonts w:ascii="Times New Roman" w:hAnsi="Times New Roman"/>
                <w:lang w:val="ro-RO"/>
              </w:rPr>
              <w:t>e</w:t>
            </w:r>
            <w:r w:rsidR="005B3728" w:rsidRPr="00F94962">
              <w:rPr>
                <w:rStyle w:val="ln2tlitera"/>
                <w:rFonts w:ascii="Times New Roman" w:hAnsi="Times New Roman"/>
                <w:lang w:val="ro-RO"/>
              </w:rPr>
              <w:t>xerciţiului</w:t>
            </w:r>
            <w:proofErr w:type="spellEnd"/>
            <w:r w:rsidR="005B3728" w:rsidRPr="00F94962">
              <w:rPr>
                <w:rStyle w:val="ln2tlitera"/>
                <w:rFonts w:ascii="Times New Roman" w:hAnsi="Times New Roman"/>
                <w:lang w:val="ro-RO"/>
              </w:rPr>
              <w:t xml:space="preserve"> financiar precedent </w:t>
            </w:r>
            <w:r w:rsidR="00805A57" w:rsidRPr="00F94962">
              <w:rPr>
                <w:rStyle w:val="ln2tlitera"/>
                <w:rFonts w:ascii="Times New Roman" w:hAnsi="Times New Roman"/>
                <w:lang w:val="ro-RO"/>
              </w:rPr>
              <w:t>și dovada înregistrării acestora la autoritățile fiscale</w:t>
            </w:r>
          </w:p>
        </w:tc>
        <w:tc>
          <w:tcPr>
            <w:tcW w:w="4819" w:type="dxa"/>
            <w:shd w:val="clear" w:color="auto" w:fill="auto"/>
          </w:tcPr>
          <w:p w14:paraId="0FB6B634" w14:textId="3F3682B8" w:rsidR="00901D85" w:rsidRPr="00F94962" w:rsidRDefault="00EF4889" w:rsidP="00F12415">
            <w:pPr>
              <w:numPr>
                <w:ilvl w:val="0"/>
                <w:numId w:val="9"/>
              </w:numPr>
              <w:tabs>
                <w:tab w:val="left" w:pos="177"/>
              </w:tabs>
              <w:autoSpaceDE w:val="0"/>
              <w:autoSpaceDN w:val="0"/>
              <w:adjustRightInd w:val="0"/>
              <w:ind w:left="-106" w:firstLine="106"/>
              <w:rPr>
                <w:rFonts w:ascii="Times New Roman" w:eastAsia="ArialMT" w:hAnsi="Times New Roman"/>
                <w:lang w:val="ro-RO"/>
              </w:rPr>
            </w:pPr>
            <w:r w:rsidRPr="00F94962">
              <w:rPr>
                <w:rStyle w:val="ln2tlinie"/>
                <w:rFonts w:ascii="Times New Roman" w:hAnsi="Times New Roman"/>
                <w:lang w:val="ro-RO"/>
              </w:rPr>
              <w:t xml:space="preserve">copie cu mențiunea </w:t>
            </w:r>
            <w:r w:rsidR="000D0EBD" w:rsidRPr="00F94962">
              <w:rPr>
                <w:rStyle w:val="ln2tlinie"/>
                <w:rFonts w:ascii="Times New Roman" w:hAnsi="Times New Roman"/>
                <w:lang w:val="ro-RO"/>
              </w:rPr>
              <w:t>„</w:t>
            </w:r>
            <w:r w:rsidRPr="00F94962">
              <w:rPr>
                <w:rStyle w:val="ln2tlinie"/>
                <w:rFonts w:ascii="Times New Roman" w:hAnsi="Times New Roman"/>
                <w:lang w:val="ro-RO"/>
              </w:rPr>
              <w:t>Conform cu originalul”</w:t>
            </w:r>
          </w:p>
        </w:tc>
      </w:tr>
      <w:tr w:rsidR="00901D85" w:rsidRPr="00F94962" w14:paraId="6D3F46DD" w14:textId="77777777" w:rsidTr="007410B3">
        <w:tc>
          <w:tcPr>
            <w:tcW w:w="704" w:type="dxa"/>
            <w:shd w:val="clear" w:color="auto" w:fill="auto"/>
          </w:tcPr>
          <w:p w14:paraId="01E28A83" w14:textId="77777777" w:rsidR="00901D85" w:rsidRPr="00F94962" w:rsidRDefault="00901D85"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6AE880F4" w14:textId="77777777" w:rsidR="00901D85" w:rsidRPr="00F94962" w:rsidRDefault="00901D85" w:rsidP="003D1F3B">
            <w:pPr>
              <w:rPr>
                <w:rFonts w:ascii="Times New Roman" w:hAnsi="Times New Roman"/>
                <w:lang w:val="ro-RO"/>
              </w:rPr>
            </w:pPr>
            <w:r w:rsidRPr="00F94962">
              <w:rPr>
                <w:rStyle w:val="ln2tlinie"/>
                <w:rFonts w:ascii="Times New Roman" w:hAnsi="Times New Roman"/>
                <w:lang w:val="ro-RO"/>
              </w:rPr>
              <w:t xml:space="preserve">Certificat fiscal privind datoriile la bugetul consolidat general </w:t>
            </w:r>
          </w:p>
        </w:tc>
        <w:tc>
          <w:tcPr>
            <w:tcW w:w="4819" w:type="dxa"/>
            <w:shd w:val="clear" w:color="auto" w:fill="auto"/>
          </w:tcPr>
          <w:p w14:paraId="74A807C7" w14:textId="294197C6" w:rsidR="00901D85" w:rsidRPr="00F94962" w:rsidRDefault="00EF4889" w:rsidP="00EF4889">
            <w:pPr>
              <w:autoSpaceDE w:val="0"/>
              <w:autoSpaceDN w:val="0"/>
              <w:adjustRightInd w:val="0"/>
              <w:rPr>
                <w:rFonts w:ascii="Times New Roman" w:eastAsia="ArialMT" w:hAnsi="Times New Roman"/>
                <w:lang w:val="ro-RO"/>
              </w:rPr>
            </w:pPr>
            <w:r w:rsidRPr="00F94962">
              <w:rPr>
                <w:rStyle w:val="ln2tlinie"/>
                <w:rFonts w:ascii="Times New Roman" w:hAnsi="Times New Roman"/>
                <w:lang w:val="ro-RO"/>
              </w:rPr>
              <w:t>- original</w:t>
            </w:r>
            <w:r w:rsidR="00901D85" w:rsidRPr="00F94962">
              <w:rPr>
                <w:rStyle w:val="ln2tlinie"/>
                <w:rFonts w:ascii="Times New Roman" w:hAnsi="Times New Roman"/>
                <w:lang w:val="ro-RO"/>
              </w:rPr>
              <w:t xml:space="preserve"> sau copie cu mențiunea </w:t>
            </w:r>
            <w:r w:rsidR="000D0EBD" w:rsidRPr="00F94962">
              <w:rPr>
                <w:rStyle w:val="ln2tlinie"/>
                <w:rFonts w:ascii="Times New Roman" w:hAnsi="Times New Roman"/>
                <w:lang w:val="ro-RO"/>
              </w:rPr>
              <w:t>„</w:t>
            </w:r>
            <w:r w:rsidR="00901D85" w:rsidRPr="00F94962">
              <w:rPr>
                <w:rStyle w:val="ln2tlinie"/>
                <w:rFonts w:ascii="Times New Roman" w:hAnsi="Times New Roman"/>
                <w:lang w:val="ro-RO"/>
              </w:rPr>
              <w:t>Conform cu originalul”</w:t>
            </w:r>
          </w:p>
        </w:tc>
      </w:tr>
      <w:tr w:rsidR="00901D85" w:rsidRPr="00F94962" w14:paraId="46E2650A" w14:textId="77777777" w:rsidTr="007410B3">
        <w:tc>
          <w:tcPr>
            <w:tcW w:w="704" w:type="dxa"/>
            <w:shd w:val="clear" w:color="auto" w:fill="auto"/>
          </w:tcPr>
          <w:p w14:paraId="2F8E89F1" w14:textId="77777777" w:rsidR="00901D85" w:rsidRPr="00F94962" w:rsidRDefault="00901D85"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0A4EAD8F" w14:textId="77777777" w:rsidR="00901D85" w:rsidRPr="00F94962" w:rsidRDefault="00901D85" w:rsidP="003D1F3B">
            <w:pPr>
              <w:autoSpaceDE w:val="0"/>
              <w:autoSpaceDN w:val="0"/>
              <w:adjustRightInd w:val="0"/>
              <w:jc w:val="both"/>
              <w:rPr>
                <w:rFonts w:ascii="Times New Roman" w:hAnsi="Times New Roman"/>
                <w:lang w:val="ro-RO"/>
              </w:rPr>
            </w:pPr>
            <w:r w:rsidRPr="00F94962">
              <w:rPr>
                <w:rFonts w:ascii="Times New Roman" w:hAnsi="Times New Roman"/>
                <w:lang w:val="ro-RO"/>
              </w:rPr>
              <w:t>Angajament pe propria r</w:t>
            </w:r>
            <w:r w:rsidRPr="00F94962">
              <w:rPr>
                <w:rFonts w:ascii="Times New Roman" w:eastAsia="TimesNewRoman" w:hAnsi="Times New Roman"/>
                <w:lang w:val="ro-RO"/>
              </w:rPr>
              <w:t>ă</w:t>
            </w:r>
            <w:r w:rsidRPr="00F94962">
              <w:rPr>
                <w:rFonts w:ascii="Times New Roman" w:hAnsi="Times New Roman"/>
                <w:lang w:val="ro-RO"/>
              </w:rPr>
              <w:t xml:space="preserve">spundere privind </w:t>
            </w:r>
            <w:proofErr w:type="spellStart"/>
            <w:r w:rsidRPr="00F94962">
              <w:rPr>
                <w:rFonts w:ascii="Times New Roman" w:hAnsi="Times New Roman"/>
                <w:lang w:val="ro-RO"/>
              </w:rPr>
              <w:t>cofinanţarea</w:t>
            </w:r>
            <w:proofErr w:type="spellEnd"/>
            <w:r w:rsidRPr="00F94962">
              <w:rPr>
                <w:rFonts w:ascii="Times New Roman" w:hAnsi="Times New Roman"/>
                <w:lang w:val="ro-RO"/>
              </w:rPr>
              <w:t xml:space="preserve"> </w:t>
            </w:r>
            <w:r w:rsidR="00E87F7E" w:rsidRPr="00F94962">
              <w:rPr>
                <w:rFonts w:ascii="Times New Roman" w:hAnsi="Times New Roman"/>
                <w:lang w:val="ro-RO"/>
              </w:rPr>
              <w:t>(</w:t>
            </w:r>
            <w:r w:rsidRPr="00F94962">
              <w:rPr>
                <w:rFonts w:ascii="Times New Roman" w:hAnsi="Times New Roman"/>
                <w:lang w:val="ro-RO"/>
              </w:rPr>
              <w:t>Anexa 2.1</w:t>
            </w:r>
            <w:r w:rsidR="00E87F7E" w:rsidRPr="00F94962">
              <w:rPr>
                <w:rFonts w:ascii="Times New Roman" w:hAnsi="Times New Roman"/>
                <w:lang w:val="ro-RO"/>
              </w:rPr>
              <w:t>.)</w:t>
            </w:r>
          </w:p>
        </w:tc>
        <w:tc>
          <w:tcPr>
            <w:tcW w:w="4819" w:type="dxa"/>
            <w:shd w:val="clear" w:color="auto" w:fill="auto"/>
          </w:tcPr>
          <w:p w14:paraId="0764F39C" w14:textId="77777777" w:rsidR="00901D85" w:rsidRPr="00F94962" w:rsidRDefault="00901D85" w:rsidP="003D1F3B">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 original</w:t>
            </w:r>
          </w:p>
        </w:tc>
      </w:tr>
      <w:tr w:rsidR="00901D85" w:rsidRPr="00F94962" w14:paraId="047EEF4E" w14:textId="77777777" w:rsidTr="007410B3">
        <w:tc>
          <w:tcPr>
            <w:tcW w:w="704" w:type="dxa"/>
            <w:shd w:val="clear" w:color="auto" w:fill="auto"/>
          </w:tcPr>
          <w:p w14:paraId="764B0167" w14:textId="77777777" w:rsidR="00901D85" w:rsidRPr="00F94962" w:rsidRDefault="00901D85"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3681C547" w14:textId="77777777" w:rsidR="00901D85" w:rsidRPr="00F94962" w:rsidRDefault="00901D85" w:rsidP="00120F28">
            <w:pPr>
              <w:autoSpaceDE w:val="0"/>
              <w:autoSpaceDN w:val="0"/>
              <w:adjustRightInd w:val="0"/>
              <w:jc w:val="both"/>
              <w:rPr>
                <w:rFonts w:ascii="Times New Roman" w:hAnsi="Times New Roman"/>
                <w:lang w:val="ro-RO"/>
              </w:rPr>
            </w:pPr>
            <w:r w:rsidRPr="00F94962">
              <w:rPr>
                <w:rFonts w:ascii="Times New Roman" w:hAnsi="Times New Roman"/>
                <w:lang w:val="ro-RO"/>
              </w:rPr>
              <w:t xml:space="preserve">Dovada </w:t>
            </w:r>
            <w:proofErr w:type="spellStart"/>
            <w:r w:rsidRPr="00F94962">
              <w:rPr>
                <w:rFonts w:ascii="Times New Roman" w:hAnsi="Times New Roman"/>
                <w:lang w:val="ro-RO"/>
              </w:rPr>
              <w:t>existenţei</w:t>
            </w:r>
            <w:proofErr w:type="spellEnd"/>
            <w:r w:rsidRPr="00F94962">
              <w:rPr>
                <w:rFonts w:ascii="Times New Roman" w:hAnsi="Times New Roman"/>
                <w:lang w:val="ro-RO"/>
              </w:rPr>
              <w:t xml:space="preserve"> </w:t>
            </w:r>
            <w:r w:rsidR="00120F28" w:rsidRPr="00F94962">
              <w:rPr>
                <w:rFonts w:ascii="Times New Roman" w:hAnsi="Times New Roman"/>
                <w:lang w:val="ro-RO"/>
              </w:rPr>
              <w:t>cofinanțării</w:t>
            </w:r>
            <w:r w:rsidRPr="00F94962">
              <w:rPr>
                <w:rFonts w:ascii="Times New Roman" w:hAnsi="Times New Roman"/>
                <w:lang w:val="ro-RO"/>
              </w:rPr>
              <w:t xml:space="preserve">, cum ar fi: extrase de cont bancar, contracte de sponsorizare, scrisori de </w:t>
            </w:r>
            <w:proofErr w:type="spellStart"/>
            <w:r w:rsidRPr="00F94962">
              <w:rPr>
                <w:rFonts w:ascii="Times New Roman" w:hAnsi="Times New Roman"/>
                <w:lang w:val="ro-RO"/>
              </w:rPr>
              <w:t>intenţie</w:t>
            </w:r>
            <w:proofErr w:type="spellEnd"/>
            <w:r w:rsidRPr="00F94962">
              <w:rPr>
                <w:rFonts w:ascii="Times New Roman" w:hAnsi="Times New Roman"/>
                <w:lang w:val="ro-RO"/>
              </w:rPr>
              <w:t xml:space="preserve">, </w:t>
            </w:r>
            <w:r w:rsidRPr="00F94962">
              <w:rPr>
                <w:rFonts w:ascii="Times New Roman" w:eastAsia="Verdana" w:hAnsi="Times New Roman"/>
                <w:lang w:val="ro-RO"/>
              </w:rPr>
              <w:t xml:space="preserve">alte forme de sprijin financiar din partea unor </w:t>
            </w:r>
            <w:proofErr w:type="spellStart"/>
            <w:r w:rsidRPr="00F94962">
              <w:rPr>
                <w:rFonts w:ascii="Times New Roman" w:eastAsia="Verdana" w:hAnsi="Times New Roman"/>
                <w:lang w:val="ro-RO"/>
              </w:rPr>
              <w:t>terţi</w:t>
            </w:r>
            <w:proofErr w:type="spellEnd"/>
          </w:p>
        </w:tc>
        <w:tc>
          <w:tcPr>
            <w:tcW w:w="4819" w:type="dxa"/>
            <w:shd w:val="clear" w:color="auto" w:fill="auto"/>
          </w:tcPr>
          <w:p w14:paraId="2B7A0E2F" w14:textId="65D370A0" w:rsidR="00901D85" w:rsidRPr="00F94962" w:rsidRDefault="00395C84" w:rsidP="00395C84">
            <w:pPr>
              <w:autoSpaceDE w:val="0"/>
              <w:autoSpaceDN w:val="0"/>
              <w:adjustRightInd w:val="0"/>
              <w:rPr>
                <w:rFonts w:ascii="Times New Roman" w:eastAsia="ArialMT" w:hAnsi="Times New Roman"/>
                <w:b/>
                <w:lang w:val="ro-RO"/>
              </w:rPr>
            </w:pPr>
            <w:r w:rsidRPr="00F94962">
              <w:rPr>
                <w:rStyle w:val="ln2tlinie"/>
                <w:rFonts w:ascii="Times New Roman" w:hAnsi="Times New Roman"/>
                <w:lang w:val="ro-RO"/>
              </w:rPr>
              <w:t>- original</w:t>
            </w:r>
            <w:r w:rsidR="00901D85" w:rsidRPr="00F94962">
              <w:rPr>
                <w:rStyle w:val="ln2tlinie"/>
                <w:rFonts w:ascii="Times New Roman" w:hAnsi="Times New Roman"/>
                <w:lang w:val="ro-RO"/>
              </w:rPr>
              <w:t xml:space="preserve"> sau copie cu mențiunea </w:t>
            </w:r>
            <w:r w:rsidR="000D0EBD" w:rsidRPr="00F94962">
              <w:rPr>
                <w:rStyle w:val="ln2tlinie"/>
                <w:rFonts w:ascii="Times New Roman" w:hAnsi="Times New Roman"/>
                <w:lang w:val="ro-RO"/>
              </w:rPr>
              <w:t>„</w:t>
            </w:r>
            <w:r w:rsidR="00901D85" w:rsidRPr="00F94962">
              <w:rPr>
                <w:rStyle w:val="ln2tlinie"/>
                <w:rFonts w:ascii="Times New Roman" w:hAnsi="Times New Roman"/>
                <w:lang w:val="ro-RO"/>
              </w:rPr>
              <w:t>Conform cu originalul”</w:t>
            </w:r>
          </w:p>
        </w:tc>
      </w:tr>
      <w:tr w:rsidR="004754E9" w:rsidRPr="00F94962" w14:paraId="664F9523" w14:textId="77777777" w:rsidTr="007410B3">
        <w:tc>
          <w:tcPr>
            <w:tcW w:w="704" w:type="dxa"/>
            <w:shd w:val="clear" w:color="auto" w:fill="auto"/>
          </w:tcPr>
          <w:p w14:paraId="14AF28BA" w14:textId="77777777" w:rsidR="004754E9" w:rsidRPr="00F94962" w:rsidRDefault="004754E9" w:rsidP="00D65AA3">
            <w:pPr>
              <w:pStyle w:val="ListParagraph"/>
              <w:numPr>
                <w:ilvl w:val="0"/>
                <w:numId w:val="12"/>
              </w:numPr>
              <w:autoSpaceDE w:val="0"/>
              <w:autoSpaceDN w:val="0"/>
              <w:adjustRightInd w:val="0"/>
              <w:jc w:val="center"/>
              <w:rPr>
                <w:rFonts w:eastAsia="ArialMT"/>
                <w:lang w:val="ro-RO"/>
              </w:rPr>
            </w:pPr>
          </w:p>
        </w:tc>
        <w:tc>
          <w:tcPr>
            <w:tcW w:w="4366" w:type="dxa"/>
            <w:shd w:val="clear" w:color="auto" w:fill="auto"/>
          </w:tcPr>
          <w:p w14:paraId="1EBA338D" w14:textId="77777777" w:rsidR="004754E9" w:rsidRPr="00F94962" w:rsidRDefault="004754E9" w:rsidP="00937574">
            <w:pPr>
              <w:autoSpaceDE w:val="0"/>
              <w:autoSpaceDN w:val="0"/>
              <w:adjustRightInd w:val="0"/>
              <w:jc w:val="both"/>
              <w:rPr>
                <w:rFonts w:ascii="Times New Roman" w:hAnsi="Times New Roman"/>
                <w:lang w:val="ro-RO"/>
              </w:rPr>
            </w:pPr>
            <w:r w:rsidRPr="00F94962">
              <w:rPr>
                <w:rFonts w:ascii="Times New Roman" w:hAnsi="Times New Roman"/>
                <w:lang w:val="ro-RO"/>
              </w:rPr>
              <w:t xml:space="preserve">Formular de identificare financiară </w:t>
            </w:r>
            <w:r w:rsidR="00E87F7E" w:rsidRPr="00F94962">
              <w:rPr>
                <w:rFonts w:ascii="Times New Roman" w:hAnsi="Times New Roman"/>
                <w:lang w:val="ro-RO"/>
              </w:rPr>
              <w:t>(</w:t>
            </w:r>
            <w:r w:rsidRPr="00F94962">
              <w:rPr>
                <w:rFonts w:ascii="Times New Roman" w:hAnsi="Times New Roman"/>
                <w:lang w:val="ro-RO"/>
              </w:rPr>
              <w:t>Anexa 2.2.</w:t>
            </w:r>
            <w:r w:rsidR="00E87F7E" w:rsidRPr="00F94962">
              <w:rPr>
                <w:rFonts w:ascii="Times New Roman" w:hAnsi="Times New Roman"/>
                <w:lang w:val="ro-RO"/>
              </w:rPr>
              <w:t>)</w:t>
            </w:r>
          </w:p>
        </w:tc>
        <w:tc>
          <w:tcPr>
            <w:tcW w:w="4819" w:type="dxa"/>
            <w:shd w:val="clear" w:color="auto" w:fill="auto"/>
          </w:tcPr>
          <w:p w14:paraId="21D0E78B" w14:textId="5CF9538F" w:rsidR="00322F48" w:rsidRPr="00F94962" w:rsidRDefault="00E1139E" w:rsidP="009A310E">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 semnat</w:t>
            </w:r>
          </w:p>
        </w:tc>
      </w:tr>
      <w:tr w:rsidR="00E630F9" w:rsidRPr="00F94962" w14:paraId="2092FB3F" w14:textId="77777777" w:rsidTr="007410B3">
        <w:tc>
          <w:tcPr>
            <w:tcW w:w="704" w:type="dxa"/>
            <w:shd w:val="clear" w:color="auto" w:fill="auto"/>
          </w:tcPr>
          <w:p w14:paraId="16195129" w14:textId="77777777" w:rsidR="00E630F9" w:rsidRPr="00F94962" w:rsidRDefault="00E630F9" w:rsidP="00E630F9">
            <w:pPr>
              <w:pStyle w:val="ListParagraph"/>
              <w:numPr>
                <w:ilvl w:val="0"/>
                <w:numId w:val="12"/>
              </w:numPr>
              <w:autoSpaceDE w:val="0"/>
              <w:autoSpaceDN w:val="0"/>
              <w:adjustRightInd w:val="0"/>
              <w:jc w:val="center"/>
              <w:rPr>
                <w:rFonts w:eastAsia="ArialMT"/>
                <w:lang w:val="ro-RO"/>
              </w:rPr>
            </w:pPr>
          </w:p>
        </w:tc>
        <w:tc>
          <w:tcPr>
            <w:tcW w:w="4366" w:type="dxa"/>
            <w:shd w:val="clear" w:color="auto" w:fill="auto"/>
          </w:tcPr>
          <w:p w14:paraId="0896B9DE" w14:textId="18C0263B" w:rsidR="00F76628" w:rsidRPr="00F94962" w:rsidRDefault="00F76628" w:rsidP="00E630F9">
            <w:pPr>
              <w:autoSpaceDE w:val="0"/>
              <w:autoSpaceDN w:val="0"/>
              <w:adjustRightInd w:val="0"/>
              <w:jc w:val="both"/>
              <w:rPr>
                <w:rFonts w:ascii="Times New Roman" w:eastAsia="ArialMT" w:hAnsi="Times New Roman"/>
                <w:lang w:val="it-IT"/>
              </w:rPr>
            </w:pPr>
            <w:r w:rsidRPr="00F94962">
              <w:rPr>
                <w:rFonts w:ascii="Times New Roman" w:eastAsia="ArialMT" w:hAnsi="Times New Roman"/>
                <w:i/>
                <w:iCs/>
                <w:lang w:val="ro-RO"/>
              </w:rPr>
              <w:t>Dacă documentele sunt semnate de o persoană împuternicită</w:t>
            </w:r>
            <w:r w:rsidRPr="00F94962">
              <w:rPr>
                <w:rFonts w:ascii="Times New Roman" w:eastAsia="ArialMT" w:hAnsi="Times New Roman"/>
                <w:i/>
                <w:iCs/>
                <w:lang w:val="it-IT"/>
              </w:rPr>
              <w:t>:</w:t>
            </w:r>
          </w:p>
          <w:p w14:paraId="644B4585" w14:textId="1937B13A" w:rsidR="00E630F9" w:rsidRPr="00F94962" w:rsidRDefault="00E630F9" w:rsidP="00E630F9">
            <w:pPr>
              <w:autoSpaceDE w:val="0"/>
              <w:autoSpaceDN w:val="0"/>
              <w:adjustRightInd w:val="0"/>
              <w:jc w:val="both"/>
              <w:rPr>
                <w:rFonts w:ascii="Times New Roman" w:hAnsi="Times New Roman"/>
                <w:lang w:val="ro-RO"/>
              </w:rPr>
            </w:pPr>
            <w:r w:rsidRPr="00F94962">
              <w:rPr>
                <w:rFonts w:ascii="Times New Roman" w:eastAsia="ArialMT" w:hAnsi="Times New Roman"/>
                <w:lang w:val="ro-RO"/>
              </w:rPr>
              <w:t xml:space="preserve">Împuternicire (Anexa </w:t>
            </w:r>
            <w:r w:rsidR="007F5132" w:rsidRPr="00F94962">
              <w:rPr>
                <w:rFonts w:ascii="Times New Roman" w:eastAsia="ArialMT" w:hAnsi="Times New Roman"/>
                <w:lang w:val="ro-RO"/>
              </w:rPr>
              <w:t>1</w:t>
            </w:r>
            <w:r w:rsidRPr="00F94962">
              <w:rPr>
                <w:rFonts w:ascii="Times New Roman" w:eastAsia="ArialMT" w:hAnsi="Times New Roman"/>
                <w:lang w:val="ro-RO"/>
              </w:rPr>
              <w:t>.</w:t>
            </w:r>
            <w:r w:rsidR="007F5132" w:rsidRPr="00F94962">
              <w:rPr>
                <w:rFonts w:ascii="Times New Roman" w:eastAsia="ArialMT" w:hAnsi="Times New Roman"/>
                <w:lang w:val="ro-RO"/>
              </w:rPr>
              <w:t>8</w:t>
            </w:r>
            <w:r w:rsidRPr="00F94962">
              <w:rPr>
                <w:rFonts w:ascii="Times New Roman" w:eastAsia="ArialMT" w:hAnsi="Times New Roman"/>
                <w:lang w:val="ro-RO"/>
              </w:rPr>
              <w:t>.)</w:t>
            </w:r>
          </w:p>
        </w:tc>
        <w:tc>
          <w:tcPr>
            <w:tcW w:w="4819" w:type="dxa"/>
            <w:shd w:val="clear" w:color="auto" w:fill="auto"/>
          </w:tcPr>
          <w:p w14:paraId="36B6DEED" w14:textId="4F584285" w:rsidR="00E630F9" w:rsidRPr="00F94962" w:rsidRDefault="00F76628" w:rsidP="00E630F9">
            <w:pPr>
              <w:autoSpaceDE w:val="0"/>
              <w:autoSpaceDN w:val="0"/>
              <w:adjustRightInd w:val="0"/>
              <w:rPr>
                <w:rFonts w:ascii="Times New Roman" w:eastAsia="ArialMT" w:hAnsi="Times New Roman"/>
                <w:lang w:val="ro-RO"/>
              </w:rPr>
            </w:pPr>
            <w:r w:rsidRPr="00F94962">
              <w:rPr>
                <w:rFonts w:ascii="Times New Roman" w:eastAsia="ArialMT" w:hAnsi="Times New Roman"/>
                <w:lang w:val="ro-RO"/>
              </w:rPr>
              <w:t>- s</w:t>
            </w:r>
            <w:r w:rsidR="00C8069D" w:rsidRPr="00F94962">
              <w:rPr>
                <w:rFonts w:ascii="Times New Roman" w:eastAsia="ArialMT" w:hAnsi="Times New Roman"/>
                <w:lang w:val="ro-RO"/>
              </w:rPr>
              <w:t>emnat</w:t>
            </w:r>
            <w:r w:rsidRPr="00F94962">
              <w:rPr>
                <w:rFonts w:ascii="Times New Roman" w:eastAsia="ArialMT" w:hAnsi="Times New Roman"/>
                <w:lang w:val="ro-RO"/>
              </w:rPr>
              <w:t>e,</w:t>
            </w:r>
            <w:r w:rsidR="00C8069D" w:rsidRPr="00F94962">
              <w:rPr>
                <w:rFonts w:ascii="Times New Roman" w:eastAsia="ArialMT" w:hAnsi="Times New Roman"/>
                <w:lang w:val="ro-RO"/>
              </w:rPr>
              <w:t xml:space="preserve"> în 3 exemplare</w:t>
            </w:r>
            <w:r w:rsidRPr="00F94962">
              <w:rPr>
                <w:rFonts w:ascii="Times New Roman" w:eastAsia="ArialMT" w:hAnsi="Times New Roman"/>
                <w:lang w:val="ro-RO"/>
              </w:rPr>
              <w:t xml:space="preserve"> originale, însoțite de 3 copii </w:t>
            </w:r>
            <w:r w:rsidR="0058176B" w:rsidRPr="00F94962">
              <w:rPr>
                <w:rFonts w:ascii="Times New Roman" w:eastAsia="ArialMT" w:hAnsi="Times New Roman"/>
                <w:lang w:val="ro-RO"/>
              </w:rPr>
              <w:t xml:space="preserve">ale </w:t>
            </w:r>
            <w:r w:rsidRPr="00F94962">
              <w:rPr>
                <w:rFonts w:ascii="Times New Roman" w:eastAsia="ArialMT" w:hAnsi="Times New Roman"/>
                <w:lang w:val="ro-RO"/>
              </w:rPr>
              <w:t>c</w:t>
            </w:r>
            <w:r w:rsidR="0058176B" w:rsidRPr="00F94962">
              <w:rPr>
                <w:rFonts w:ascii="Times New Roman" w:eastAsia="ArialMT" w:hAnsi="Times New Roman"/>
                <w:lang w:val="ro-RO"/>
              </w:rPr>
              <w:t>ă</w:t>
            </w:r>
            <w:r w:rsidRPr="00F94962">
              <w:rPr>
                <w:rFonts w:ascii="Times New Roman" w:eastAsia="ArialMT" w:hAnsi="Times New Roman"/>
                <w:lang w:val="ro-RO"/>
              </w:rPr>
              <w:t>r</w:t>
            </w:r>
            <w:r w:rsidR="0058176B" w:rsidRPr="00F94962">
              <w:rPr>
                <w:rFonts w:ascii="Times New Roman" w:eastAsia="ArialMT" w:hAnsi="Times New Roman"/>
                <w:lang w:val="ro-RO"/>
              </w:rPr>
              <w:t>ții de</w:t>
            </w:r>
            <w:r w:rsidRPr="00F94962">
              <w:rPr>
                <w:rFonts w:ascii="Times New Roman" w:eastAsia="ArialMT" w:hAnsi="Times New Roman"/>
                <w:lang w:val="ro-RO"/>
              </w:rPr>
              <w:t xml:space="preserve"> identitate a persoanei împuternicite</w:t>
            </w:r>
          </w:p>
        </w:tc>
      </w:tr>
      <w:tr w:rsidR="00E630F9" w:rsidRPr="00F94962" w14:paraId="540E7ED5" w14:textId="77777777" w:rsidTr="007410B3">
        <w:tc>
          <w:tcPr>
            <w:tcW w:w="704" w:type="dxa"/>
            <w:shd w:val="clear" w:color="auto" w:fill="auto"/>
          </w:tcPr>
          <w:p w14:paraId="41BD6EDD" w14:textId="77777777" w:rsidR="00E630F9" w:rsidRPr="00F94962" w:rsidRDefault="00E630F9" w:rsidP="00E630F9">
            <w:pPr>
              <w:pStyle w:val="ListParagraph"/>
              <w:numPr>
                <w:ilvl w:val="0"/>
                <w:numId w:val="12"/>
              </w:numPr>
              <w:autoSpaceDE w:val="0"/>
              <w:autoSpaceDN w:val="0"/>
              <w:adjustRightInd w:val="0"/>
              <w:jc w:val="center"/>
              <w:rPr>
                <w:rFonts w:eastAsia="ArialMT"/>
                <w:lang w:val="ro-RO"/>
              </w:rPr>
            </w:pPr>
          </w:p>
        </w:tc>
        <w:tc>
          <w:tcPr>
            <w:tcW w:w="4366" w:type="dxa"/>
            <w:shd w:val="clear" w:color="auto" w:fill="auto"/>
            <w:vAlign w:val="center"/>
          </w:tcPr>
          <w:p w14:paraId="1B52D8FF" w14:textId="77777777" w:rsidR="00E630F9" w:rsidRPr="00F94962" w:rsidRDefault="00E630F9" w:rsidP="00E630F9">
            <w:pPr>
              <w:autoSpaceDE w:val="0"/>
              <w:autoSpaceDN w:val="0"/>
              <w:adjustRightInd w:val="0"/>
              <w:rPr>
                <w:rFonts w:ascii="Times New Roman" w:hAnsi="Times New Roman"/>
                <w:lang w:val="ro-RO"/>
              </w:rPr>
            </w:pPr>
            <w:proofErr w:type="spellStart"/>
            <w:r w:rsidRPr="00F94962">
              <w:rPr>
                <w:rFonts w:ascii="Times New Roman" w:eastAsia="ArialMT" w:hAnsi="Times New Roman"/>
                <w:lang w:val="ro-RO"/>
              </w:rPr>
              <w:t>Declaraţia</w:t>
            </w:r>
            <w:proofErr w:type="spellEnd"/>
            <w:r w:rsidRPr="00F94962">
              <w:rPr>
                <w:rFonts w:ascii="Times New Roman" w:eastAsia="ArialMT" w:hAnsi="Times New Roman"/>
                <w:lang w:val="ro-RO"/>
              </w:rPr>
              <w:t xml:space="preserve"> de </w:t>
            </w:r>
            <w:proofErr w:type="spellStart"/>
            <w:r w:rsidRPr="00F94962">
              <w:rPr>
                <w:rFonts w:ascii="Times New Roman" w:eastAsia="ArialMT" w:hAnsi="Times New Roman"/>
                <w:lang w:val="ro-RO"/>
              </w:rPr>
              <w:t>imparţialitate</w:t>
            </w:r>
            <w:proofErr w:type="spellEnd"/>
            <w:r w:rsidRPr="00F94962">
              <w:rPr>
                <w:rFonts w:ascii="Times New Roman" w:eastAsia="ArialMT" w:hAnsi="Times New Roman"/>
                <w:lang w:val="ro-RO"/>
              </w:rPr>
              <w:t xml:space="preserve"> a beneficiarului (Anexa 2.3.)</w:t>
            </w:r>
          </w:p>
        </w:tc>
        <w:tc>
          <w:tcPr>
            <w:tcW w:w="4819" w:type="dxa"/>
            <w:shd w:val="clear" w:color="auto" w:fill="auto"/>
          </w:tcPr>
          <w:p w14:paraId="545B77C4" w14:textId="1BA64CD7" w:rsidR="00E630F9" w:rsidRPr="00F94962" w:rsidRDefault="0058176B" w:rsidP="00E630F9">
            <w:pPr>
              <w:autoSpaceDE w:val="0"/>
              <w:autoSpaceDN w:val="0"/>
              <w:adjustRightInd w:val="0"/>
              <w:rPr>
                <w:rStyle w:val="ln2tlinie"/>
                <w:rFonts w:ascii="Times New Roman" w:hAnsi="Times New Roman"/>
                <w:lang w:val="ro-RO"/>
              </w:rPr>
            </w:pPr>
            <w:r w:rsidRPr="00F94962">
              <w:rPr>
                <w:rFonts w:ascii="Times New Roman" w:eastAsia="ArialMT" w:hAnsi="Times New Roman"/>
                <w:lang w:val="ro-RO"/>
              </w:rPr>
              <w:t>o</w:t>
            </w:r>
            <w:r w:rsidR="002432EA" w:rsidRPr="00F94962">
              <w:rPr>
                <w:rFonts w:ascii="Times New Roman" w:eastAsia="ArialMT" w:hAnsi="Times New Roman"/>
                <w:lang w:val="ro-RO"/>
              </w:rPr>
              <w:t>riginal - în 3 exemplare</w:t>
            </w:r>
          </w:p>
        </w:tc>
      </w:tr>
      <w:tr w:rsidR="00E630F9" w:rsidRPr="00F94962" w14:paraId="53AA58C4" w14:textId="77777777" w:rsidTr="007410B3">
        <w:tc>
          <w:tcPr>
            <w:tcW w:w="9889" w:type="dxa"/>
            <w:gridSpan w:val="3"/>
            <w:shd w:val="clear" w:color="auto" w:fill="auto"/>
          </w:tcPr>
          <w:p w14:paraId="4B24890B" w14:textId="77777777" w:rsidR="00E630F9" w:rsidRPr="00F94962" w:rsidRDefault="008C2AFE" w:rsidP="00E630F9">
            <w:pPr>
              <w:autoSpaceDE w:val="0"/>
              <w:autoSpaceDN w:val="0"/>
              <w:adjustRightInd w:val="0"/>
              <w:jc w:val="center"/>
              <w:rPr>
                <w:rFonts w:ascii="Times New Roman" w:eastAsia="ArialMT" w:hAnsi="Times New Roman"/>
                <w:b/>
                <w:lang w:val="ro-RO"/>
              </w:rPr>
            </w:pPr>
            <w:r w:rsidRPr="00F94962">
              <w:rPr>
                <w:rFonts w:ascii="Times New Roman" w:hAnsi="Times New Roman"/>
                <w:bCs/>
                <w:i/>
                <w:iCs/>
                <w:lang w:val="ro-RO" w:eastAsia="ro-RO"/>
              </w:rPr>
              <w:t>Toate documentele depuse vor fi asumate prin semnătura reprezentantului legal sau a împuternicitului</w:t>
            </w:r>
          </w:p>
        </w:tc>
      </w:tr>
    </w:tbl>
    <w:p w14:paraId="491C3503" w14:textId="77777777" w:rsidR="006924D5" w:rsidRPr="00F94962" w:rsidRDefault="006924D5" w:rsidP="00322F48">
      <w:pPr>
        <w:rPr>
          <w:rFonts w:ascii="Times New Roman" w:hAnsi="Times New Roman"/>
          <w:sz w:val="20"/>
          <w:lang w:val="ro-RO"/>
        </w:rPr>
      </w:pPr>
      <w:bookmarkStart w:id="76" w:name="_Toc475110960"/>
    </w:p>
    <w:p w14:paraId="5A2A9DD0" w14:textId="45F96094" w:rsidR="00B63A06" w:rsidRPr="00F94962" w:rsidRDefault="00B63A06" w:rsidP="00B63A06">
      <w:pPr>
        <w:pStyle w:val="Heading2"/>
        <w:rPr>
          <w:b/>
          <w:bCs/>
          <w:sz w:val="24"/>
          <w:szCs w:val="24"/>
          <w:u w:val="none"/>
          <w:lang w:val="ro-RO"/>
        </w:rPr>
      </w:pPr>
      <w:bookmarkStart w:id="77" w:name="_Toc158289428"/>
      <w:r w:rsidRPr="00F94962">
        <w:rPr>
          <w:b/>
          <w:bCs/>
          <w:sz w:val="24"/>
          <w:szCs w:val="24"/>
          <w:u w:val="none"/>
          <w:lang w:val="ro-RO"/>
        </w:rPr>
        <w:t>4.3. Comisia de evaluare şi selecţie</w:t>
      </w:r>
      <w:bookmarkEnd w:id="76"/>
      <w:r w:rsidR="00E02895" w:rsidRPr="00F94962">
        <w:rPr>
          <w:b/>
          <w:bCs/>
          <w:sz w:val="24"/>
          <w:szCs w:val="24"/>
          <w:u w:val="none"/>
          <w:lang w:val="ro-RO"/>
        </w:rPr>
        <w:t>. Comisia de soluționare a contestațiilor.</w:t>
      </w:r>
      <w:bookmarkEnd w:id="77"/>
    </w:p>
    <w:p w14:paraId="2FF519B8" w14:textId="3BC1D9E2" w:rsidR="008F5C88" w:rsidRPr="00F94962" w:rsidRDefault="00E851C1" w:rsidP="000D0EBD">
      <w:pPr>
        <w:ind w:firstLine="709"/>
        <w:jc w:val="both"/>
        <w:rPr>
          <w:rFonts w:ascii="Times New Roman" w:hAnsi="Times New Roman"/>
          <w:lang w:val="ro-RO"/>
        </w:rPr>
      </w:pPr>
      <w:bookmarkStart w:id="78" w:name="_Hlk125642965"/>
      <w:proofErr w:type="spellStart"/>
      <w:r w:rsidRPr="00F94962">
        <w:rPr>
          <w:rFonts w:ascii="Times New Roman" w:hAnsi="Times New Roman"/>
          <w:lang w:val="ro-RO"/>
        </w:rPr>
        <w:t>Selecţia</w:t>
      </w:r>
      <w:proofErr w:type="spellEnd"/>
      <w:r w:rsidRPr="00F94962">
        <w:rPr>
          <w:rFonts w:ascii="Times New Roman" w:hAnsi="Times New Roman"/>
          <w:lang w:val="ro-RO"/>
        </w:rPr>
        <w:t xml:space="preserve"> </w:t>
      </w:r>
      <w:r w:rsidR="00291C69" w:rsidRPr="00F94962">
        <w:rPr>
          <w:rFonts w:ascii="Times New Roman" w:hAnsi="Times New Roman"/>
          <w:lang w:val="ro-RO"/>
        </w:rPr>
        <w:t xml:space="preserve">proiectelor </w:t>
      </w:r>
      <w:r w:rsidRPr="00F94962">
        <w:rPr>
          <w:rFonts w:ascii="Times New Roman" w:hAnsi="Times New Roman"/>
          <w:lang w:val="ro-RO"/>
        </w:rPr>
        <w:t xml:space="preserve">sportive se face de către </w:t>
      </w:r>
      <w:r w:rsidR="008F5C88" w:rsidRPr="00F94962">
        <w:rPr>
          <w:rFonts w:ascii="Times New Roman" w:hAnsi="Times New Roman"/>
          <w:lang w:val="ro-RO"/>
        </w:rPr>
        <w:t xml:space="preserve">comisie constituită la nivelul </w:t>
      </w:r>
      <w:proofErr w:type="spellStart"/>
      <w:r w:rsidR="008F5C88" w:rsidRPr="00F94962">
        <w:rPr>
          <w:rFonts w:ascii="Times New Roman" w:hAnsi="Times New Roman"/>
          <w:lang w:val="ro-RO"/>
        </w:rPr>
        <w:t>autorităţii</w:t>
      </w:r>
      <w:proofErr w:type="spellEnd"/>
      <w:r w:rsidR="008F5C88" w:rsidRPr="00F94962">
        <w:rPr>
          <w:rFonts w:ascii="Times New Roman" w:hAnsi="Times New Roman"/>
          <w:lang w:val="ro-RO"/>
        </w:rPr>
        <w:t xml:space="preserve"> </w:t>
      </w:r>
      <w:proofErr w:type="spellStart"/>
      <w:r w:rsidR="008F5C88" w:rsidRPr="00F94962">
        <w:rPr>
          <w:rFonts w:ascii="Times New Roman" w:hAnsi="Times New Roman"/>
          <w:lang w:val="ro-RO"/>
        </w:rPr>
        <w:t>finanţatoare</w:t>
      </w:r>
      <w:proofErr w:type="spellEnd"/>
      <w:r w:rsidR="008F5C88" w:rsidRPr="00F94962">
        <w:rPr>
          <w:rFonts w:ascii="Times New Roman" w:hAnsi="Times New Roman"/>
          <w:lang w:val="ro-RO"/>
        </w:rPr>
        <w:t>.</w:t>
      </w:r>
    </w:p>
    <w:p w14:paraId="3ED6505A" w14:textId="0F2ED45B" w:rsidR="00E02895" w:rsidRPr="00F94962" w:rsidRDefault="00C239C2" w:rsidP="00E02895">
      <w:pPr>
        <w:ind w:firstLine="709"/>
        <w:jc w:val="both"/>
        <w:rPr>
          <w:rFonts w:ascii="Times New Roman" w:hAnsi="Times New Roman"/>
          <w:lang w:val="ro-RO"/>
        </w:rPr>
      </w:pPr>
      <w:r w:rsidRPr="00F94962">
        <w:rPr>
          <w:rFonts w:ascii="Times New Roman" w:hAnsi="Times New Roman"/>
          <w:lang w:val="ro-RO"/>
        </w:rPr>
        <w:t xml:space="preserve">Comisia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va fi constituită în baza </w:t>
      </w:r>
      <w:proofErr w:type="spellStart"/>
      <w:r w:rsidRPr="00F94962">
        <w:rPr>
          <w:rFonts w:ascii="Times New Roman" w:hAnsi="Times New Roman"/>
          <w:lang w:val="ro-RO"/>
        </w:rPr>
        <w:t>Dispoziţiei</w:t>
      </w:r>
      <w:proofErr w:type="spellEnd"/>
      <w:r w:rsidRPr="00F94962">
        <w:rPr>
          <w:rFonts w:ascii="Times New Roman" w:hAnsi="Times New Roman"/>
          <w:lang w:val="ro-RO"/>
        </w:rPr>
        <w:t xml:space="preserve"> </w:t>
      </w:r>
      <w:proofErr w:type="spellStart"/>
      <w:r w:rsidRPr="00F94962">
        <w:rPr>
          <w:rFonts w:ascii="Times New Roman" w:hAnsi="Times New Roman"/>
          <w:lang w:val="ro-RO"/>
        </w:rPr>
        <w:t>Preşedintelui</w:t>
      </w:r>
      <w:proofErr w:type="spellEnd"/>
      <w:r w:rsidRPr="00F94962">
        <w:rPr>
          <w:rFonts w:ascii="Times New Roman" w:hAnsi="Times New Roman"/>
          <w:lang w:val="ro-RO"/>
        </w:rPr>
        <w:t xml:space="preserve"> Consiliului </w:t>
      </w:r>
      <w:proofErr w:type="spellStart"/>
      <w:r w:rsidRPr="00F94962">
        <w:rPr>
          <w:rFonts w:ascii="Times New Roman" w:hAnsi="Times New Roman"/>
          <w:lang w:val="ro-RO"/>
        </w:rPr>
        <w:t>Judeţean</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va fi alcătuită dintr-un număr impar de membri.</w:t>
      </w:r>
      <w:r w:rsidR="00BD5535" w:rsidRPr="00F94962">
        <w:rPr>
          <w:rFonts w:ascii="Times New Roman" w:hAnsi="Times New Roman"/>
          <w:lang w:val="ro-RO"/>
        </w:rPr>
        <w:t xml:space="preserve"> </w:t>
      </w:r>
      <w:bookmarkStart w:id="79" w:name="_Hlk29550361"/>
      <w:r w:rsidR="00E02895" w:rsidRPr="00F94962">
        <w:rPr>
          <w:rFonts w:ascii="Times New Roman" w:hAnsi="Times New Roman"/>
          <w:lang w:val="ro-RO"/>
        </w:rPr>
        <w:t xml:space="preserve">Din comisie pot face parte și </w:t>
      </w:r>
      <w:proofErr w:type="spellStart"/>
      <w:r w:rsidR="00E02895" w:rsidRPr="00F94962">
        <w:rPr>
          <w:rFonts w:ascii="Times New Roman" w:hAnsi="Times New Roman"/>
          <w:lang w:val="ro-RO"/>
        </w:rPr>
        <w:t>specialişti</w:t>
      </w:r>
      <w:proofErr w:type="spellEnd"/>
      <w:r w:rsidR="00E02895" w:rsidRPr="00F94962">
        <w:rPr>
          <w:rFonts w:ascii="Times New Roman" w:hAnsi="Times New Roman"/>
          <w:lang w:val="ro-RO"/>
        </w:rPr>
        <w:t xml:space="preserve"> externi</w:t>
      </w:r>
      <w:r w:rsidR="00263CA4" w:rsidRPr="00F94962">
        <w:rPr>
          <w:rFonts w:ascii="Times New Roman" w:hAnsi="Times New Roman"/>
          <w:lang w:val="ro-RO"/>
        </w:rPr>
        <w:t>,</w:t>
      </w:r>
      <w:r w:rsidR="00E02895" w:rsidRPr="00F94962">
        <w:rPr>
          <w:rFonts w:ascii="Times New Roman" w:hAnsi="Times New Roman"/>
          <w:lang w:val="ro-RO"/>
        </w:rPr>
        <w:t xml:space="preserve"> cu o </w:t>
      </w:r>
      <w:proofErr w:type="spellStart"/>
      <w:r w:rsidR="00E02895" w:rsidRPr="00F94962">
        <w:rPr>
          <w:rFonts w:ascii="Times New Roman" w:hAnsi="Times New Roman"/>
          <w:lang w:val="ro-RO"/>
        </w:rPr>
        <w:t>experienţă</w:t>
      </w:r>
      <w:proofErr w:type="spellEnd"/>
      <w:r w:rsidR="00E02895" w:rsidRPr="00F94962">
        <w:rPr>
          <w:rFonts w:ascii="Times New Roman" w:hAnsi="Times New Roman"/>
          <w:lang w:val="ro-RO"/>
        </w:rPr>
        <w:t xml:space="preserve"> de minim 3 ani de practică în domeniul pentru care se organizează sesiunea de finanțare.</w:t>
      </w:r>
    </w:p>
    <w:bookmarkEnd w:id="79"/>
    <w:p w14:paraId="68E8638F" w14:textId="3ED56A82" w:rsidR="000558CD" w:rsidRPr="00F94962" w:rsidRDefault="000558CD" w:rsidP="000D0EBD">
      <w:pPr>
        <w:ind w:firstLine="709"/>
        <w:jc w:val="both"/>
        <w:rPr>
          <w:rFonts w:ascii="Times New Roman" w:hAnsi="Times New Roman"/>
          <w:lang w:val="ro-RO"/>
        </w:rPr>
      </w:pPr>
      <w:r w:rsidRPr="00F94962">
        <w:rPr>
          <w:rFonts w:ascii="Times New Roman" w:hAnsi="Times New Roman"/>
          <w:lang w:val="ro-RO"/>
        </w:rPr>
        <w:t xml:space="preserve">În </w:t>
      </w:r>
      <w:proofErr w:type="spellStart"/>
      <w:r w:rsidRPr="00F94962">
        <w:rPr>
          <w:rFonts w:ascii="Times New Roman" w:hAnsi="Times New Roman"/>
          <w:lang w:val="ro-RO"/>
        </w:rPr>
        <w:t>componenţa</w:t>
      </w:r>
      <w:proofErr w:type="spellEnd"/>
      <w:r w:rsidRPr="00F94962">
        <w:rPr>
          <w:rFonts w:ascii="Times New Roman" w:hAnsi="Times New Roman"/>
          <w:lang w:val="ro-RO"/>
        </w:rPr>
        <w:t xml:space="preserve"> acest</w:t>
      </w:r>
      <w:r w:rsidR="00BD5535" w:rsidRPr="00F94962">
        <w:rPr>
          <w:rFonts w:ascii="Times New Roman" w:hAnsi="Times New Roman"/>
          <w:lang w:val="ro-RO"/>
        </w:rPr>
        <w:t>ei</w:t>
      </w:r>
      <w:r w:rsidRPr="00F94962">
        <w:rPr>
          <w:rFonts w:ascii="Times New Roman" w:hAnsi="Times New Roman"/>
          <w:lang w:val="ro-RO"/>
        </w:rPr>
        <w:t xml:space="preserve"> comisii pot intra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membri </w:t>
      </w:r>
      <w:proofErr w:type="spellStart"/>
      <w:r w:rsidRPr="00F94962">
        <w:rPr>
          <w:rFonts w:ascii="Times New Roman" w:hAnsi="Times New Roman"/>
          <w:lang w:val="ro-RO"/>
        </w:rPr>
        <w:t>supleanţi</w:t>
      </w:r>
      <w:proofErr w:type="spellEnd"/>
      <w:r w:rsidRPr="00F94962">
        <w:rPr>
          <w:rFonts w:ascii="Times New Roman" w:hAnsi="Times New Roman"/>
          <w:lang w:val="ro-RO"/>
        </w:rPr>
        <w:t xml:space="preserve">, </w:t>
      </w:r>
      <w:proofErr w:type="spellStart"/>
      <w:r w:rsidRPr="00F94962">
        <w:rPr>
          <w:rFonts w:ascii="Times New Roman" w:hAnsi="Times New Roman"/>
          <w:lang w:val="ro-RO"/>
        </w:rPr>
        <w:t>desemnaţi</w:t>
      </w:r>
      <w:proofErr w:type="spellEnd"/>
      <w:r w:rsidRPr="00F94962">
        <w:rPr>
          <w:rFonts w:ascii="Times New Roman" w:hAnsi="Times New Roman"/>
          <w:lang w:val="ro-RO"/>
        </w:rPr>
        <w:t xml:space="preserve"> a-i înlocui pe titulari, în cazul în care, din motive obiective, </w:t>
      </w:r>
      <w:proofErr w:type="spellStart"/>
      <w:r w:rsidRPr="00F94962">
        <w:rPr>
          <w:rFonts w:ascii="Times New Roman" w:hAnsi="Times New Roman"/>
          <w:lang w:val="ro-RO"/>
        </w:rPr>
        <w:t>aceştia</w:t>
      </w:r>
      <w:proofErr w:type="spellEnd"/>
      <w:r w:rsidRPr="00F94962">
        <w:rPr>
          <w:rFonts w:ascii="Times New Roman" w:hAnsi="Times New Roman"/>
          <w:lang w:val="ro-RO"/>
        </w:rPr>
        <w:t xml:space="preserve"> nu pot asigura activitatea de evaluare a proiectelor </w:t>
      </w:r>
      <w:r w:rsidR="00F05A6A" w:rsidRPr="00F94962">
        <w:rPr>
          <w:rFonts w:ascii="Times New Roman" w:hAnsi="Times New Roman"/>
          <w:lang w:val="ro-RO"/>
        </w:rPr>
        <w:t>sportive</w:t>
      </w:r>
      <w:r w:rsidRPr="00F94962">
        <w:rPr>
          <w:rFonts w:ascii="Times New Roman" w:hAnsi="Times New Roman"/>
          <w:lang w:val="ro-RO"/>
        </w:rPr>
        <w:t>.</w:t>
      </w:r>
    </w:p>
    <w:p w14:paraId="5E1F4A3A" w14:textId="234F12F5" w:rsidR="00E851C1" w:rsidRPr="00F94962" w:rsidRDefault="00E851C1" w:rsidP="000D0EBD">
      <w:pPr>
        <w:ind w:firstLine="709"/>
        <w:jc w:val="both"/>
        <w:rPr>
          <w:rFonts w:ascii="Times New Roman" w:hAnsi="Times New Roman"/>
          <w:lang w:val="ro-RO"/>
        </w:rPr>
      </w:pPr>
      <w:r w:rsidRPr="00F94962">
        <w:rPr>
          <w:rFonts w:ascii="Times New Roman" w:hAnsi="Times New Roman"/>
          <w:lang w:val="ro-RO"/>
        </w:rPr>
        <w:t xml:space="preserve">Comisia de evaluare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w:t>
      </w:r>
      <w:proofErr w:type="spellStart"/>
      <w:r w:rsidRPr="00F94962">
        <w:rPr>
          <w:rFonts w:ascii="Times New Roman" w:hAnsi="Times New Roman"/>
          <w:lang w:val="ro-RO"/>
        </w:rPr>
        <w:t>stabileşte</w:t>
      </w:r>
      <w:proofErr w:type="spellEnd"/>
      <w:r w:rsidR="00263CA4" w:rsidRPr="00F94962">
        <w:rPr>
          <w:rFonts w:ascii="Times New Roman" w:hAnsi="Times New Roman"/>
          <w:lang w:val="ro-RO"/>
        </w:rPr>
        <w:t>,</w:t>
      </w:r>
      <w:r w:rsidRPr="00F94962">
        <w:rPr>
          <w:rFonts w:ascii="Times New Roman" w:hAnsi="Times New Roman"/>
          <w:lang w:val="ro-RO"/>
        </w:rPr>
        <w:t xml:space="preserve"> pe baza punctajului </w:t>
      </w:r>
      <w:proofErr w:type="spellStart"/>
      <w:r w:rsidRPr="00F94962">
        <w:rPr>
          <w:rFonts w:ascii="Times New Roman" w:hAnsi="Times New Roman"/>
          <w:lang w:val="ro-RO"/>
        </w:rPr>
        <w:t>obţinut</w:t>
      </w:r>
      <w:proofErr w:type="spellEnd"/>
      <w:r w:rsidR="00263CA4" w:rsidRPr="00F94962">
        <w:rPr>
          <w:rFonts w:ascii="Times New Roman" w:hAnsi="Times New Roman"/>
          <w:lang w:val="ro-RO"/>
        </w:rPr>
        <w:t>,</w:t>
      </w:r>
      <w:r w:rsidRPr="00F94962">
        <w:rPr>
          <w:rFonts w:ascii="Times New Roman" w:hAnsi="Times New Roman"/>
          <w:lang w:val="ro-RO"/>
        </w:rPr>
        <w:t xml:space="preserve"> ierarhia </w:t>
      </w:r>
      <w:r w:rsidR="00570C64" w:rsidRPr="00F94962">
        <w:rPr>
          <w:rFonts w:ascii="Times New Roman" w:hAnsi="Times New Roman"/>
          <w:lang w:val="ro-RO"/>
        </w:rPr>
        <w:t xml:space="preserve">proiectelor </w:t>
      </w:r>
      <w:r w:rsidRPr="00F94962">
        <w:rPr>
          <w:rFonts w:ascii="Times New Roman" w:hAnsi="Times New Roman"/>
          <w:lang w:val="ro-RO"/>
        </w:rPr>
        <w:t xml:space="preserve">sportive, în </w:t>
      </w:r>
      <w:proofErr w:type="spellStart"/>
      <w:r w:rsidRPr="00F94962">
        <w:rPr>
          <w:rFonts w:ascii="Times New Roman" w:hAnsi="Times New Roman"/>
          <w:lang w:val="ro-RO"/>
        </w:rPr>
        <w:t>funcţie</w:t>
      </w:r>
      <w:proofErr w:type="spellEnd"/>
      <w:r w:rsidRPr="00F94962">
        <w:rPr>
          <w:rFonts w:ascii="Times New Roman" w:hAnsi="Times New Roman"/>
          <w:lang w:val="ro-RO"/>
        </w:rPr>
        <w:t xml:space="preserve"> de criteriile de evaluare</w:t>
      </w:r>
      <w:r w:rsidR="006924D5" w:rsidRPr="00F94962">
        <w:rPr>
          <w:rFonts w:ascii="Times New Roman" w:hAnsi="Times New Roman"/>
          <w:lang w:val="ro-RO"/>
        </w:rPr>
        <w:t>. E</w:t>
      </w:r>
      <w:r w:rsidRPr="00F94962">
        <w:rPr>
          <w:rFonts w:ascii="Times New Roman" w:hAnsi="Times New Roman"/>
          <w:lang w:val="ro-RO"/>
        </w:rPr>
        <w:t>valuarea</w:t>
      </w:r>
      <w:r w:rsidR="006924D5" w:rsidRPr="00F94962">
        <w:rPr>
          <w:rFonts w:ascii="Times New Roman" w:hAnsi="Times New Roman"/>
          <w:lang w:val="ro-RO"/>
        </w:rPr>
        <w:t xml:space="preserve"> se face</w:t>
      </w:r>
      <w:r w:rsidRPr="00F94962">
        <w:rPr>
          <w:rFonts w:ascii="Times New Roman" w:hAnsi="Times New Roman"/>
          <w:lang w:val="ro-RO"/>
        </w:rPr>
        <w:t xml:space="preserve"> pe baze competitive și concurențiale.</w:t>
      </w:r>
    </w:p>
    <w:p w14:paraId="57024F8B" w14:textId="318D0915" w:rsidR="00E02895" w:rsidRPr="00F94962" w:rsidRDefault="00E02895" w:rsidP="00E02895">
      <w:pPr>
        <w:ind w:firstLine="709"/>
        <w:jc w:val="both"/>
        <w:rPr>
          <w:rFonts w:ascii="Times New Roman" w:hAnsi="Times New Roman"/>
          <w:lang w:val="ro-RO"/>
        </w:rPr>
      </w:pPr>
      <w:bookmarkStart w:id="80" w:name="_Hlk29550585"/>
      <w:r w:rsidRPr="00F94962">
        <w:rPr>
          <w:rFonts w:ascii="Times New Roman" w:hAnsi="Times New Roman"/>
          <w:lang w:val="ro-RO"/>
        </w:rPr>
        <w:t xml:space="preserve">Comisia de </w:t>
      </w:r>
      <w:proofErr w:type="spellStart"/>
      <w:r w:rsidRPr="00F94962">
        <w:rPr>
          <w:rFonts w:ascii="Times New Roman" w:hAnsi="Times New Roman"/>
          <w:lang w:val="ro-RO"/>
        </w:rPr>
        <w:t>soluţionare</w:t>
      </w:r>
      <w:proofErr w:type="spellEnd"/>
      <w:r w:rsidRPr="00F94962">
        <w:rPr>
          <w:rFonts w:ascii="Times New Roman" w:hAnsi="Times New Roman"/>
          <w:lang w:val="ro-RO"/>
        </w:rPr>
        <w:t xml:space="preserve"> a </w:t>
      </w:r>
      <w:proofErr w:type="spellStart"/>
      <w:r w:rsidRPr="00F94962">
        <w:rPr>
          <w:rFonts w:ascii="Times New Roman" w:hAnsi="Times New Roman"/>
          <w:lang w:val="ro-RO"/>
        </w:rPr>
        <w:t>contestaţiilor</w:t>
      </w:r>
      <w:proofErr w:type="spellEnd"/>
      <w:r w:rsidRPr="00F94962">
        <w:rPr>
          <w:rFonts w:ascii="Times New Roman" w:hAnsi="Times New Roman"/>
          <w:lang w:val="ro-RO"/>
        </w:rPr>
        <w:t xml:space="preserve"> va fi constituită în baza </w:t>
      </w:r>
      <w:proofErr w:type="spellStart"/>
      <w:r w:rsidRPr="00F94962">
        <w:rPr>
          <w:rFonts w:ascii="Times New Roman" w:hAnsi="Times New Roman"/>
          <w:lang w:val="ro-RO"/>
        </w:rPr>
        <w:t>Dispoziţiei</w:t>
      </w:r>
      <w:proofErr w:type="spellEnd"/>
      <w:r w:rsidRPr="00F94962">
        <w:rPr>
          <w:rFonts w:ascii="Times New Roman" w:hAnsi="Times New Roman"/>
          <w:lang w:val="ro-RO"/>
        </w:rPr>
        <w:t xml:space="preserve"> </w:t>
      </w:r>
      <w:proofErr w:type="spellStart"/>
      <w:r w:rsidRPr="00F94962">
        <w:rPr>
          <w:rFonts w:ascii="Times New Roman" w:hAnsi="Times New Roman"/>
          <w:lang w:val="ro-RO"/>
        </w:rPr>
        <w:t>Preşedintelui</w:t>
      </w:r>
      <w:proofErr w:type="spellEnd"/>
      <w:r w:rsidRPr="00F94962">
        <w:rPr>
          <w:rFonts w:ascii="Times New Roman" w:hAnsi="Times New Roman"/>
          <w:lang w:val="ro-RO"/>
        </w:rPr>
        <w:t xml:space="preserve"> Consiliului </w:t>
      </w:r>
      <w:proofErr w:type="spellStart"/>
      <w:r w:rsidRPr="00F94962">
        <w:rPr>
          <w:rFonts w:ascii="Times New Roman" w:hAnsi="Times New Roman"/>
          <w:lang w:val="ro-RO"/>
        </w:rPr>
        <w:t>Judeţean</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va fi alcătuită dintr-un număr impar de membri, alții decât cei care au făcut parte din Comisia de evaluare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a proiectelor </w:t>
      </w:r>
      <w:r w:rsidR="00B111E4" w:rsidRPr="00F94962">
        <w:rPr>
          <w:rFonts w:ascii="Times New Roman" w:hAnsi="Times New Roman"/>
          <w:lang w:val="ro-RO"/>
        </w:rPr>
        <w:t>sportive</w:t>
      </w:r>
      <w:r w:rsidRPr="00F94962">
        <w:rPr>
          <w:rFonts w:ascii="Times New Roman" w:hAnsi="Times New Roman"/>
          <w:lang w:val="ro-RO"/>
        </w:rPr>
        <w:t>.</w:t>
      </w:r>
      <w:bookmarkEnd w:id="80"/>
    </w:p>
    <w:p w14:paraId="0EB2721F" w14:textId="77777777" w:rsidR="00E02895" w:rsidRPr="00F94962" w:rsidRDefault="00E02895" w:rsidP="00E02895">
      <w:pPr>
        <w:ind w:firstLine="709"/>
        <w:jc w:val="both"/>
        <w:rPr>
          <w:rFonts w:ascii="Times New Roman" w:hAnsi="Times New Roman"/>
          <w:strike/>
          <w:lang w:val="ro-RO"/>
        </w:rPr>
      </w:pPr>
      <w:r w:rsidRPr="00F94962">
        <w:rPr>
          <w:rFonts w:ascii="Times New Roman" w:hAnsi="Times New Roman"/>
          <w:lang w:val="ro-RO"/>
        </w:rPr>
        <w:t xml:space="preserve">În </w:t>
      </w:r>
      <w:proofErr w:type="spellStart"/>
      <w:r w:rsidRPr="00F94962">
        <w:rPr>
          <w:rFonts w:ascii="Times New Roman" w:hAnsi="Times New Roman"/>
          <w:lang w:val="ro-RO"/>
        </w:rPr>
        <w:t>componenţa</w:t>
      </w:r>
      <w:proofErr w:type="spellEnd"/>
      <w:r w:rsidRPr="00F94962">
        <w:rPr>
          <w:rFonts w:ascii="Times New Roman" w:hAnsi="Times New Roman"/>
          <w:lang w:val="ro-RO"/>
        </w:rPr>
        <w:t xml:space="preserve"> acestor comisii pot intra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membri </w:t>
      </w:r>
      <w:proofErr w:type="spellStart"/>
      <w:r w:rsidRPr="00F94962">
        <w:rPr>
          <w:rFonts w:ascii="Times New Roman" w:hAnsi="Times New Roman"/>
          <w:lang w:val="ro-RO"/>
        </w:rPr>
        <w:t>supleanţi</w:t>
      </w:r>
      <w:proofErr w:type="spellEnd"/>
      <w:r w:rsidRPr="00F94962">
        <w:rPr>
          <w:rFonts w:ascii="Times New Roman" w:hAnsi="Times New Roman"/>
          <w:lang w:val="ro-RO"/>
        </w:rPr>
        <w:t xml:space="preserve">, </w:t>
      </w:r>
      <w:proofErr w:type="spellStart"/>
      <w:r w:rsidRPr="00F94962">
        <w:rPr>
          <w:rFonts w:ascii="Times New Roman" w:hAnsi="Times New Roman"/>
          <w:lang w:val="ro-RO"/>
        </w:rPr>
        <w:t>desemnaţi</w:t>
      </w:r>
      <w:proofErr w:type="spellEnd"/>
      <w:r w:rsidRPr="00F94962">
        <w:rPr>
          <w:rFonts w:ascii="Times New Roman" w:hAnsi="Times New Roman"/>
          <w:lang w:val="ro-RO"/>
        </w:rPr>
        <w:t xml:space="preserve"> a-i înlocui pe titulari, în cazul în care, din motive obiective, </w:t>
      </w:r>
      <w:proofErr w:type="spellStart"/>
      <w:r w:rsidRPr="00F94962">
        <w:rPr>
          <w:rFonts w:ascii="Times New Roman" w:hAnsi="Times New Roman"/>
          <w:lang w:val="ro-RO"/>
        </w:rPr>
        <w:t>aceştia</w:t>
      </w:r>
      <w:proofErr w:type="spellEnd"/>
      <w:r w:rsidRPr="00F94962">
        <w:rPr>
          <w:rFonts w:ascii="Times New Roman" w:hAnsi="Times New Roman"/>
          <w:lang w:val="ro-RO"/>
        </w:rPr>
        <w:t xml:space="preserve"> nu pot asigura activitatea de soluționare a </w:t>
      </w:r>
      <w:proofErr w:type="spellStart"/>
      <w:r w:rsidRPr="00F94962">
        <w:rPr>
          <w:rFonts w:ascii="Times New Roman" w:hAnsi="Times New Roman"/>
          <w:lang w:val="ro-RO"/>
        </w:rPr>
        <w:t>contestaţiilor</w:t>
      </w:r>
      <w:proofErr w:type="spellEnd"/>
      <w:r w:rsidRPr="00F94962">
        <w:rPr>
          <w:rFonts w:ascii="Times New Roman" w:hAnsi="Times New Roman"/>
          <w:lang w:val="ro-RO"/>
        </w:rPr>
        <w:t>.</w:t>
      </w:r>
    </w:p>
    <w:p w14:paraId="4B6D0A4E" w14:textId="77777777" w:rsidR="00E02895" w:rsidRPr="00F94962" w:rsidRDefault="00E02895" w:rsidP="00E02895">
      <w:pPr>
        <w:ind w:firstLine="709"/>
        <w:jc w:val="both"/>
        <w:rPr>
          <w:rFonts w:ascii="Times New Roman" w:hAnsi="Times New Roman"/>
          <w:lang w:val="ro-RO"/>
        </w:rPr>
      </w:pPr>
      <w:proofErr w:type="spellStart"/>
      <w:r w:rsidRPr="00F94962">
        <w:rPr>
          <w:rFonts w:ascii="Times New Roman" w:hAnsi="Times New Roman"/>
          <w:lang w:val="ro-RO"/>
        </w:rPr>
        <w:t>Componenţa</w:t>
      </w:r>
      <w:proofErr w:type="spellEnd"/>
      <w:r w:rsidRPr="00F94962">
        <w:rPr>
          <w:rFonts w:ascii="Times New Roman" w:hAnsi="Times New Roman"/>
          <w:lang w:val="ro-RO"/>
        </w:rPr>
        <w:t xml:space="preserve"> nominală a comisiilor va fi adusă la </w:t>
      </w:r>
      <w:proofErr w:type="spellStart"/>
      <w:r w:rsidRPr="00F94962">
        <w:rPr>
          <w:rFonts w:ascii="Times New Roman" w:hAnsi="Times New Roman"/>
          <w:lang w:val="ro-RO"/>
        </w:rPr>
        <w:t>cunoştinţa</w:t>
      </w:r>
      <w:proofErr w:type="spellEnd"/>
      <w:r w:rsidRPr="00F94962">
        <w:rPr>
          <w:rFonts w:ascii="Times New Roman" w:hAnsi="Times New Roman"/>
          <w:lang w:val="ro-RO"/>
        </w:rPr>
        <w:t xml:space="preserve"> publică pe site-ul </w:t>
      </w:r>
      <w:proofErr w:type="spellStart"/>
      <w:r w:rsidRPr="00F94962">
        <w:rPr>
          <w:rFonts w:ascii="Times New Roman" w:hAnsi="Times New Roman"/>
          <w:lang w:val="ro-RO"/>
        </w:rPr>
        <w:t>autorităţii</w:t>
      </w:r>
      <w:proofErr w:type="spellEnd"/>
      <w:r w:rsidRPr="00F94962">
        <w:rPr>
          <w:rFonts w:ascii="Times New Roman" w:hAnsi="Times New Roman"/>
          <w:lang w:val="ro-RO"/>
        </w:rPr>
        <w:t xml:space="preserve"> </w:t>
      </w:r>
      <w:proofErr w:type="spellStart"/>
      <w:r w:rsidRPr="00F94962">
        <w:rPr>
          <w:rFonts w:ascii="Times New Roman" w:hAnsi="Times New Roman"/>
          <w:lang w:val="ro-RO"/>
        </w:rPr>
        <w:t>finanţatoare</w:t>
      </w:r>
      <w:proofErr w:type="spellEnd"/>
      <w:r w:rsidRPr="00F94962">
        <w:rPr>
          <w:rFonts w:ascii="Times New Roman" w:hAnsi="Times New Roman"/>
          <w:lang w:val="ro-RO"/>
        </w:rPr>
        <w:t xml:space="preserve"> numai după încheierea sesiunii de </w:t>
      </w:r>
      <w:proofErr w:type="spellStart"/>
      <w:r w:rsidRPr="00F94962">
        <w:rPr>
          <w:rFonts w:ascii="Times New Roman" w:hAnsi="Times New Roman"/>
          <w:lang w:val="ro-RO"/>
        </w:rPr>
        <w:t>selecţie</w:t>
      </w:r>
      <w:proofErr w:type="spellEnd"/>
      <w:r w:rsidRPr="00F94962">
        <w:rPr>
          <w:rFonts w:ascii="Times New Roman" w:hAnsi="Times New Roman"/>
          <w:lang w:val="ro-RO"/>
        </w:rPr>
        <w:t>.</w:t>
      </w:r>
    </w:p>
    <w:bookmarkEnd w:id="78"/>
    <w:p w14:paraId="3C83BC5E" w14:textId="77777777" w:rsidR="003540EB" w:rsidRPr="003540EB" w:rsidRDefault="003540EB" w:rsidP="00E02895">
      <w:pPr>
        <w:ind w:firstLine="709"/>
        <w:jc w:val="both"/>
        <w:rPr>
          <w:rFonts w:ascii="Times New Roman" w:hAnsi="Times New Roman"/>
          <w:szCs w:val="24"/>
          <w:lang w:val="ro-RO"/>
        </w:rPr>
      </w:pPr>
    </w:p>
    <w:p w14:paraId="5F21653B" w14:textId="77777777" w:rsidR="005D5B54" w:rsidRPr="00F94962" w:rsidRDefault="005D5B54" w:rsidP="009820EF">
      <w:pPr>
        <w:pStyle w:val="Heading2"/>
        <w:ind w:right="0"/>
        <w:rPr>
          <w:b/>
          <w:bCs/>
          <w:sz w:val="24"/>
          <w:szCs w:val="24"/>
          <w:u w:val="none"/>
          <w:lang w:val="ro-RO"/>
        </w:rPr>
      </w:pPr>
      <w:bookmarkStart w:id="81" w:name="_Toc475110961"/>
      <w:bookmarkStart w:id="82" w:name="_Toc158289429"/>
      <w:r w:rsidRPr="00F94962">
        <w:rPr>
          <w:b/>
          <w:bCs/>
          <w:sz w:val="24"/>
          <w:szCs w:val="24"/>
          <w:u w:val="none"/>
          <w:lang w:val="ro-RO"/>
        </w:rPr>
        <w:t>4.4. Verificarea îndeplinirii condiţiilor de participare, evaluarea propunerilor de proiecte</w:t>
      </w:r>
      <w:bookmarkEnd w:id="81"/>
      <w:bookmarkEnd w:id="82"/>
    </w:p>
    <w:p w14:paraId="1F3577B4" w14:textId="77777777" w:rsidR="003B06FD" w:rsidRPr="00F94962" w:rsidRDefault="003B06FD" w:rsidP="003B06FD">
      <w:pPr>
        <w:rPr>
          <w:rFonts w:ascii="Times New Roman" w:hAnsi="Times New Roman"/>
          <w:sz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8201"/>
      </w:tblGrid>
      <w:tr w:rsidR="00D56119" w:rsidRPr="00F94962" w14:paraId="69C6170D" w14:textId="77777777" w:rsidTr="007A7F12">
        <w:tc>
          <w:tcPr>
            <w:tcW w:w="1429" w:type="dxa"/>
            <w:shd w:val="clear" w:color="auto" w:fill="auto"/>
            <w:vAlign w:val="center"/>
          </w:tcPr>
          <w:p w14:paraId="613E041D" w14:textId="77777777" w:rsidR="00D56119" w:rsidRPr="00F94962" w:rsidRDefault="00D56119" w:rsidP="006F67EC">
            <w:pPr>
              <w:autoSpaceDE w:val="0"/>
              <w:autoSpaceDN w:val="0"/>
              <w:adjustRightInd w:val="0"/>
              <w:jc w:val="center"/>
              <w:rPr>
                <w:rFonts w:ascii="Times New Roman" w:eastAsia="ArialMT" w:hAnsi="Times New Roman"/>
                <w:b/>
                <w:u w:val="single"/>
                <w:lang w:val="ro-RO"/>
              </w:rPr>
            </w:pPr>
            <w:r w:rsidRPr="00F94962">
              <w:rPr>
                <w:rFonts w:ascii="Times New Roman" w:eastAsia="ArialMT" w:hAnsi="Times New Roman"/>
                <w:b/>
                <w:u w:val="single"/>
                <w:lang w:val="ro-RO"/>
              </w:rPr>
              <w:t>ATENȚIE!</w:t>
            </w:r>
          </w:p>
        </w:tc>
        <w:tc>
          <w:tcPr>
            <w:tcW w:w="8318" w:type="dxa"/>
            <w:shd w:val="clear" w:color="auto" w:fill="auto"/>
            <w:vAlign w:val="center"/>
          </w:tcPr>
          <w:p w14:paraId="28CE5EA3" w14:textId="496A601B" w:rsidR="00C8069D" w:rsidRPr="00F94962" w:rsidRDefault="00C8069D" w:rsidP="00C8069D">
            <w:pPr>
              <w:pStyle w:val="ListParagraph"/>
              <w:numPr>
                <w:ilvl w:val="0"/>
                <w:numId w:val="11"/>
              </w:numPr>
              <w:autoSpaceDE w:val="0"/>
              <w:autoSpaceDN w:val="0"/>
              <w:adjustRightInd w:val="0"/>
              <w:jc w:val="both"/>
              <w:rPr>
                <w:rFonts w:eastAsia="ArialMT"/>
                <w:b/>
                <w:lang w:val="ro-RO"/>
              </w:rPr>
            </w:pPr>
            <w:r w:rsidRPr="00F94962">
              <w:rPr>
                <w:rFonts w:eastAsia="ArialMT"/>
                <w:b/>
                <w:lang w:val="ro-RO"/>
              </w:rPr>
              <w:t xml:space="preserve">Lipsa </w:t>
            </w:r>
            <w:r w:rsidR="00B85AEE" w:rsidRPr="00F94962">
              <w:rPr>
                <w:rFonts w:eastAsia="ArialMT"/>
                <w:b/>
                <w:lang w:val="ro-RO"/>
              </w:rPr>
              <w:t>o</w:t>
            </w:r>
            <w:r w:rsidR="00B85AEE" w:rsidRPr="00F94962">
              <w:rPr>
                <w:rFonts w:eastAsia="ArialMT"/>
                <w:b/>
                <w:lang w:val="it-IT"/>
              </w:rPr>
              <w:t xml:space="preserve">ricărui </w:t>
            </w:r>
            <w:r w:rsidRPr="00F94962">
              <w:rPr>
                <w:rFonts w:eastAsia="ArialMT"/>
                <w:b/>
                <w:lang w:val="ro-RO"/>
              </w:rPr>
              <w:t>document solicitat în etapa 1 a procedurii de selecție</w:t>
            </w:r>
            <w:r w:rsidR="00FB0229" w:rsidRPr="00F94962">
              <w:rPr>
                <w:rFonts w:eastAsia="ArialMT"/>
                <w:b/>
                <w:lang w:val="ro-RO"/>
              </w:rPr>
              <w:t xml:space="preserve"> </w:t>
            </w:r>
            <w:r w:rsidRPr="00F94962">
              <w:rPr>
                <w:rFonts w:eastAsia="ArialMT"/>
                <w:b/>
                <w:lang w:val="ro-RO"/>
              </w:rPr>
              <w:t>atrage după sine descalificarea solicitantului.</w:t>
            </w:r>
            <w:r w:rsidR="00B85AEE" w:rsidRPr="00F94962">
              <w:rPr>
                <w:rFonts w:eastAsia="ArialMT"/>
                <w:b/>
                <w:lang w:val="ro-RO"/>
              </w:rPr>
              <w:t xml:space="preserve"> </w:t>
            </w:r>
            <w:r w:rsidR="00B85AEE" w:rsidRPr="00F94962">
              <w:rPr>
                <w:rFonts w:eastAsia="ArialMT"/>
                <w:b/>
              </w:rPr>
              <w:t xml:space="preserve">Nu se </w:t>
            </w:r>
            <w:proofErr w:type="spellStart"/>
            <w:r w:rsidR="00B85AEE" w:rsidRPr="00F94962">
              <w:rPr>
                <w:rFonts w:eastAsia="ArialMT"/>
                <w:b/>
              </w:rPr>
              <w:t>vor</w:t>
            </w:r>
            <w:proofErr w:type="spellEnd"/>
            <w:r w:rsidR="00B85AEE" w:rsidRPr="00F94962">
              <w:rPr>
                <w:rFonts w:eastAsia="ArialMT"/>
                <w:b/>
              </w:rPr>
              <w:t xml:space="preserve"> </w:t>
            </w:r>
            <w:proofErr w:type="spellStart"/>
            <w:r w:rsidR="00B85AEE" w:rsidRPr="00F94962">
              <w:rPr>
                <w:rFonts w:eastAsia="ArialMT"/>
                <w:b/>
              </w:rPr>
              <w:t>solicita</w:t>
            </w:r>
            <w:proofErr w:type="spellEnd"/>
            <w:r w:rsidR="00B85AEE" w:rsidRPr="00F94962">
              <w:rPr>
                <w:rFonts w:eastAsia="ArialMT"/>
                <w:b/>
              </w:rPr>
              <w:t xml:space="preserve"> </w:t>
            </w:r>
            <w:proofErr w:type="spellStart"/>
            <w:r w:rsidR="00B85AEE" w:rsidRPr="00F94962">
              <w:rPr>
                <w:rFonts w:eastAsia="ArialMT"/>
                <w:b/>
              </w:rPr>
              <w:t>c</w:t>
            </w:r>
            <w:r w:rsidR="00EC6F43">
              <w:rPr>
                <w:rFonts w:eastAsia="ArialMT"/>
                <w:b/>
              </w:rPr>
              <w:t>omplet</w:t>
            </w:r>
            <w:r w:rsidR="00B85AEE" w:rsidRPr="00F94962">
              <w:rPr>
                <w:rFonts w:eastAsia="ArialMT"/>
                <w:b/>
              </w:rPr>
              <w:t>ări</w:t>
            </w:r>
            <w:proofErr w:type="spellEnd"/>
            <w:r w:rsidR="00B85AEE" w:rsidRPr="00F94962">
              <w:rPr>
                <w:rFonts w:eastAsia="ArialMT"/>
                <w:b/>
              </w:rPr>
              <w:t>.</w:t>
            </w:r>
          </w:p>
          <w:p w14:paraId="2ACB4389" w14:textId="47CBE1A9" w:rsidR="00870C15" w:rsidRPr="009B5FC9" w:rsidRDefault="00870C15" w:rsidP="00335525">
            <w:pPr>
              <w:pStyle w:val="ListParagraph"/>
              <w:numPr>
                <w:ilvl w:val="0"/>
                <w:numId w:val="11"/>
              </w:numPr>
              <w:autoSpaceDE w:val="0"/>
              <w:autoSpaceDN w:val="0"/>
              <w:adjustRightInd w:val="0"/>
              <w:jc w:val="both"/>
              <w:rPr>
                <w:rFonts w:eastAsia="ArialMT"/>
                <w:b/>
                <w:lang w:val="ro-RO"/>
              </w:rPr>
            </w:pPr>
            <w:r w:rsidRPr="00F94962">
              <w:rPr>
                <w:rFonts w:eastAsia="ArialMT"/>
                <w:b/>
                <w:lang w:val="ro-RO"/>
              </w:rPr>
              <w:t>Neasumarea prin semnătură a documentelor depuse reprezentând părți integrante ale contractului (</w:t>
            </w:r>
            <w:r w:rsidRPr="00F94962">
              <w:rPr>
                <w:rFonts w:eastAsia="ArialMT"/>
                <w:b/>
                <w:bCs/>
                <w:lang w:val="ro-RO"/>
              </w:rPr>
              <w:t>Anexel</w:t>
            </w:r>
            <w:r w:rsidR="007E62E2" w:rsidRPr="00F94962">
              <w:rPr>
                <w:rFonts w:eastAsia="ArialMT"/>
                <w:b/>
                <w:bCs/>
                <w:lang w:val="ro-RO"/>
              </w:rPr>
              <w:t>e</w:t>
            </w:r>
            <w:r w:rsidRPr="00F94962">
              <w:rPr>
                <w:rFonts w:eastAsia="ArialMT"/>
                <w:b/>
                <w:bCs/>
                <w:lang w:val="ro-RO"/>
              </w:rPr>
              <w:t xml:space="preserve">: 1.1., </w:t>
            </w:r>
            <w:r w:rsidR="00966239" w:rsidRPr="00F94962">
              <w:rPr>
                <w:b/>
                <w:lang w:val="ro-RO"/>
              </w:rPr>
              <w:t>1.2.a și 1.2.b,</w:t>
            </w:r>
            <w:r w:rsidRPr="00F94962">
              <w:rPr>
                <w:rFonts w:eastAsia="ArialMT"/>
                <w:b/>
                <w:bCs/>
                <w:lang w:val="ro-RO"/>
              </w:rPr>
              <w:t xml:space="preserve"> 1.3., 1.4)</w:t>
            </w:r>
            <w:r w:rsidR="007E62E2" w:rsidRPr="00F94962">
              <w:rPr>
                <w:rFonts w:eastAsia="ArialMT"/>
                <w:b/>
                <w:bCs/>
                <w:lang w:val="ro-RO"/>
              </w:rPr>
              <w:t>, atrage după sine descalificarea solicitantului.</w:t>
            </w:r>
          </w:p>
          <w:p w14:paraId="78E44F60" w14:textId="5649FB6C" w:rsidR="00D56119" w:rsidRPr="00F94962" w:rsidRDefault="00870C15" w:rsidP="00D65AA3">
            <w:pPr>
              <w:pStyle w:val="ListParagraph"/>
              <w:numPr>
                <w:ilvl w:val="0"/>
                <w:numId w:val="11"/>
              </w:numPr>
              <w:autoSpaceDE w:val="0"/>
              <w:autoSpaceDN w:val="0"/>
              <w:adjustRightInd w:val="0"/>
              <w:rPr>
                <w:rFonts w:eastAsia="ArialMT"/>
                <w:b/>
                <w:lang w:val="ro-RO"/>
              </w:rPr>
            </w:pPr>
            <w:r w:rsidRPr="00F94962">
              <w:rPr>
                <w:rFonts w:eastAsia="ArialMT"/>
                <w:b/>
                <w:lang w:val="ro-RO"/>
              </w:rPr>
              <w:t xml:space="preserve">Se </w:t>
            </w:r>
            <w:r w:rsidR="00B85AEE" w:rsidRPr="00F94962">
              <w:rPr>
                <w:rFonts w:eastAsia="ArialMT"/>
                <w:b/>
                <w:lang w:val="ro-RO"/>
              </w:rPr>
              <w:t>p</w:t>
            </w:r>
            <w:proofErr w:type="spellStart"/>
            <w:r w:rsidR="00B85AEE" w:rsidRPr="00F94962">
              <w:rPr>
                <w:rFonts w:eastAsia="ArialMT"/>
                <w:b/>
              </w:rPr>
              <w:t>ot</w:t>
            </w:r>
            <w:proofErr w:type="spellEnd"/>
            <w:r w:rsidRPr="00F94962">
              <w:rPr>
                <w:rFonts w:eastAsia="ArialMT"/>
                <w:b/>
                <w:lang w:val="ro-RO"/>
              </w:rPr>
              <w:t xml:space="preserve"> solicita clarificări la documentele depuse, dacă </w:t>
            </w:r>
            <w:r w:rsidR="00B85AEE" w:rsidRPr="00F94962">
              <w:rPr>
                <w:rFonts w:eastAsia="ArialMT"/>
                <w:b/>
                <w:lang w:val="ro-RO"/>
              </w:rPr>
              <w:t>c</w:t>
            </w:r>
            <w:proofErr w:type="spellStart"/>
            <w:r w:rsidR="00B85AEE" w:rsidRPr="00F94962">
              <w:rPr>
                <w:rFonts w:eastAsia="ArialMT"/>
                <w:b/>
              </w:rPr>
              <w:t>omisia</w:t>
            </w:r>
            <w:proofErr w:type="spellEnd"/>
            <w:r w:rsidR="00B85AEE" w:rsidRPr="00F94962">
              <w:rPr>
                <w:rFonts w:eastAsia="ArialMT"/>
                <w:b/>
              </w:rPr>
              <w:t xml:space="preserve"> de </w:t>
            </w:r>
            <w:proofErr w:type="spellStart"/>
            <w:r w:rsidR="00B85AEE" w:rsidRPr="00F94962">
              <w:rPr>
                <w:rFonts w:eastAsia="ArialMT"/>
                <w:b/>
              </w:rPr>
              <w:t>evaluare</w:t>
            </w:r>
            <w:proofErr w:type="spellEnd"/>
            <w:r w:rsidR="00B85AEE" w:rsidRPr="00F94962">
              <w:rPr>
                <w:rFonts w:eastAsia="ArialMT"/>
                <w:b/>
              </w:rPr>
              <w:t xml:space="preserve"> </w:t>
            </w:r>
            <w:proofErr w:type="spellStart"/>
            <w:r w:rsidR="00B85AEE" w:rsidRPr="00F94962">
              <w:rPr>
                <w:rFonts w:eastAsia="ArialMT"/>
                <w:b/>
              </w:rPr>
              <w:t>și</w:t>
            </w:r>
            <w:proofErr w:type="spellEnd"/>
            <w:r w:rsidR="00B85AEE" w:rsidRPr="00F94962">
              <w:rPr>
                <w:rFonts w:eastAsia="ArialMT"/>
                <w:b/>
              </w:rPr>
              <w:t xml:space="preserve"> </w:t>
            </w:r>
            <w:proofErr w:type="spellStart"/>
            <w:r w:rsidR="00B85AEE" w:rsidRPr="00F94962">
              <w:rPr>
                <w:rFonts w:eastAsia="ArialMT"/>
                <w:b/>
              </w:rPr>
              <w:t>selecție</w:t>
            </w:r>
            <w:proofErr w:type="spellEnd"/>
            <w:r w:rsidR="00B85AEE" w:rsidRPr="00F94962">
              <w:rPr>
                <w:rFonts w:eastAsia="ArialMT"/>
                <w:b/>
              </w:rPr>
              <w:t xml:space="preserve"> </w:t>
            </w:r>
            <w:proofErr w:type="spellStart"/>
            <w:r w:rsidR="00B85AEE" w:rsidRPr="00F94962">
              <w:rPr>
                <w:rFonts w:eastAsia="ArialMT"/>
                <w:b/>
              </w:rPr>
              <w:t>consideră</w:t>
            </w:r>
            <w:proofErr w:type="spellEnd"/>
            <w:r w:rsidR="00B85AEE" w:rsidRPr="00F94962">
              <w:rPr>
                <w:rFonts w:eastAsia="ArialMT"/>
                <w:b/>
              </w:rPr>
              <w:t xml:space="preserve"> </w:t>
            </w:r>
            <w:proofErr w:type="spellStart"/>
            <w:r w:rsidR="00B85AEE" w:rsidRPr="00F94962">
              <w:rPr>
                <w:rFonts w:eastAsia="ArialMT"/>
                <w:b/>
              </w:rPr>
              <w:t>necesar</w:t>
            </w:r>
            <w:proofErr w:type="spellEnd"/>
            <w:r w:rsidRPr="00F94962">
              <w:rPr>
                <w:rFonts w:eastAsia="ArialMT"/>
                <w:b/>
                <w:lang w:val="ro-RO"/>
              </w:rPr>
              <w:t>.</w:t>
            </w:r>
          </w:p>
        </w:tc>
      </w:tr>
    </w:tbl>
    <w:p w14:paraId="6B910E54" w14:textId="77777777" w:rsidR="00CE58FA" w:rsidRDefault="00CE58FA" w:rsidP="00870C15">
      <w:pPr>
        <w:ind w:firstLine="709"/>
        <w:jc w:val="both"/>
        <w:rPr>
          <w:rFonts w:ascii="Times New Roman" w:hAnsi="Times New Roman"/>
          <w:lang w:val="ro-RO"/>
        </w:rPr>
      </w:pPr>
    </w:p>
    <w:p w14:paraId="3D4B2818" w14:textId="77777777" w:rsidR="00CE58FA" w:rsidRDefault="00CE58FA" w:rsidP="00870C15">
      <w:pPr>
        <w:ind w:firstLine="709"/>
        <w:jc w:val="both"/>
        <w:rPr>
          <w:rFonts w:ascii="Times New Roman" w:hAnsi="Times New Roman"/>
          <w:lang w:val="ro-RO"/>
        </w:rPr>
      </w:pPr>
    </w:p>
    <w:p w14:paraId="64D0FF88" w14:textId="36DFA85F" w:rsidR="00870C15" w:rsidRPr="00F94962" w:rsidRDefault="00870C15" w:rsidP="00870C15">
      <w:pPr>
        <w:ind w:firstLine="709"/>
        <w:jc w:val="both"/>
        <w:rPr>
          <w:rFonts w:ascii="Times New Roman" w:hAnsi="Times New Roman"/>
          <w:lang w:val="ro-RO"/>
        </w:rPr>
      </w:pPr>
      <w:r w:rsidRPr="00F94962">
        <w:rPr>
          <w:rFonts w:ascii="Times New Roman" w:hAnsi="Times New Roman"/>
          <w:lang w:val="ro-RO"/>
        </w:rPr>
        <w:t xml:space="preserve">Solicitantul va fi exclus din procesul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în cazul în care se </w:t>
      </w:r>
      <w:proofErr w:type="spellStart"/>
      <w:r w:rsidRPr="00F94962">
        <w:rPr>
          <w:rFonts w:ascii="Times New Roman" w:hAnsi="Times New Roman"/>
          <w:lang w:val="ro-RO"/>
        </w:rPr>
        <w:t>dovedeşte</w:t>
      </w:r>
      <w:proofErr w:type="spellEnd"/>
      <w:r w:rsidRPr="00F94962">
        <w:rPr>
          <w:rFonts w:ascii="Times New Roman" w:hAnsi="Times New Roman"/>
          <w:lang w:val="ro-RO"/>
        </w:rPr>
        <w:t xml:space="preserve"> că acesta:</w:t>
      </w:r>
    </w:p>
    <w:p w14:paraId="40E7F805" w14:textId="77777777" w:rsidR="00870C15" w:rsidRPr="00F94962" w:rsidRDefault="00870C15" w:rsidP="00870C15">
      <w:pPr>
        <w:pStyle w:val="ListParagraph"/>
        <w:numPr>
          <w:ilvl w:val="0"/>
          <w:numId w:val="1"/>
        </w:numPr>
        <w:ind w:left="0" w:firstLine="360"/>
        <w:jc w:val="both"/>
        <w:rPr>
          <w:lang w:val="ro-RO"/>
        </w:rPr>
      </w:pPr>
      <w:r w:rsidRPr="00F94962">
        <w:rPr>
          <w:lang w:val="ro-RO"/>
        </w:rPr>
        <w:t xml:space="preserve">se face vinovat de inducerea gravă în eroare a </w:t>
      </w:r>
      <w:proofErr w:type="spellStart"/>
      <w:r w:rsidRPr="00F94962">
        <w:rPr>
          <w:lang w:val="ro-RO"/>
        </w:rPr>
        <w:t>autorităţii</w:t>
      </w:r>
      <w:proofErr w:type="spellEnd"/>
      <w:r w:rsidRPr="00F94962">
        <w:rPr>
          <w:lang w:val="ro-RO"/>
        </w:rPr>
        <w:t xml:space="preserve"> </w:t>
      </w:r>
      <w:proofErr w:type="spellStart"/>
      <w:r w:rsidRPr="00F94962">
        <w:rPr>
          <w:lang w:val="ro-RO"/>
        </w:rPr>
        <w:t>finanţatoare</w:t>
      </w:r>
      <w:proofErr w:type="spellEnd"/>
      <w:r w:rsidRPr="00F94962">
        <w:rPr>
          <w:lang w:val="ro-RO"/>
        </w:rPr>
        <w:t xml:space="preserve"> sau a comisiei de evaluare, prin furnizarea de </w:t>
      </w:r>
      <w:proofErr w:type="spellStart"/>
      <w:r w:rsidRPr="00F94962">
        <w:rPr>
          <w:lang w:val="ro-RO"/>
        </w:rPr>
        <w:t>informaţii</w:t>
      </w:r>
      <w:proofErr w:type="spellEnd"/>
      <w:r w:rsidRPr="00F94962">
        <w:rPr>
          <w:lang w:val="ro-RO"/>
        </w:rPr>
        <w:t xml:space="preserve"> incorecte, ce sunt luate în considerare în procesul de </w:t>
      </w:r>
      <w:proofErr w:type="spellStart"/>
      <w:r w:rsidRPr="00F94962">
        <w:rPr>
          <w:lang w:val="ro-RO"/>
        </w:rPr>
        <w:t>selecţie</w:t>
      </w:r>
      <w:proofErr w:type="spellEnd"/>
      <w:r w:rsidRPr="00F94962">
        <w:rPr>
          <w:lang w:val="ro-RO"/>
        </w:rPr>
        <w:t xml:space="preserve"> sau dacă a omis furnizarea acestor </w:t>
      </w:r>
      <w:proofErr w:type="spellStart"/>
      <w:r w:rsidRPr="00F94962">
        <w:rPr>
          <w:lang w:val="ro-RO"/>
        </w:rPr>
        <w:t>informaţii</w:t>
      </w:r>
      <w:proofErr w:type="spellEnd"/>
      <w:r w:rsidRPr="00F94962">
        <w:rPr>
          <w:lang w:val="ro-RO"/>
        </w:rPr>
        <w:t>;</w:t>
      </w:r>
    </w:p>
    <w:p w14:paraId="1E22BC13" w14:textId="77777777" w:rsidR="00870C15" w:rsidRPr="00F94962" w:rsidRDefault="00870C15" w:rsidP="00870C15">
      <w:pPr>
        <w:pStyle w:val="ListParagraph"/>
        <w:numPr>
          <w:ilvl w:val="0"/>
          <w:numId w:val="1"/>
        </w:numPr>
        <w:ind w:left="0" w:firstLine="360"/>
        <w:jc w:val="both"/>
        <w:rPr>
          <w:lang w:val="ro-RO"/>
        </w:rPr>
      </w:pPr>
      <w:r w:rsidRPr="00F94962">
        <w:rPr>
          <w:lang w:val="ro-RO"/>
        </w:rPr>
        <w:t xml:space="preserve">a încercat să </w:t>
      </w:r>
      <w:proofErr w:type="spellStart"/>
      <w:r w:rsidRPr="00F94962">
        <w:rPr>
          <w:lang w:val="ro-RO"/>
        </w:rPr>
        <w:t>obţină</w:t>
      </w:r>
      <w:proofErr w:type="spellEnd"/>
      <w:r w:rsidRPr="00F94962">
        <w:rPr>
          <w:lang w:val="ro-RO"/>
        </w:rPr>
        <w:t xml:space="preserve"> </w:t>
      </w:r>
      <w:proofErr w:type="spellStart"/>
      <w:r w:rsidRPr="00F94962">
        <w:rPr>
          <w:lang w:val="ro-RO"/>
        </w:rPr>
        <w:t>informaţii</w:t>
      </w:r>
      <w:proofErr w:type="spellEnd"/>
      <w:r w:rsidRPr="00F94962">
        <w:rPr>
          <w:lang w:val="ro-RO"/>
        </w:rPr>
        <w:t xml:space="preserve"> </w:t>
      </w:r>
      <w:proofErr w:type="spellStart"/>
      <w:r w:rsidRPr="00F94962">
        <w:rPr>
          <w:lang w:val="ro-RO"/>
        </w:rPr>
        <w:t>confidenţiale</w:t>
      </w:r>
      <w:proofErr w:type="spellEnd"/>
      <w:r w:rsidRPr="00F94962">
        <w:rPr>
          <w:lang w:val="ro-RO"/>
        </w:rPr>
        <w:t xml:space="preserve"> sau să </w:t>
      </w:r>
      <w:proofErr w:type="spellStart"/>
      <w:r w:rsidRPr="00F94962">
        <w:rPr>
          <w:lang w:val="ro-RO"/>
        </w:rPr>
        <w:t>influenţeze</w:t>
      </w:r>
      <w:proofErr w:type="spellEnd"/>
      <w:r w:rsidRPr="00F94962">
        <w:rPr>
          <w:lang w:val="ro-RO"/>
        </w:rPr>
        <w:t xml:space="preserve"> comisia de evaluare sau autoritatea </w:t>
      </w:r>
      <w:proofErr w:type="spellStart"/>
      <w:r w:rsidRPr="00F94962">
        <w:rPr>
          <w:lang w:val="ro-RO"/>
        </w:rPr>
        <w:t>finanţatoare</w:t>
      </w:r>
      <w:proofErr w:type="spellEnd"/>
      <w:r w:rsidRPr="00F94962">
        <w:rPr>
          <w:lang w:val="ro-RO"/>
        </w:rPr>
        <w:t xml:space="preserve"> în timpul procesului de evaluare.</w:t>
      </w:r>
    </w:p>
    <w:p w14:paraId="1F9A7392" w14:textId="77777777" w:rsidR="00D56119" w:rsidRPr="00F94962" w:rsidRDefault="008049CB" w:rsidP="000D0EBD">
      <w:pPr>
        <w:autoSpaceDE w:val="0"/>
        <w:autoSpaceDN w:val="0"/>
        <w:adjustRightInd w:val="0"/>
        <w:ind w:firstLine="709"/>
        <w:jc w:val="both"/>
        <w:rPr>
          <w:rFonts w:ascii="Times New Roman" w:eastAsia="ArialMT" w:hAnsi="Times New Roman"/>
          <w:lang w:val="ro-RO" w:eastAsia="ro-RO"/>
        </w:rPr>
      </w:pPr>
      <w:r w:rsidRPr="00F94962">
        <w:rPr>
          <w:rFonts w:ascii="Times New Roman" w:hAnsi="Times New Roman"/>
          <w:lang w:val="ro-RO"/>
        </w:rPr>
        <w:t xml:space="preserve">În cazul în care </w:t>
      </w:r>
      <w:proofErr w:type="spellStart"/>
      <w:r w:rsidRPr="00F94962">
        <w:rPr>
          <w:rFonts w:ascii="Times New Roman" w:hAnsi="Times New Roman"/>
          <w:lang w:val="ro-RO"/>
        </w:rPr>
        <w:t>organizaţiile</w:t>
      </w:r>
      <w:proofErr w:type="spellEnd"/>
      <w:r w:rsidRPr="00F94962">
        <w:rPr>
          <w:rFonts w:ascii="Times New Roman" w:hAnsi="Times New Roman"/>
          <w:lang w:val="ro-RO"/>
        </w:rPr>
        <w:t xml:space="preserve"> sau persoanele se dovedesc a fi vinovate de cele de mai sus, </w:t>
      </w:r>
      <w:r w:rsidR="006B3D65" w:rsidRPr="00F94962">
        <w:rPr>
          <w:rFonts w:ascii="Times New Roman" w:hAnsi="Times New Roman"/>
          <w:lang w:val="ro-RO"/>
        </w:rPr>
        <w:t>a</w:t>
      </w:r>
      <w:r w:rsidRPr="00F94962">
        <w:rPr>
          <w:rFonts w:ascii="Times New Roman" w:hAnsi="Times New Roman"/>
          <w:lang w:val="ro-RO"/>
        </w:rPr>
        <w:t xml:space="preserve">utoritatea </w:t>
      </w:r>
      <w:proofErr w:type="spellStart"/>
      <w:r w:rsidRPr="00F94962">
        <w:rPr>
          <w:rFonts w:ascii="Times New Roman" w:hAnsi="Times New Roman"/>
          <w:lang w:val="ro-RO"/>
        </w:rPr>
        <w:t>finanţatoare</w:t>
      </w:r>
      <w:proofErr w:type="spellEnd"/>
      <w:r w:rsidRPr="00F94962">
        <w:rPr>
          <w:rFonts w:ascii="Times New Roman" w:hAnsi="Times New Roman"/>
          <w:lang w:val="ro-RO"/>
        </w:rPr>
        <w:t xml:space="preserve"> </w:t>
      </w:r>
      <w:proofErr w:type="spellStart"/>
      <w:r w:rsidRPr="00F94962">
        <w:rPr>
          <w:rFonts w:ascii="Times New Roman" w:hAnsi="Times New Roman"/>
          <w:lang w:val="ro-RO"/>
        </w:rPr>
        <w:t>îşi</w:t>
      </w:r>
      <w:proofErr w:type="spellEnd"/>
      <w:r w:rsidRPr="00F94962">
        <w:rPr>
          <w:rFonts w:ascii="Times New Roman" w:hAnsi="Times New Roman"/>
          <w:lang w:val="ro-RO"/>
        </w:rPr>
        <w:t xml:space="preserve"> rezervă dreptul de a le exclude de la </w:t>
      </w:r>
      <w:proofErr w:type="spellStart"/>
      <w:r w:rsidRPr="00F94962">
        <w:rPr>
          <w:rFonts w:ascii="Times New Roman" w:hAnsi="Times New Roman"/>
          <w:lang w:val="ro-RO"/>
        </w:rPr>
        <w:t>finanţările</w:t>
      </w:r>
      <w:proofErr w:type="spellEnd"/>
      <w:r w:rsidRPr="00F94962">
        <w:rPr>
          <w:rFonts w:ascii="Times New Roman" w:hAnsi="Times New Roman"/>
          <w:lang w:val="ro-RO"/>
        </w:rPr>
        <w:t xml:space="preserve"> ulterioare.</w:t>
      </w:r>
    </w:p>
    <w:p w14:paraId="03505899" w14:textId="77777777" w:rsidR="009F6096" w:rsidRPr="00F94962" w:rsidRDefault="009F6096" w:rsidP="000D0EBD">
      <w:pPr>
        <w:ind w:firstLine="709"/>
        <w:jc w:val="both"/>
        <w:rPr>
          <w:rFonts w:ascii="Times New Roman" w:hAnsi="Times New Roman"/>
          <w:szCs w:val="24"/>
          <w:lang w:val="ro-RO"/>
        </w:rPr>
      </w:pPr>
      <w:r w:rsidRPr="00F94962">
        <w:rPr>
          <w:rFonts w:ascii="Times New Roman" w:hAnsi="Times New Roman"/>
          <w:szCs w:val="24"/>
          <w:lang w:val="ro-RO"/>
        </w:rPr>
        <w:t xml:space="preserve">Atribuirea de contracte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nerambursabilă se va face în limita fondur</w:t>
      </w:r>
      <w:r w:rsidR="00DF3320" w:rsidRPr="00F94962">
        <w:rPr>
          <w:rFonts w:ascii="Times New Roman" w:hAnsi="Times New Roman"/>
          <w:szCs w:val="24"/>
          <w:lang w:val="ro-RO"/>
        </w:rPr>
        <w:t>ilor publice alocate programului aprobat</w:t>
      </w:r>
      <w:r w:rsidRPr="00F94962">
        <w:rPr>
          <w:rFonts w:ascii="Times New Roman" w:hAnsi="Times New Roman"/>
          <w:szCs w:val="24"/>
          <w:lang w:val="ro-RO"/>
        </w:rPr>
        <w:t xml:space="preserve"> anual în buget</w:t>
      </w:r>
      <w:r w:rsidR="00DF3320" w:rsidRPr="00F94962">
        <w:rPr>
          <w:rFonts w:ascii="Times New Roman" w:hAnsi="Times New Roman"/>
          <w:szCs w:val="24"/>
          <w:lang w:val="ro-RO"/>
        </w:rPr>
        <w:t>ul</w:t>
      </w:r>
      <w:r w:rsidRPr="00F94962">
        <w:rPr>
          <w:rFonts w:ascii="Times New Roman" w:hAnsi="Times New Roman"/>
          <w:szCs w:val="24"/>
          <w:lang w:val="ro-RO"/>
        </w:rPr>
        <w:t xml:space="preserve"> </w:t>
      </w:r>
      <w:proofErr w:type="spellStart"/>
      <w:r w:rsidRPr="00F94962">
        <w:rPr>
          <w:rFonts w:ascii="Times New Roman" w:hAnsi="Times New Roman"/>
          <w:szCs w:val="24"/>
          <w:lang w:val="ro-RO"/>
        </w:rPr>
        <w:t>autorităţi</w:t>
      </w:r>
      <w:r w:rsidR="00A63BC5" w:rsidRPr="00F94962">
        <w:rPr>
          <w:rFonts w:ascii="Times New Roman" w:hAnsi="Times New Roman"/>
          <w:szCs w:val="24"/>
          <w:lang w:val="ro-RO"/>
        </w:rPr>
        <w:t>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finanţatoare</w:t>
      </w:r>
      <w:proofErr w:type="spellEnd"/>
      <w:r w:rsidRPr="00F94962">
        <w:rPr>
          <w:rFonts w:ascii="Times New Roman" w:hAnsi="Times New Roman"/>
          <w:szCs w:val="24"/>
          <w:lang w:val="ro-RO"/>
        </w:rPr>
        <w:t>.</w:t>
      </w:r>
    </w:p>
    <w:p w14:paraId="3C638DAB" w14:textId="77777777" w:rsidR="00CF4D90" w:rsidRPr="00F94962" w:rsidRDefault="00E667BA" w:rsidP="009F6096">
      <w:pPr>
        <w:ind w:firstLine="720"/>
        <w:jc w:val="both"/>
        <w:rPr>
          <w:rFonts w:ascii="Times New Roman" w:hAnsi="Times New Roman"/>
          <w:szCs w:val="24"/>
          <w:lang w:val="ro-RO"/>
        </w:rPr>
      </w:pPr>
      <w:r w:rsidRPr="00F94962">
        <w:rPr>
          <w:rFonts w:ascii="Times New Roman" w:hAnsi="Times New Roman"/>
          <w:szCs w:val="24"/>
          <w:lang w:val="ro-RO"/>
        </w:rPr>
        <w:t xml:space="preserve">Numărul de participanți la procedura de selecție nu este limitat. În cazul în care există un singur participant, procedura de </w:t>
      </w:r>
      <w:proofErr w:type="spellStart"/>
      <w:r w:rsidRPr="00F94962">
        <w:rPr>
          <w:rFonts w:ascii="Times New Roman" w:hAnsi="Times New Roman"/>
          <w:szCs w:val="24"/>
          <w:lang w:val="ro-RO"/>
        </w:rPr>
        <w:t>selecţie</w:t>
      </w:r>
      <w:proofErr w:type="spellEnd"/>
      <w:r w:rsidRPr="00F94962">
        <w:rPr>
          <w:rFonts w:ascii="Times New Roman" w:hAnsi="Times New Roman"/>
          <w:szCs w:val="24"/>
          <w:lang w:val="ro-RO"/>
        </w:rPr>
        <w:t xml:space="preserve"> se repetă. În cazul în care, în urma repetării procedurii numai un participant a depus propunere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autoritatea </w:t>
      </w:r>
      <w:proofErr w:type="spellStart"/>
      <w:r w:rsidRPr="00F94962">
        <w:rPr>
          <w:rFonts w:ascii="Times New Roman" w:hAnsi="Times New Roman"/>
          <w:szCs w:val="24"/>
          <w:lang w:val="ro-RO"/>
        </w:rPr>
        <w:t>finanţatoare</w:t>
      </w:r>
      <w:proofErr w:type="spellEnd"/>
      <w:r w:rsidRPr="00F94962">
        <w:rPr>
          <w:rFonts w:ascii="Times New Roman" w:hAnsi="Times New Roman"/>
          <w:szCs w:val="24"/>
          <w:lang w:val="ro-RO"/>
        </w:rPr>
        <w:t xml:space="preserve"> are dreptul de a atribui contractul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nerambursabilă acestuia. Dacă în urma repetării procedurii nu rezultă un proiect </w:t>
      </w:r>
      <w:proofErr w:type="spellStart"/>
      <w:r w:rsidRPr="00F94962">
        <w:rPr>
          <w:rFonts w:ascii="Times New Roman" w:hAnsi="Times New Roman"/>
          <w:szCs w:val="24"/>
          <w:lang w:val="ro-RO"/>
        </w:rPr>
        <w:t>câştigător</w:t>
      </w:r>
      <w:proofErr w:type="spellEnd"/>
      <w:r w:rsidRPr="00F94962">
        <w:rPr>
          <w:rFonts w:ascii="Times New Roman" w:hAnsi="Times New Roman"/>
          <w:szCs w:val="24"/>
          <w:lang w:val="ro-RO"/>
        </w:rPr>
        <w:t>, autoritatea va anula procedura de atribuire a fondurilor nerambursabile.</w:t>
      </w:r>
    </w:p>
    <w:p w14:paraId="523EB9C8" w14:textId="77777777" w:rsidR="00E667BA" w:rsidRPr="00F94962" w:rsidRDefault="00E667BA" w:rsidP="000D0EBD">
      <w:pPr>
        <w:ind w:firstLine="709"/>
        <w:jc w:val="both"/>
        <w:rPr>
          <w:rFonts w:ascii="Times New Roman" w:hAnsi="Times New Roman"/>
          <w:sz w:val="20"/>
          <w:lang w:val="ro-RO"/>
        </w:rPr>
      </w:pPr>
    </w:p>
    <w:p w14:paraId="3D32CA5F" w14:textId="3DBE6C98" w:rsidR="00E667BA" w:rsidRPr="00F94962" w:rsidRDefault="00E667BA" w:rsidP="000D0EBD">
      <w:pPr>
        <w:ind w:firstLine="709"/>
        <w:jc w:val="both"/>
        <w:rPr>
          <w:rFonts w:ascii="Times New Roman" w:hAnsi="Times New Roman"/>
          <w:b/>
          <w:lang w:val="ro-RO"/>
        </w:rPr>
      </w:pPr>
      <w:r w:rsidRPr="00F94962">
        <w:rPr>
          <w:rFonts w:ascii="Times New Roman" w:hAnsi="Times New Roman"/>
          <w:b/>
          <w:lang w:val="ro-RO"/>
        </w:rPr>
        <w:t xml:space="preserve">Etapa 1 a procedurii de </w:t>
      </w:r>
      <w:proofErr w:type="spellStart"/>
      <w:r w:rsidRPr="00F94962">
        <w:rPr>
          <w:rFonts w:ascii="Times New Roman" w:hAnsi="Times New Roman"/>
          <w:b/>
          <w:lang w:val="ro-RO"/>
        </w:rPr>
        <w:t>selecţie</w:t>
      </w:r>
      <w:proofErr w:type="spellEnd"/>
    </w:p>
    <w:p w14:paraId="4D58E872" w14:textId="04B0EFBE" w:rsidR="005D37DA" w:rsidRPr="00F94962" w:rsidRDefault="005D37DA" w:rsidP="000D0EBD">
      <w:pPr>
        <w:ind w:firstLine="709"/>
        <w:jc w:val="both"/>
        <w:rPr>
          <w:rFonts w:ascii="Times New Roman" w:hAnsi="Times New Roman"/>
          <w:b/>
          <w:lang w:val="ro-RO"/>
        </w:rPr>
      </w:pPr>
      <w:r w:rsidRPr="00F94962">
        <w:rPr>
          <w:rFonts w:ascii="Times New Roman" w:hAnsi="Times New Roman"/>
          <w:color w:val="000000" w:themeColor="text1"/>
          <w:lang w:val="ro-RO"/>
        </w:rPr>
        <w:t xml:space="preserve">Lista </w:t>
      </w:r>
      <w:proofErr w:type="spellStart"/>
      <w:r w:rsidRPr="00F94962">
        <w:rPr>
          <w:rFonts w:ascii="Times New Roman" w:hAnsi="Times New Roman"/>
          <w:color w:val="000000" w:themeColor="text1"/>
          <w:lang w:val="ro-RO"/>
        </w:rPr>
        <w:t>solicitanţilor</w:t>
      </w:r>
      <w:proofErr w:type="spellEnd"/>
      <w:r w:rsidRPr="00F94962">
        <w:rPr>
          <w:rFonts w:ascii="Times New Roman" w:hAnsi="Times New Roman"/>
          <w:color w:val="000000" w:themeColor="text1"/>
          <w:lang w:val="ro-RO"/>
        </w:rPr>
        <w:t xml:space="preserve"> privind acordarea </w:t>
      </w:r>
      <w:proofErr w:type="spellStart"/>
      <w:r w:rsidRPr="00F94962">
        <w:rPr>
          <w:rFonts w:ascii="Times New Roman" w:hAnsi="Times New Roman"/>
          <w:color w:val="000000" w:themeColor="text1"/>
          <w:lang w:val="ro-RO"/>
        </w:rPr>
        <w:t>finanţărilor</w:t>
      </w:r>
      <w:proofErr w:type="spellEnd"/>
      <w:r w:rsidRPr="00F94962">
        <w:rPr>
          <w:rFonts w:ascii="Times New Roman" w:hAnsi="Times New Roman"/>
          <w:color w:val="000000" w:themeColor="text1"/>
          <w:lang w:val="ro-RO"/>
        </w:rPr>
        <w:t xml:space="preserve"> nerambursabile din bugetul propriu al </w:t>
      </w:r>
      <w:proofErr w:type="spellStart"/>
      <w:r w:rsidRPr="00F94962">
        <w:rPr>
          <w:rFonts w:ascii="Times New Roman" w:hAnsi="Times New Roman"/>
          <w:color w:val="000000" w:themeColor="text1"/>
          <w:lang w:val="ro-RO"/>
        </w:rPr>
        <w:t>judeţului</w:t>
      </w:r>
      <w:proofErr w:type="spellEnd"/>
      <w:r w:rsidRPr="00F94962">
        <w:rPr>
          <w:rFonts w:ascii="Times New Roman" w:hAnsi="Times New Roman"/>
          <w:color w:val="000000" w:themeColor="text1"/>
          <w:lang w:val="ro-RO"/>
        </w:rPr>
        <w:t xml:space="preserve"> </w:t>
      </w:r>
      <w:proofErr w:type="spellStart"/>
      <w:r w:rsidRPr="00F94962">
        <w:rPr>
          <w:rFonts w:ascii="Times New Roman" w:hAnsi="Times New Roman"/>
          <w:color w:val="000000" w:themeColor="text1"/>
          <w:lang w:val="ro-RO"/>
        </w:rPr>
        <w:t>Braşov</w:t>
      </w:r>
      <w:proofErr w:type="spellEnd"/>
      <w:r w:rsidRPr="00F94962">
        <w:rPr>
          <w:rFonts w:ascii="Times New Roman" w:hAnsi="Times New Roman"/>
          <w:color w:val="000000" w:themeColor="text1"/>
          <w:lang w:val="ro-RO"/>
        </w:rPr>
        <w:t xml:space="preserve"> a proiectelor </w:t>
      </w:r>
      <w:r w:rsidR="005D4525" w:rsidRPr="00F94962">
        <w:rPr>
          <w:rFonts w:ascii="Times New Roman" w:hAnsi="Times New Roman"/>
          <w:color w:val="000000" w:themeColor="text1"/>
          <w:lang w:val="ro-RO"/>
        </w:rPr>
        <w:t>sportive</w:t>
      </w:r>
      <w:r w:rsidRPr="00F94962">
        <w:rPr>
          <w:rFonts w:ascii="Times New Roman" w:hAnsi="Times New Roman"/>
          <w:color w:val="000000" w:themeColor="text1"/>
          <w:lang w:val="ro-RO"/>
        </w:rPr>
        <w:t xml:space="preserve"> pe anul </w:t>
      </w:r>
      <w:r w:rsidR="009F2D3D" w:rsidRPr="00F94962">
        <w:rPr>
          <w:rFonts w:ascii="Times New Roman" w:hAnsi="Times New Roman"/>
          <w:color w:val="000000" w:themeColor="text1"/>
          <w:lang w:val="ro-RO"/>
        </w:rPr>
        <w:t>2024</w:t>
      </w:r>
      <w:r w:rsidRPr="00F94962">
        <w:rPr>
          <w:rFonts w:ascii="Times New Roman" w:hAnsi="Times New Roman"/>
          <w:color w:val="000000" w:themeColor="text1"/>
          <w:lang w:val="ro-RO"/>
        </w:rPr>
        <w:t xml:space="preserve">, cu precizarea proiectelor sportive </w:t>
      </w:r>
      <w:proofErr w:type="spellStart"/>
      <w:r w:rsidRPr="00F94962">
        <w:rPr>
          <w:rFonts w:ascii="Times New Roman" w:hAnsi="Times New Roman"/>
          <w:color w:val="000000" w:themeColor="text1"/>
          <w:lang w:val="ro-RO"/>
        </w:rPr>
        <w:t>şi</w:t>
      </w:r>
      <w:proofErr w:type="spellEnd"/>
      <w:r w:rsidRPr="00F94962">
        <w:rPr>
          <w:rFonts w:ascii="Times New Roman" w:hAnsi="Times New Roman"/>
          <w:color w:val="000000" w:themeColor="text1"/>
          <w:lang w:val="ro-RO"/>
        </w:rPr>
        <w:t xml:space="preserve"> a sumelor solicitate</w:t>
      </w:r>
      <w:r w:rsidR="00263CA4" w:rsidRPr="00F94962">
        <w:rPr>
          <w:rFonts w:ascii="Times New Roman" w:hAnsi="Times New Roman"/>
          <w:color w:val="000000" w:themeColor="text1"/>
          <w:lang w:val="ro-RO"/>
        </w:rPr>
        <w:t>,</w:t>
      </w:r>
      <w:r w:rsidRPr="00F94962">
        <w:rPr>
          <w:rFonts w:ascii="Times New Roman" w:hAnsi="Times New Roman"/>
          <w:color w:val="000000" w:themeColor="text1"/>
          <w:lang w:val="ro-RO"/>
        </w:rPr>
        <w:t xml:space="preserve"> </w:t>
      </w:r>
      <w:r w:rsidRPr="00F94962">
        <w:rPr>
          <w:rFonts w:ascii="Times New Roman" w:eastAsia="ArialMT" w:hAnsi="Times New Roman"/>
          <w:color w:val="000000" w:themeColor="text1"/>
          <w:lang w:val="ro-RO" w:eastAsia="ro-RO"/>
        </w:rPr>
        <w:t xml:space="preserve">va fi publicată pe site-ul </w:t>
      </w:r>
      <w:hyperlink r:id="rId12" w:history="1">
        <w:r w:rsidRPr="00F94962">
          <w:rPr>
            <w:rStyle w:val="Hyperlink"/>
            <w:rFonts w:ascii="Times New Roman" w:hAnsi="Times New Roman"/>
            <w:color w:val="000000" w:themeColor="text1"/>
            <w:lang w:val="ro-RO"/>
          </w:rPr>
          <w:t>www.cjbrasov.ro</w:t>
        </w:r>
      </w:hyperlink>
      <w:r w:rsidRPr="00F94962">
        <w:rPr>
          <w:rFonts w:ascii="Times New Roman" w:hAnsi="Times New Roman"/>
          <w:color w:val="000000" w:themeColor="text1"/>
          <w:lang w:val="ro-RO"/>
        </w:rPr>
        <w:t>, în termen de 3 zile lucrătoare de la încheierea respectivei etape.</w:t>
      </w:r>
    </w:p>
    <w:p w14:paraId="608A694A" w14:textId="77777777" w:rsidR="00E667BA" w:rsidRPr="00F94962" w:rsidRDefault="00B71FC5" w:rsidP="000D0EBD">
      <w:pPr>
        <w:ind w:firstLine="709"/>
        <w:jc w:val="both"/>
        <w:rPr>
          <w:rFonts w:ascii="Times New Roman" w:hAnsi="Times New Roman"/>
          <w:lang w:val="ro-RO"/>
        </w:rPr>
      </w:pPr>
      <w:r w:rsidRPr="00F94962">
        <w:rPr>
          <w:rFonts w:ascii="Times New Roman" w:hAnsi="Times New Roman"/>
          <w:lang w:val="ro-RO"/>
        </w:rPr>
        <w:t>C</w:t>
      </w:r>
      <w:r w:rsidR="00002C02" w:rsidRPr="00F94962">
        <w:rPr>
          <w:rFonts w:ascii="Times New Roman" w:hAnsi="Times New Roman"/>
          <w:lang w:val="ro-RO"/>
        </w:rPr>
        <w:t>omisia</w:t>
      </w:r>
      <w:r w:rsidR="00E667BA" w:rsidRPr="00F94962">
        <w:rPr>
          <w:rFonts w:ascii="Times New Roman" w:hAnsi="Times New Roman"/>
          <w:lang w:val="ro-RO"/>
        </w:rPr>
        <w:t xml:space="preserve"> de </w:t>
      </w:r>
      <w:proofErr w:type="spellStart"/>
      <w:r w:rsidR="00E667BA" w:rsidRPr="00F94962">
        <w:rPr>
          <w:rFonts w:ascii="Times New Roman" w:hAnsi="Times New Roman"/>
          <w:lang w:val="ro-RO"/>
        </w:rPr>
        <w:t>selecţie</w:t>
      </w:r>
      <w:proofErr w:type="spellEnd"/>
      <w:r w:rsidR="00E667BA"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evaluare</w:t>
      </w:r>
      <w:r w:rsidR="008E6AC6" w:rsidRPr="00F94962">
        <w:rPr>
          <w:rFonts w:ascii="Times New Roman" w:hAnsi="Times New Roman"/>
          <w:lang w:val="ro-RO"/>
        </w:rPr>
        <w:t xml:space="preserve"> </w:t>
      </w:r>
      <w:r w:rsidR="00E667BA" w:rsidRPr="00F94962">
        <w:rPr>
          <w:rFonts w:ascii="Times New Roman" w:hAnsi="Times New Roman"/>
          <w:lang w:val="ro-RO"/>
        </w:rPr>
        <w:t>verifică:</w:t>
      </w:r>
    </w:p>
    <w:p w14:paraId="38F6205D" w14:textId="77777777" w:rsidR="00E667BA" w:rsidRPr="00F94962" w:rsidRDefault="00E667BA" w:rsidP="00D65AA3">
      <w:pPr>
        <w:numPr>
          <w:ilvl w:val="0"/>
          <w:numId w:val="9"/>
        </w:numPr>
        <w:jc w:val="both"/>
        <w:rPr>
          <w:rFonts w:ascii="Times New Roman" w:hAnsi="Times New Roman"/>
          <w:lang w:val="ro-RO"/>
        </w:rPr>
      </w:pPr>
      <w:proofErr w:type="spellStart"/>
      <w:r w:rsidRPr="00F94962">
        <w:rPr>
          <w:rFonts w:ascii="Times New Roman" w:hAnsi="Times New Roman"/>
          <w:lang w:val="ro-RO"/>
        </w:rPr>
        <w:t>existenţa</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conformitatea documentelor depuse la prima etapă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conform solicitărilor de </w:t>
      </w:r>
      <w:r w:rsidR="007A2492" w:rsidRPr="00F94962">
        <w:rPr>
          <w:rFonts w:ascii="Times New Roman" w:hAnsi="Times New Roman"/>
          <w:lang w:val="ro-RO"/>
        </w:rPr>
        <w:t>mai sus;</w:t>
      </w:r>
    </w:p>
    <w:p w14:paraId="55445983" w14:textId="77777777" w:rsidR="00E667BA" w:rsidRPr="00F94962" w:rsidRDefault="00E667BA" w:rsidP="00D65AA3">
      <w:pPr>
        <w:numPr>
          <w:ilvl w:val="0"/>
          <w:numId w:val="9"/>
        </w:numPr>
        <w:jc w:val="both"/>
        <w:rPr>
          <w:rFonts w:ascii="Times New Roman" w:hAnsi="Times New Roman"/>
          <w:lang w:val="ro-RO"/>
        </w:rPr>
      </w:pPr>
      <w:r w:rsidRPr="00F94962">
        <w:rPr>
          <w:rFonts w:ascii="Times New Roman" w:hAnsi="Times New Roman"/>
          <w:lang w:val="ro-RO"/>
        </w:rPr>
        <w:t xml:space="preserve">îndeplinirea </w:t>
      </w:r>
      <w:proofErr w:type="spellStart"/>
      <w:r w:rsidRPr="00F94962">
        <w:rPr>
          <w:rFonts w:ascii="Times New Roman" w:hAnsi="Times New Roman"/>
          <w:lang w:val="ro-RO"/>
        </w:rPr>
        <w:t>condiţiilor</w:t>
      </w:r>
      <w:proofErr w:type="spellEnd"/>
      <w:r w:rsidRPr="00F94962">
        <w:rPr>
          <w:rFonts w:ascii="Times New Roman" w:hAnsi="Times New Roman"/>
          <w:lang w:val="ro-RO"/>
        </w:rPr>
        <w:t xml:space="preserve"> de eligibilitate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înregistrare, capacitatea tehnică</w:t>
      </w:r>
      <w:r w:rsidR="00436DC1" w:rsidRPr="00F94962">
        <w:rPr>
          <w:rFonts w:ascii="Times New Roman" w:hAnsi="Times New Roman"/>
          <w:lang w:val="ro-RO"/>
        </w:rPr>
        <w:t xml:space="preserve"> </w:t>
      </w:r>
      <w:proofErr w:type="spellStart"/>
      <w:r w:rsidR="00436DC1" w:rsidRPr="00F94962">
        <w:rPr>
          <w:rFonts w:ascii="Times New Roman" w:hAnsi="Times New Roman"/>
          <w:lang w:val="ro-RO"/>
        </w:rPr>
        <w:t>şi</w:t>
      </w:r>
      <w:proofErr w:type="spellEnd"/>
      <w:r w:rsidR="00436DC1" w:rsidRPr="00F94962">
        <w:rPr>
          <w:rFonts w:ascii="Times New Roman" w:hAnsi="Times New Roman"/>
          <w:lang w:val="ro-RO"/>
        </w:rPr>
        <w:t xml:space="preserve"> financiară a solicitantului</w:t>
      </w:r>
      <w:r w:rsidRPr="00F94962">
        <w:rPr>
          <w:rFonts w:ascii="Times New Roman" w:hAnsi="Times New Roman"/>
          <w:lang w:val="ro-RO"/>
        </w:rPr>
        <w:t>;</w:t>
      </w:r>
    </w:p>
    <w:p w14:paraId="3A2AEC9A" w14:textId="77777777" w:rsidR="00E667BA" w:rsidRPr="00F94962" w:rsidRDefault="00E667BA" w:rsidP="00D65AA3">
      <w:pPr>
        <w:numPr>
          <w:ilvl w:val="0"/>
          <w:numId w:val="9"/>
        </w:numPr>
        <w:jc w:val="both"/>
        <w:rPr>
          <w:rFonts w:ascii="Times New Roman" w:hAnsi="Times New Roman"/>
          <w:lang w:val="ro-RO"/>
        </w:rPr>
      </w:pPr>
      <w:proofErr w:type="spellStart"/>
      <w:r w:rsidRPr="00F94962">
        <w:rPr>
          <w:rFonts w:ascii="Times New Roman" w:hAnsi="Times New Roman"/>
          <w:lang w:val="ro-RO"/>
        </w:rPr>
        <w:t>existenţa</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concordanţa</w:t>
      </w:r>
      <w:proofErr w:type="spellEnd"/>
      <w:r w:rsidRPr="00F94962">
        <w:rPr>
          <w:rFonts w:ascii="Times New Roman" w:hAnsi="Times New Roman"/>
          <w:lang w:val="ro-RO"/>
        </w:rPr>
        <w:t xml:space="preserve"> documentelor depuse în format electronic cu cele depuse pe suport hârtie</w:t>
      </w:r>
      <w:r w:rsidR="00CE713D" w:rsidRPr="00F94962">
        <w:rPr>
          <w:rFonts w:ascii="Times New Roman" w:hAnsi="Times New Roman"/>
          <w:lang w:val="ro-RO"/>
        </w:rPr>
        <w:t>;</w:t>
      </w:r>
    </w:p>
    <w:p w14:paraId="1BC3AD02" w14:textId="77777777" w:rsidR="008E6AC6" w:rsidRPr="00F94962" w:rsidRDefault="00E667BA" w:rsidP="00D65AA3">
      <w:pPr>
        <w:numPr>
          <w:ilvl w:val="0"/>
          <w:numId w:val="9"/>
        </w:numPr>
        <w:jc w:val="both"/>
        <w:rPr>
          <w:rFonts w:ascii="Times New Roman" w:eastAsia="ArialMT" w:hAnsi="Times New Roman"/>
          <w:lang w:val="ro-RO" w:eastAsia="ro-RO"/>
        </w:rPr>
      </w:pPr>
      <w:r w:rsidRPr="00F94962">
        <w:rPr>
          <w:rFonts w:ascii="Times New Roman" w:hAnsi="Times New Roman"/>
          <w:lang w:val="ro-RO"/>
        </w:rPr>
        <w:t xml:space="preserve">corectitudinea întocmirii </w:t>
      </w:r>
      <w:r w:rsidR="009E61EF" w:rsidRPr="00F94962">
        <w:rPr>
          <w:rFonts w:ascii="Times New Roman" w:hAnsi="Times New Roman"/>
          <w:lang w:val="ro-RO"/>
        </w:rPr>
        <w:t xml:space="preserve">cererii de finanțare, a </w:t>
      </w:r>
      <w:r w:rsidRPr="00F94962">
        <w:rPr>
          <w:rFonts w:ascii="Times New Roman" w:hAnsi="Times New Roman"/>
          <w:lang w:val="ro-RO"/>
        </w:rPr>
        <w:t>buget</w:t>
      </w:r>
      <w:r w:rsidR="009E61EF" w:rsidRPr="00F94962">
        <w:rPr>
          <w:rFonts w:ascii="Times New Roman" w:hAnsi="Times New Roman"/>
          <w:lang w:val="ro-RO"/>
        </w:rPr>
        <w:t xml:space="preserve">ului de venituri </w:t>
      </w:r>
      <w:proofErr w:type="spellStart"/>
      <w:r w:rsidR="009E61EF" w:rsidRPr="00F94962">
        <w:rPr>
          <w:rFonts w:ascii="Times New Roman" w:hAnsi="Times New Roman"/>
          <w:lang w:val="ro-RO"/>
        </w:rPr>
        <w:t>şi</w:t>
      </w:r>
      <w:proofErr w:type="spellEnd"/>
      <w:r w:rsidR="009E61EF" w:rsidRPr="00F94962">
        <w:rPr>
          <w:rFonts w:ascii="Times New Roman" w:hAnsi="Times New Roman"/>
          <w:lang w:val="ro-RO"/>
        </w:rPr>
        <w:t xml:space="preserve"> cheltuieli și a restului documentelor depuse în cadrul acestei etape, în vederea realizării departajării cererilor depuse</w:t>
      </w:r>
      <w:r w:rsidR="00510C9C" w:rsidRPr="00F94962">
        <w:rPr>
          <w:rFonts w:ascii="Times New Roman" w:hAnsi="Times New Roman"/>
          <w:lang w:val="ro-RO"/>
        </w:rPr>
        <w:t xml:space="preserve"> (punctaj)</w:t>
      </w:r>
      <w:r w:rsidR="009E61EF" w:rsidRPr="00F94962">
        <w:rPr>
          <w:rFonts w:ascii="Times New Roman" w:hAnsi="Times New Roman"/>
          <w:lang w:val="ro-RO"/>
        </w:rPr>
        <w:t>.</w:t>
      </w:r>
    </w:p>
    <w:p w14:paraId="3CD0F022" w14:textId="77777777" w:rsidR="00C626FB" w:rsidRPr="00F94962" w:rsidRDefault="00C626FB" w:rsidP="00C626FB">
      <w:pPr>
        <w:ind w:firstLine="709"/>
        <w:jc w:val="both"/>
        <w:rPr>
          <w:rFonts w:ascii="Times New Roman" w:hAnsi="Times New Roman"/>
          <w:szCs w:val="24"/>
          <w:lang w:val="ro-RO"/>
        </w:rPr>
      </w:pPr>
    </w:p>
    <w:p w14:paraId="369909FD" w14:textId="77777777" w:rsidR="00E72689" w:rsidRPr="00F94962" w:rsidRDefault="00E72689" w:rsidP="00E72689">
      <w:pPr>
        <w:ind w:firstLine="709"/>
        <w:jc w:val="both"/>
        <w:rPr>
          <w:rFonts w:ascii="Times New Roman" w:hAnsi="Times New Roman"/>
          <w:bCs/>
          <w:szCs w:val="24"/>
          <w:lang w:val="ro-RO"/>
        </w:rPr>
      </w:pPr>
      <w:r w:rsidRPr="00F94962">
        <w:rPr>
          <w:rFonts w:ascii="Times New Roman" w:hAnsi="Times New Roman"/>
          <w:szCs w:val="24"/>
          <w:lang w:val="ro-RO"/>
        </w:rPr>
        <w:t xml:space="preserve">Membrii comisiei vor întocmi lista proiectelor respinse pentru neconformitate administrativă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sau neeligibilitate, precum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lista proiectelor </w:t>
      </w:r>
      <w:proofErr w:type="spellStart"/>
      <w:r w:rsidRPr="00F94962">
        <w:rPr>
          <w:rFonts w:ascii="Times New Roman" w:hAnsi="Times New Roman"/>
          <w:szCs w:val="24"/>
          <w:lang w:val="ro-RO"/>
        </w:rPr>
        <w:t>reţinute</w:t>
      </w:r>
      <w:proofErr w:type="spellEnd"/>
      <w:r w:rsidRPr="00F94962">
        <w:rPr>
          <w:rFonts w:ascii="Times New Roman" w:hAnsi="Times New Roman"/>
          <w:szCs w:val="24"/>
          <w:lang w:val="ro-RO"/>
        </w:rPr>
        <w:t xml:space="preserve"> spre evaluare.</w:t>
      </w:r>
    </w:p>
    <w:p w14:paraId="1705F7AA" w14:textId="77777777" w:rsidR="00E72689" w:rsidRPr="00F94962" w:rsidRDefault="00E72689" w:rsidP="00E72689">
      <w:pPr>
        <w:pStyle w:val="NormalWeb"/>
        <w:spacing w:before="0" w:beforeAutospacing="0" w:after="0" w:afterAutospacing="0"/>
        <w:ind w:firstLine="709"/>
        <w:jc w:val="both"/>
        <w:rPr>
          <w:bCs/>
        </w:rPr>
      </w:pPr>
      <w:r w:rsidRPr="00F94962">
        <w:rPr>
          <w:bCs/>
        </w:rPr>
        <w:t xml:space="preserve">Proiectele </w:t>
      </w:r>
      <w:r w:rsidR="007A13CC" w:rsidRPr="00F94962">
        <w:rPr>
          <w:bCs/>
        </w:rPr>
        <w:t>sportive</w:t>
      </w:r>
      <w:r w:rsidRPr="00F94962">
        <w:rPr>
          <w:bCs/>
        </w:rPr>
        <w:t xml:space="preserve"> </w:t>
      </w:r>
      <w:proofErr w:type="spellStart"/>
      <w:r w:rsidRPr="00F94962">
        <w:rPr>
          <w:bCs/>
        </w:rPr>
        <w:t>reţinute</w:t>
      </w:r>
      <w:proofErr w:type="spellEnd"/>
      <w:r w:rsidRPr="00F94962">
        <w:rPr>
          <w:bCs/>
        </w:rPr>
        <w:t xml:space="preserve"> spre evaluare vor fi analizate de membrii comisiei de evaluare </w:t>
      </w:r>
      <w:proofErr w:type="spellStart"/>
      <w:r w:rsidRPr="00F94962">
        <w:rPr>
          <w:bCs/>
        </w:rPr>
        <w:t>şi</w:t>
      </w:r>
      <w:proofErr w:type="spellEnd"/>
      <w:r w:rsidRPr="00F94962">
        <w:rPr>
          <w:bCs/>
        </w:rPr>
        <w:t xml:space="preserve"> </w:t>
      </w:r>
      <w:proofErr w:type="spellStart"/>
      <w:r w:rsidRPr="00F94962">
        <w:rPr>
          <w:bCs/>
        </w:rPr>
        <w:t>selecţie</w:t>
      </w:r>
      <w:proofErr w:type="spellEnd"/>
      <w:r w:rsidRPr="00F94962">
        <w:rPr>
          <w:bCs/>
        </w:rPr>
        <w:t xml:space="preserve">. </w:t>
      </w:r>
      <w:proofErr w:type="spellStart"/>
      <w:r w:rsidRPr="00F94962">
        <w:rPr>
          <w:bCs/>
        </w:rPr>
        <w:t>Aceştia</w:t>
      </w:r>
      <w:proofErr w:type="spellEnd"/>
      <w:r w:rsidRPr="00F94962">
        <w:rPr>
          <w:bCs/>
        </w:rPr>
        <w:t xml:space="preserve"> au </w:t>
      </w:r>
      <w:proofErr w:type="spellStart"/>
      <w:r w:rsidRPr="00F94962">
        <w:rPr>
          <w:bCs/>
        </w:rPr>
        <w:t>obligaţia</w:t>
      </w:r>
      <w:proofErr w:type="spellEnd"/>
      <w:r w:rsidRPr="00F94962">
        <w:rPr>
          <w:bCs/>
        </w:rPr>
        <w:t xml:space="preserve"> verificării </w:t>
      </w:r>
      <w:proofErr w:type="spellStart"/>
      <w:r w:rsidRPr="00F94962">
        <w:rPr>
          <w:bCs/>
        </w:rPr>
        <w:t>şi</w:t>
      </w:r>
      <w:proofErr w:type="spellEnd"/>
      <w:r w:rsidRPr="00F94962">
        <w:rPr>
          <w:bCs/>
        </w:rPr>
        <w:t xml:space="preserve"> evaluării:</w:t>
      </w:r>
    </w:p>
    <w:p w14:paraId="5AFAFD10" w14:textId="77777777" w:rsidR="00E72689" w:rsidRPr="00F94962" w:rsidRDefault="00E72689" w:rsidP="00E72689">
      <w:pPr>
        <w:pStyle w:val="NormalWeb"/>
        <w:numPr>
          <w:ilvl w:val="0"/>
          <w:numId w:val="9"/>
        </w:numPr>
        <w:spacing w:before="0" w:beforeAutospacing="0" w:after="0" w:afterAutospacing="0"/>
        <w:jc w:val="both"/>
        <w:rPr>
          <w:bCs/>
        </w:rPr>
      </w:pPr>
      <w:r w:rsidRPr="00F94962">
        <w:rPr>
          <w:rFonts w:eastAsia="ArialMT"/>
        </w:rPr>
        <w:t>Cererii de finanțare (Anexa 1.1.)</w:t>
      </w:r>
    </w:p>
    <w:p w14:paraId="69CB3384" w14:textId="28305B3A" w:rsidR="00E72689" w:rsidRPr="00F94962" w:rsidRDefault="00E72689" w:rsidP="00E72689">
      <w:pPr>
        <w:pStyle w:val="NormalWeb"/>
        <w:numPr>
          <w:ilvl w:val="0"/>
          <w:numId w:val="9"/>
        </w:numPr>
        <w:spacing w:before="0" w:beforeAutospacing="0" w:after="0" w:afterAutospacing="0"/>
        <w:jc w:val="both"/>
        <w:rPr>
          <w:bCs/>
        </w:rPr>
      </w:pPr>
      <w:r w:rsidRPr="00F94962">
        <w:rPr>
          <w:bCs/>
        </w:rPr>
        <w:t xml:space="preserve">Bugetului de venituri </w:t>
      </w:r>
      <w:proofErr w:type="spellStart"/>
      <w:r w:rsidRPr="00F94962">
        <w:rPr>
          <w:bCs/>
        </w:rPr>
        <w:t>şi</w:t>
      </w:r>
      <w:proofErr w:type="spellEnd"/>
      <w:r w:rsidRPr="00F94962">
        <w:rPr>
          <w:bCs/>
        </w:rPr>
        <w:t xml:space="preserve"> cheltuieli (Anex</w:t>
      </w:r>
      <w:r w:rsidR="00431DF7" w:rsidRPr="00F94962">
        <w:rPr>
          <w:bCs/>
        </w:rPr>
        <w:t>ele</w:t>
      </w:r>
      <w:r w:rsidRPr="00F94962">
        <w:rPr>
          <w:bCs/>
        </w:rPr>
        <w:t xml:space="preserve"> </w:t>
      </w:r>
      <w:r w:rsidR="00966239" w:rsidRPr="00F94962">
        <w:rPr>
          <w:bCs/>
        </w:rPr>
        <w:t>1.2.a și 1.2.b</w:t>
      </w:r>
      <w:r w:rsidRPr="00F94962">
        <w:rPr>
          <w:bCs/>
        </w:rPr>
        <w:t>)</w:t>
      </w:r>
    </w:p>
    <w:p w14:paraId="33842D97" w14:textId="77777777" w:rsidR="00E72689" w:rsidRPr="00F94962" w:rsidRDefault="00E72689" w:rsidP="00E72689">
      <w:pPr>
        <w:pStyle w:val="NormalWeb"/>
        <w:numPr>
          <w:ilvl w:val="0"/>
          <w:numId w:val="9"/>
        </w:numPr>
        <w:spacing w:before="0" w:beforeAutospacing="0" w:after="0" w:afterAutospacing="0"/>
        <w:jc w:val="both"/>
        <w:rPr>
          <w:bCs/>
        </w:rPr>
      </w:pPr>
      <w:r w:rsidRPr="00F94962">
        <w:rPr>
          <w:rFonts w:eastAsia="ArialMT"/>
        </w:rPr>
        <w:t>Planului de activități (Anexa 1.3.)</w:t>
      </w:r>
    </w:p>
    <w:p w14:paraId="70D5BD23" w14:textId="77EB48DF" w:rsidR="007A13CC" w:rsidRPr="00F94962" w:rsidRDefault="007A13CC" w:rsidP="00E72689">
      <w:pPr>
        <w:pStyle w:val="NormalWeb"/>
        <w:numPr>
          <w:ilvl w:val="0"/>
          <w:numId w:val="9"/>
        </w:numPr>
        <w:spacing w:before="0" w:beforeAutospacing="0" w:after="0" w:afterAutospacing="0"/>
        <w:jc w:val="both"/>
        <w:rPr>
          <w:bCs/>
        </w:rPr>
      </w:pPr>
      <w:bookmarkStart w:id="83" w:name="_Hlk91762153"/>
      <w:r w:rsidRPr="00F94962">
        <w:rPr>
          <w:rFonts w:eastAsia="ArialMT"/>
        </w:rPr>
        <w:t>Scopul, obiectivele și indicatorii de evaluare ai proiectului (Anex</w:t>
      </w:r>
      <w:r w:rsidR="00A638F2" w:rsidRPr="00F94962">
        <w:rPr>
          <w:rFonts w:eastAsia="ArialMT"/>
        </w:rPr>
        <w:t>a</w:t>
      </w:r>
      <w:r w:rsidRPr="00F94962">
        <w:rPr>
          <w:rFonts w:eastAsia="ArialMT"/>
        </w:rPr>
        <w:t xml:space="preserve"> 1.4)</w:t>
      </w:r>
      <w:bookmarkEnd w:id="83"/>
      <w:r w:rsidR="00116F6D">
        <w:rPr>
          <w:rFonts w:eastAsia="ArialMT"/>
        </w:rPr>
        <w:t>.</w:t>
      </w:r>
    </w:p>
    <w:p w14:paraId="0E05AC9F" w14:textId="77777777" w:rsidR="00E72689" w:rsidRPr="00F94962" w:rsidRDefault="00E72689" w:rsidP="00E72689">
      <w:pPr>
        <w:pStyle w:val="NormalWeb"/>
        <w:spacing w:before="0" w:beforeAutospacing="0" w:after="0" w:afterAutospacing="0"/>
        <w:ind w:firstLine="709"/>
        <w:jc w:val="both"/>
        <w:rPr>
          <w:rFonts w:eastAsia="ArialMT"/>
        </w:rPr>
      </w:pPr>
      <w:r w:rsidRPr="00F94962">
        <w:rPr>
          <w:rFonts w:eastAsia="ArialMT"/>
        </w:rPr>
        <w:t xml:space="preserve">Membrii comisiei de evaluare vor analiza </w:t>
      </w:r>
      <w:proofErr w:type="spellStart"/>
      <w:r w:rsidRPr="00F94962">
        <w:rPr>
          <w:rFonts w:eastAsia="ArialMT"/>
        </w:rPr>
        <w:t>şi</w:t>
      </w:r>
      <w:proofErr w:type="spellEnd"/>
      <w:r w:rsidRPr="00F94962">
        <w:rPr>
          <w:rFonts w:eastAsia="ArialMT"/>
        </w:rPr>
        <w:t xml:space="preserve"> evalua documentele depuse individual </w:t>
      </w:r>
      <w:proofErr w:type="spellStart"/>
      <w:r w:rsidRPr="00F94962">
        <w:rPr>
          <w:rFonts w:eastAsia="ArialMT"/>
        </w:rPr>
        <w:t>şi</w:t>
      </w:r>
      <w:proofErr w:type="spellEnd"/>
      <w:r w:rsidRPr="00F94962">
        <w:rPr>
          <w:rFonts w:eastAsia="ArialMT"/>
        </w:rPr>
        <w:t xml:space="preserve">/ sau în </w:t>
      </w:r>
      <w:proofErr w:type="spellStart"/>
      <w:r w:rsidRPr="00F94962">
        <w:rPr>
          <w:rFonts w:eastAsia="ArialMT"/>
        </w:rPr>
        <w:t>şedinţe</w:t>
      </w:r>
      <w:proofErr w:type="spellEnd"/>
      <w:r w:rsidRPr="00F94962">
        <w:rPr>
          <w:rFonts w:eastAsia="ArialMT"/>
        </w:rPr>
        <w:t xml:space="preserve"> comune.</w:t>
      </w:r>
    </w:p>
    <w:p w14:paraId="697BF0D7" w14:textId="77777777" w:rsidR="00E667BA" w:rsidRPr="00F94962" w:rsidRDefault="00E667BA" w:rsidP="000D0EBD">
      <w:pPr>
        <w:ind w:firstLine="709"/>
        <w:jc w:val="both"/>
        <w:rPr>
          <w:rFonts w:ascii="Times New Roman" w:hAnsi="Times New Roman"/>
          <w:szCs w:val="24"/>
          <w:lang w:val="ro-RO"/>
        </w:rPr>
      </w:pPr>
      <w:r w:rsidRPr="00F94962">
        <w:rPr>
          <w:rFonts w:ascii="Times New Roman" w:hAnsi="Times New Roman"/>
          <w:szCs w:val="24"/>
          <w:lang w:val="ro-RO"/>
        </w:rPr>
        <w:t xml:space="preserve">Comisia de evaluare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selecţie</w:t>
      </w:r>
      <w:proofErr w:type="spellEnd"/>
      <w:r w:rsidRPr="00F94962">
        <w:rPr>
          <w:rFonts w:ascii="Times New Roman" w:hAnsi="Times New Roman"/>
          <w:szCs w:val="24"/>
          <w:lang w:val="ro-RO"/>
        </w:rPr>
        <w:t xml:space="preserve"> poate solicita clarificări privind documentele depuse de </w:t>
      </w:r>
      <w:proofErr w:type="spellStart"/>
      <w:r w:rsidRPr="00F94962">
        <w:rPr>
          <w:rFonts w:ascii="Times New Roman" w:hAnsi="Times New Roman"/>
          <w:szCs w:val="24"/>
          <w:lang w:val="ro-RO"/>
        </w:rPr>
        <w:t>solicitanţi</w:t>
      </w:r>
      <w:proofErr w:type="spellEnd"/>
      <w:r w:rsidRPr="00F94962">
        <w:rPr>
          <w:rFonts w:ascii="Times New Roman" w:eastAsia="ArialMT" w:hAnsi="Times New Roman"/>
          <w:szCs w:val="24"/>
          <w:lang w:val="ro-RO"/>
        </w:rPr>
        <w:t xml:space="preserve"> </w:t>
      </w:r>
      <w:r w:rsidR="00B612FC" w:rsidRPr="00F94962">
        <w:rPr>
          <w:rFonts w:ascii="Times New Roman" w:eastAsia="ArialMT" w:hAnsi="Times New Roman"/>
          <w:szCs w:val="24"/>
          <w:lang w:val="ro-RO"/>
        </w:rPr>
        <w:t>iar ace</w:t>
      </w:r>
      <w:r w:rsidR="005C0014" w:rsidRPr="00F94962">
        <w:rPr>
          <w:rFonts w:ascii="Times New Roman" w:eastAsia="ArialMT" w:hAnsi="Times New Roman"/>
          <w:szCs w:val="24"/>
          <w:lang w:val="ro-RO"/>
        </w:rPr>
        <w:t>ș</w:t>
      </w:r>
      <w:r w:rsidR="00B612FC" w:rsidRPr="00F94962">
        <w:rPr>
          <w:rFonts w:ascii="Times New Roman" w:eastAsia="ArialMT" w:hAnsi="Times New Roman"/>
          <w:szCs w:val="24"/>
          <w:lang w:val="ro-RO"/>
        </w:rPr>
        <w:t>t</w:t>
      </w:r>
      <w:r w:rsidR="005C0014" w:rsidRPr="00F94962">
        <w:rPr>
          <w:rFonts w:ascii="Times New Roman" w:eastAsia="ArialMT" w:hAnsi="Times New Roman"/>
          <w:szCs w:val="24"/>
          <w:lang w:val="ro-RO"/>
        </w:rPr>
        <w:t>i</w:t>
      </w:r>
      <w:r w:rsidR="00B612FC" w:rsidRPr="00F94962">
        <w:rPr>
          <w:rFonts w:ascii="Times New Roman" w:eastAsia="ArialMT" w:hAnsi="Times New Roman"/>
          <w:szCs w:val="24"/>
          <w:lang w:val="ro-RO"/>
        </w:rPr>
        <w:t>a</w:t>
      </w:r>
      <w:r w:rsidRPr="00F94962">
        <w:rPr>
          <w:rFonts w:ascii="Times New Roman" w:hAnsi="Times New Roman"/>
          <w:szCs w:val="24"/>
          <w:lang w:val="ro-RO"/>
        </w:rPr>
        <w:t xml:space="preserve"> v</w:t>
      </w:r>
      <w:r w:rsidR="005C0014" w:rsidRPr="00F94962">
        <w:rPr>
          <w:rFonts w:ascii="Times New Roman" w:hAnsi="Times New Roman"/>
          <w:szCs w:val="24"/>
          <w:lang w:val="ro-RO"/>
        </w:rPr>
        <w:t>or</w:t>
      </w:r>
      <w:r w:rsidRPr="00F94962">
        <w:rPr>
          <w:rFonts w:ascii="Times New Roman" w:hAnsi="Times New Roman"/>
          <w:szCs w:val="24"/>
          <w:lang w:val="ro-RO"/>
        </w:rPr>
        <w:t xml:space="preserve"> trebui să tra</w:t>
      </w:r>
      <w:r w:rsidR="00A87C46" w:rsidRPr="00F94962">
        <w:rPr>
          <w:rFonts w:ascii="Times New Roman" w:hAnsi="Times New Roman"/>
          <w:szCs w:val="24"/>
          <w:lang w:val="ro-RO"/>
        </w:rPr>
        <w:t>nsmită răspunsul la solicitări</w:t>
      </w:r>
      <w:r w:rsidRPr="00F94962">
        <w:rPr>
          <w:rFonts w:ascii="Times New Roman" w:hAnsi="Times New Roman"/>
          <w:szCs w:val="24"/>
          <w:lang w:val="ro-RO"/>
        </w:rPr>
        <w:t xml:space="preserve"> în </w:t>
      </w:r>
      <w:proofErr w:type="spellStart"/>
      <w:r w:rsidRPr="00F94962">
        <w:rPr>
          <w:rFonts w:ascii="Times New Roman" w:hAnsi="Times New Roman"/>
          <w:szCs w:val="24"/>
          <w:lang w:val="ro-RO"/>
        </w:rPr>
        <w:t>condiţiile</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termenul limită specificate în solicitarea de clarificări. Nerespectarea acestor </w:t>
      </w:r>
      <w:proofErr w:type="spellStart"/>
      <w:r w:rsidRPr="00F94962">
        <w:rPr>
          <w:rFonts w:ascii="Times New Roman" w:hAnsi="Times New Roman"/>
          <w:szCs w:val="24"/>
          <w:lang w:val="ro-RO"/>
        </w:rPr>
        <w:t>condiţii</w:t>
      </w:r>
      <w:proofErr w:type="spellEnd"/>
      <w:r w:rsidRPr="00F94962">
        <w:rPr>
          <w:rFonts w:ascii="Times New Roman" w:hAnsi="Times New Roman"/>
          <w:szCs w:val="24"/>
          <w:lang w:val="ro-RO"/>
        </w:rPr>
        <w:t xml:space="preserve"> duce la respingerea cererii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w:t>
      </w:r>
    </w:p>
    <w:p w14:paraId="0F6A3D82" w14:textId="77777777" w:rsidR="00E667BA" w:rsidRPr="00F94962" w:rsidRDefault="00E667BA" w:rsidP="00F36F03">
      <w:pPr>
        <w:pStyle w:val="NormalWeb"/>
        <w:spacing w:before="0" w:beforeAutospacing="0" w:after="0" w:afterAutospacing="0"/>
        <w:ind w:firstLine="709"/>
        <w:jc w:val="both"/>
      </w:pPr>
      <w:r w:rsidRPr="00F94962">
        <w:t xml:space="preserve">Pentru fiecare </w:t>
      </w:r>
      <w:r w:rsidR="009D6824" w:rsidRPr="00F94962">
        <w:t>proiect</w:t>
      </w:r>
      <w:r w:rsidRPr="00F94962">
        <w:t xml:space="preserve"> </w:t>
      </w:r>
      <w:r w:rsidR="00C3615E" w:rsidRPr="00F94962">
        <w:t xml:space="preserve">conform </w:t>
      </w:r>
      <w:r w:rsidRPr="00F94962">
        <w:t>v</w:t>
      </w:r>
      <w:r w:rsidR="009D6824" w:rsidRPr="00F94962">
        <w:t>a</w:t>
      </w:r>
      <w:r w:rsidRPr="00F94962">
        <w:t xml:space="preserve"> fi întocmit</w:t>
      </w:r>
      <w:r w:rsidR="009D6824" w:rsidRPr="00F94962">
        <w:t>ă</w:t>
      </w:r>
      <w:r w:rsidRPr="00F94962">
        <w:t xml:space="preserve"> gril</w:t>
      </w:r>
      <w:r w:rsidR="009D6824" w:rsidRPr="00F94962">
        <w:t>a</w:t>
      </w:r>
      <w:r w:rsidRPr="00F94962">
        <w:t xml:space="preserve"> de evaluare </w:t>
      </w:r>
      <w:proofErr w:type="spellStart"/>
      <w:r w:rsidR="000129F9" w:rsidRPr="00F94962">
        <w:t>conţinâ</w:t>
      </w:r>
      <w:r w:rsidR="009D6824" w:rsidRPr="00F94962">
        <w:t>nd</w:t>
      </w:r>
      <w:proofErr w:type="spellEnd"/>
      <w:r w:rsidR="009D6824" w:rsidRPr="00F94962">
        <w:t xml:space="preserve"> punctajul</w:t>
      </w:r>
      <w:r w:rsidRPr="00F94962">
        <w:t xml:space="preserve"> acordat.</w:t>
      </w:r>
      <w:r w:rsidR="009D6824" w:rsidRPr="00F94962">
        <w:t xml:space="preserve"> </w:t>
      </w:r>
      <w:r w:rsidRPr="00F94962">
        <w:t xml:space="preserve">Numărul maxim de puncte care poate fi </w:t>
      </w:r>
      <w:proofErr w:type="spellStart"/>
      <w:r w:rsidRPr="00F94962">
        <w:t>obţinut</w:t>
      </w:r>
      <w:proofErr w:type="spellEnd"/>
      <w:r w:rsidRPr="00F94962">
        <w:t xml:space="preserve"> este de 100.</w:t>
      </w:r>
    </w:p>
    <w:p w14:paraId="79C66A0E" w14:textId="77777777" w:rsidR="00B12286" w:rsidRPr="00F94962" w:rsidRDefault="00B12286" w:rsidP="00F36F03">
      <w:pPr>
        <w:pStyle w:val="WW-Default"/>
        <w:ind w:firstLine="709"/>
        <w:jc w:val="both"/>
        <w:rPr>
          <w:rFonts w:ascii="Times New Roman" w:hAnsi="Times New Roman" w:cs="Times New Roman"/>
          <w:color w:val="auto"/>
          <w:lang w:val="ro-RO"/>
        </w:rPr>
      </w:pPr>
      <w:r w:rsidRPr="00F94962">
        <w:rPr>
          <w:rFonts w:ascii="Times New Roman" w:hAnsi="Times New Roman" w:cs="Times New Roman"/>
          <w:bCs/>
          <w:color w:val="auto"/>
          <w:lang w:val="ro-RO"/>
        </w:rPr>
        <w:t xml:space="preserve">Pentru asigurarea </w:t>
      </w:r>
      <w:r w:rsidR="00303F24" w:rsidRPr="00F94962">
        <w:rPr>
          <w:rFonts w:ascii="Times New Roman" w:hAnsi="Times New Roman" w:cs="Times New Roman"/>
          <w:lang w:val="ro-RO"/>
        </w:rPr>
        <w:t>cofinanțării</w:t>
      </w:r>
      <w:r w:rsidRPr="00F94962">
        <w:rPr>
          <w:rFonts w:ascii="Times New Roman" w:hAnsi="Times New Roman" w:cs="Times New Roman"/>
          <w:bCs/>
          <w:color w:val="auto"/>
          <w:lang w:val="ro-RO"/>
        </w:rPr>
        <w:t xml:space="preserve"> minime obligatorii de 10% din</w:t>
      </w:r>
      <w:r w:rsidR="00C179BD" w:rsidRPr="00F94962">
        <w:rPr>
          <w:rFonts w:ascii="Times New Roman" w:hAnsi="Times New Roman" w:cs="Times New Roman"/>
          <w:bCs/>
          <w:color w:val="auto"/>
          <w:lang w:val="ro-RO"/>
        </w:rPr>
        <w:t xml:space="preserve"> </w:t>
      </w:r>
      <w:r w:rsidR="00C179BD" w:rsidRPr="00F94962">
        <w:rPr>
          <w:rFonts w:ascii="Times New Roman" w:hAnsi="Times New Roman" w:cs="Times New Roman"/>
          <w:lang w:val="ro-RO"/>
        </w:rPr>
        <w:t xml:space="preserve">valoarea finanțării nerambursabile </w:t>
      </w:r>
      <w:r w:rsidR="00FE6E91" w:rsidRPr="00F94962">
        <w:rPr>
          <w:rFonts w:ascii="Times New Roman" w:hAnsi="Times New Roman" w:cs="Times New Roman"/>
          <w:lang w:val="ro-RO"/>
        </w:rPr>
        <w:t>solicitate</w:t>
      </w:r>
      <w:r w:rsidRPr="00F94962">
        <w:rPr>
          <w:rFonts w:ascii="Times New Roman" w:hAnsi="Times New Roman" w:cs="Times New Roman"/>
          <w:bCs/>
          <w:color w:val="auto"/>
          <w:lang w:val="ro-RO"/>
        </w:rPr>
        <w:t xml:space="preserve">, punctajul acordat este de 0 pct. </w:t>
      </w:r>
      <w:r w:rsidR="00AF2D46" w:rsidRPr="00F94962">
        <w:rPr>
          <w:rFonts w:ascii="Times New Roman" w:hAnsi="Times New Roman" w:cs="Times New Roman"/>
          <w:lang w:val="ro-RO"/>
        </w:rPr>
        <w:t>Cofinanțarea</w:t>
      </w:r>
      <w:r w:rsidR="00BB3FB2" w:rsidRPr="00F94962">
        <w:rPr>
          <w:rFonts w:ascii="Times New Roman" w:hAnsi="Times New Roman" w:cs="Times New Roman"/>
          <w:bCs/>
          <w:color w:val="auto"/>
          <w:lang w:val="ro-RO"/>
        </w:rPr>
        <w:t xml:space="preserve"> minim</w:t>
      </w:r>
      <w:r w:rsidR="00AF2D46" w:rsidRPr="00F94962">
        <w:rPr>
          <w:rFonts w:ascii="Times New Roman" w:hAnsi="Times New Roman" w:cs="Times New Roman"/>
          <w:bCs/>
          <w:color w:val="auto"/>
          <w:lang w:val="ro-RO"/>
        </w:rPr>
        <w:t>ă</w:t>
      </w:r>
      <w:r w:rsidR="00BB3FB2" w:rsidRPr="00F94962">
        <w:rPr>
          <w:rFonts w:ascii="Times New Roman" w:hAnsi="Times New Roman" w:cs="Times New Roman"/>
          <w:bCs/>
          <w:color w:val="auto"/>
          <w:lang w:val="ro-RO"/>
        </w:rPr>
        <w:t xml:space="preserve"> obligatorie de 1</w:t>
      </w:r>
      <w:r w:rsidRPr="00F94962">
        <w:rPr>
          <w:rFonts w:ascii="Times New Roman" w:hAnsi="Times New Roman" w:cs="Times New Roman"/>
          <w:bCs/>
          <w:color w:val="auto"/>
          <w:lang w:val="ro-RO"/>
        </w:rPr>
        <w:t>0% reprezintă criteriu de eligibilitate.</w:t>
      </w:r>
    </w:p>
    <w:p w14:paraId="23A2C3C3" w14:textId="77777777" w:rsidR="00990A6F" w:rsidRPr="003540EB" w:rsidRDefault="00990A6F" w:rsidP="0082635C">
      <w:pPr>
        <w:jc w:val="both"/>
        <w:rPr>
          <w:rFonts w:ascii="Times New Roman" w:hAnsi="Times New Roman"/>
          <w:szCs w:val="24"/>
          <w:lang w:val="ro-RO"/>
        </w:rPr>
      </w:pPr>
    </w:p>
    <w:p w14:paraId="5DFEA47D" w14:textId="77777777" w:rsidR="00590B05" w:rsidRPr="003540EB" w:rsidRDefault="001B72ED" w:rsidP="00E667BA">
      <w:pPr>
        <w:pStyle w:val="NormalWeb"/>
        <w:spacing w:before="0" w:beforeAutospacing="0" w:after="0" w:afterAutospacing="0"/>
        <w:jc w:val="both"/>
        <w:rPr>
          <w:b/>
          <w:bCs/>
        </w:rPr>
      </w:pPr>
      <w:bookmarkStart w:id="84" w:name="_Hlk91768772"/>
      <w:r w:rsidRPr="003540EB">
        <w:rPr>
          <w:b/>
          <w:bCs/>
        </w:rPr>
        <w:t>Criterii de evaluare</w:t>
      </w:r>
    </w:p>
    <w:p w14:paraId="0CF933AB" w14:textId="77777777" w:rsidR="00C626FB" w:rsidRPr="003540EB" w:rsidRDefault="00C626FB" w:rsidP="0082635C">
      <w:pPr>
        <w:jc w:val="both"/>
        <w:rPr>
          <w:rFonts w:ascii="Times New Roman" w:hAnsi="Times New Roman"/>
          <w:szCs w:val="24"/>
          <w:lang w:val="ro-RO"/>
        </w:rPr>
      </w:pPr>
    </w:p>
    <w:p w14:paraId="4F3FDBF2" w14:textId="77777777" w:rsidR="00C85896" w:rsidRPr="003540EB" w:rsidRDefault="00C85896" w:rsidP="00E667BA">
      <w:pPr>
        <w:pStyle w:val="NormalWeb"/>
        <w:spacing w:before="0" w:beforeAutospacing="0" w:after="0" w:afterAutospacing="0"/>
        <w:jc w:val="both"/>
        <w:rPr>
          <w:b/>
          <w:bCs/>
          <w:u w:val="single"/>
        </w:rPr>
      </w:pPr>
      <w:r w:rsidRPr="003540EB">
        <w:rPr>
          <w:b/>
          <w:bCs/>
          <w:u w:val="single"/>
        </w:rPr>
        <w:t>SPORTURI OLIMPICE</w:t>
      </w:r>
      <w:r w:rsidR="0019638F" w:rsidRPr="003540EB">
        <w:rPr>
          <w:b/>
          <w:bCs/>
          <w:u w:val="single"/>
        </w:rPr>
        <w:t>/ PARALIMPICE</w:t>
      </w:r>
    </w:p>
    <w:p w14:paraId="5FE5AEED" w14:textId="77777777" w:rsidR="001B72ED" w:rsidRPr="003540EB" w:rsidRDefault="001B72ED" w:rsidP="00E667BA">
      <w:pPr>
        <w:pStyle w:val="NormalWeb"/>
        <w:spacing w:before="0" w:beforeAutospacing="0" w:after="0" w:afterAutospacing="0"/>
        <w:jc w:val="both"/>
        <w:rPr>
          <w:bCs/>
        </w:rPr>
      </w:pPr>
    </w:p>
    <w:p w14:paraId="0974960A" w14:textId="77777777" w:rsidR="00E42C7D" w:rsidRPr="003540EB" w:rsidRDefault="00E42C7D" w:rsidP="003A3433">
      <w:pPr>
        <w:pStyle w:val="WW-Default"/>
        <w:jc w:val="both"/>
        <w:rPr>
          <w:rFonts w:ascii="Times New Roman" w:hAnsi="Times New Roman" w:cs="Times New Roman"/>
          <w:b/>
          <w:color w:val="auto"/>
          <w:lang w:val="ro-RO"/>
        </w:rPr>
      </w:pPr>
      <w:r w:rsidRPr="003540EB">
        <w:rPr>
          <w:rFonts w:ascii="Times New Roman" w:hAnsi="Times New Roman" w:cs="Times New Roman"/>
          <w:b/>
          <w:bCs/>
          <w:color w:val="auto"/>
          <w:lang w:val="ro-RO"/>
        </w:rPr>
        <w:t>I.</w:t>
      </w:r>
      <w:r w:rsidRPr="003540EB">
        <w:rPr>
          <w:rFonts w:ascii="Times New Roman" w:hAnsi="Times New Roman" w:cs="Times New Roman"/>
          <w:b/>
          <w:color w:val="auto"/>
          <w:lang w:val="ro-RO"/>
        </w:rPr>
        <w:t xml:space="preserve"> Proiectele structurilor sportive locale (din județul Brașov) care vizează </w:t>
      </w:r>
      <w:r w:rsidRPr="003540EB">
        <w:rPr>
          <w:rFonts w:ascii="Times New Roman" w:hAnsi="Times New Roman" w:cs="Times New Roman"/>
          <w:b/>
          <w:color w:val="auto"/>
          <w:u w:val="single"/>
          <w:lang w:val="ro-RO"/>
        </w:rPr>
        <w:t>activitatea de pregătire sportivă și participare la competiții sportive</w:t>
      </w:r>
      <w:r w:rsidRPr="003540EB">
        <w:rPr>
          <w:rFonts w:ascii="Times New Roman" w:hAnsi="Times New Roman" w:cs="Times New Roman"/>
          <w:b/>
          <w:color w:val="auto"/>
          <w:lang w:val="ro-RO"/>
        </w:rPr>
        <w:t xml:space="preserve"> naționale și internaționale oficiale, în condițiile legii, </w:t>
      </w:r>
      <w:r w:rsidR="00645D09" w:rsidRPr="003540EB">
        <w:rPr>
          <w:rFonts w:ascii="Times New Roman" w:hAnsi="Times New Roman" w:cs="Times New Roman"/>
          <w:b/>
          <w:color w:val="auto"/>
          <w:lang w:val="ro-RO"/>
        </w:rPr>
        <w:t>cu încadrarea în prioritățile stabilite de ghid:</w:t>
      </w:r>
    </w:p>
    <w:p w14:paraId="58ACAC3D" w14:textId="77777777" w:rsidR="001903D5" w:rsidRPr="00CE58FA" w:rsidRDefault="001903D5" w:rsidP="001B36C6">
      <w:pPr>
        <w:autoSpaceDE w:val="0"/>
        <w:autoSpaceDN w:val="0"/>
        <w:adjustRightInd w:val="0"/>
        <w:jc w:val="both"/>
        <w:rPr>
          <w:rFonts w:ascii="Times New Roman" w:hAnsi="Times New Roman"/>
          <w:szCs w:val="24"/>
          <w:lang w:val="ro-RO" w:eastAsia="ro-RO"/>
        </w:rPr>
      </w:pP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4819"/>
        <w:gridCol w:w="4343"/>
      </w:tblGrid>
      <w:tr w:rsidR="008748ED" w:rsidRPr="00F94962" w14:paraId="4254447C" w14:textId="77777777" w:rsidTr="007D36EB">
        <w:trPr>
          <w:tblHeader/>
          <w:jc w:val="center"/>
        </w:trPr>
        <w:tc>
          <w:tcPr>
            <w:tcW w:w="569" w:type="dxa"/>
            <w:shd w:val="clear" w:color="auto" w:fill="EEECE1"/>
          </w:tcPr>
          <w:bookmarkEnd w:id="84"/>
          <w:p w14:paraId="7358793F" w14:textId="77777777" w:rsidR="00B15525" w:rsidRPr="00F94962" w:rsidRDefault="00B15525" w:rsidP="00521A93">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Nr</w:t>
            </w:r>
            <w:r w:rsidR="00C626FB" w:rsidRPr="00F94962">
              <w:rPr>
                <w:rFonts w:ascii="Times New Roman" w:hAnsi="Times New Roman"/>
                <w:b/>
                <w:szCs w:val="24"/>
                <w:lang w:val="ro-RO" w:eastAsia="ro-RO"/>
              </w:rPr>
              <w:t>.</w:t>
            </w:r>
          </w:p>
          <w:p w14:paraId="243064F8" w14:textId="77777777" w:rsidR="00B15525" w:rsidRPr="00F94962" w:rsidRDefault="006C5174" w:rsidP="00521A93">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c</w:t>
            </w:r>
            <w:r w:rsidR="00B15525" w:rsidRPr="00F94962">
              <w:rPr>
                <w:rFonts w:ascii="Times New Roman" w:hAnsi="Times New Roman"/>
                <w:b/>
                <w:szCs w:val="24"/>
                <w:lang w:val="ro-RO" w:eastAsia="ro-RO"/>
              </w:rPr>
              <w:t>rt.</w:t>
            </w:r>
          </w:p>
        </w:tc>
        <w:tc>
          <w:tcPr>
            <w:tcW w:w="4819" w:type="dxa"/>
            <w:shd w:val="clear" w:color="auto" w:fill="EEECE1"/>
          </w:tcPr>
          <w:p w14:paraId="6F9E33F7" w14:textId="77777777" w:rsidR="00B15525" w:rsidRPr="00F94962" w:rsidRDefault="00B15525" w:rsidP="00521A93">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Criteriu</w:t>
            </w:r>
          </w:p>
          <w:p w14:paraId="233C7B93" w14:textId="67D02407" w:rsidR="00BC64A4" w:rsidRPr="00F94962" w:rsidRDefault="00BC64A4" w:rsidP="00521A93">
            <w:pPr>
              <w:autoSpaceDE w:val="0"/>
              <w:autoSpaceDN w:val="0"/>
              <w:adjustRightInd w:val="0"/>
              <w:jc w:val="center"/>
              <w:rPr>
                <w:rFonts w:ascii="Times New Roman" w:hAnsi="Times New Roman"/>
                <w:szCs w:val="24"/>
                <w:lang w:val="ro-RO" w:eastAsia="ro-RO"/>
              </w:rPr>
            </w:pPr>
            <w:r w:rsidRPr="00F94962">
              <w:rPr>
                <w:rFonts w:ascii="Times New Roman" w:hAnsi="Times New Roman"/>
                <w:szCs w:val="24"/>
                <w:lang w:val="ro-RO" w:eastAsia="ro-RO"/>
              </w:rPr>
              <w:t xml:space="preserve">(P </w:t>
            </w:r>
            <w:r w:rsidR="00505DD4" w:rsidRPr="00F94962">
              <w:rPr>
                <w:rFonts w:ascii="Times New Roman" w:hAnsi="Times New Roman"/>
                <w:szCs w:val="24"/>
                <w:lang w:val="ro-RO" w:eastAsia="ro-RO"/>
              </w:rPr>
              <w:t>-</w:t>
            </w:r>
            <w:r w:rsidRPr="00F94962">
              <w:rPr>
                <w:rFonts w:ascii="Times New Roman" w:hAnsi="Times New Roman"/>
                <w:szCs w:val="24"/>
                <w:lang w:val="ro-RO" w:eastAsia="ro-RO"/>
              </w:rPr>
              <w:t xml:space="preserve"> criteriu punctaj)</w:t>
            </w:r>
          </w:p>
        </w:tc>
        <w:tc>
          <w:tcPr>
            <w:tcW w:w="4343" w:type="dxa"/>
            <w:shd w:val="clear" w:color="auto" w:fill="EEECE1"/>
          </w:tcPr>
          <w:p w14:paraId="625D7F28" w14:textId="77777777" w:rsidR="00B15525" w:rsidRPr="00F94962" w:rsidRDefault="00B15525" w:rsidP="00521A93">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Punctaj maxim</w:t>
            </w:r>
          </w:p>
          <w:p w14:paraId="37E409AF" w14:textId="77777777" w:rsidR="00B15525" w:rsidRPr="00F94962" w:rsidRDefault="00B15525" w:rsidP="00521A93">
            <w:pPr>
              <w:autoSpaceDE w:val="0"/>
              <w:autoSpaceDN w:val="0"/>
              <w:adjustRightInd w:val="0"/>
              <w:jc w:val="center"/>
              <w:rPr>
                <w:rFonts w:ascii="Times New Roman" w:hAnsi="Times New Roman"/>
                <w:b/>
                <w:szCs w:val="24"/>
                <w:lang w:val="ro-RO" w:eastAsia="ro-RO"/>
              </w:rPr>
            </w:pPr>
          </w:p>
        </w:tc>
      </w:tr>
      <w:tr w:rsidR="008748ED" w:rsidRPr="00F94962" w14:paraId="05E35B17" w14:textId="77777777" w:rsidTr="007D36EB">
        <w:trPr>
          <w:jc w:val="center"/>
        </w:trPr>
        <w:tc>
          <w:tcPr>
            <w:tcW w:w="569" w:type="dxa"/>
            <w:shd w:val="clear" w:color="auto" w:fill="auto"/>
          </w:tcPr>
          <w:p w14:paraId="35D40E95" w14:textId="77777777" w:rsidR="00B15525" w:rsidRPr="00F94962" w:rsidRDefault="00B15525" w:rsidP="00B15525">
            <w:pPr>
              <w:autoSpaceDE w:val="0"/>
              <w:autoSpaceDN w:val="0"/>
              <w:adjustRightInd w:val="0"/>
              <w:jc w:val="both"/>
              <w:rPr>
                <w:rFonts w:ascii="Times New Roman" w:hAnsi="Times New Roman"/>
                <w:b/>
                <w:szCs w:val="24"/>
                <w:lang w:val="ro-RO" w:eastAsia="ro-RO"/>
              </w:rPr>
            </w:pPr>
          </w:p>
        </w:tc>
        <w:tc>
          <w:tcPr>
            <w:tcW w:w="4819" w:type="dxa"/>
            <w:shd w:val="clear" w:color="auto" w:fill="auto"/>
          </w:tcPr>
          <w:p w14:paraId="23403330"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STRUCTURA SPORTIVĂ</w:t>
            </w:r>
          </w:p>
        </w:tc>
        <w:tc>
          <w:tcPr>
            <w:tcW w:w="4343" w:type="dxa"/>
            <w:shd w:val="clear" w:color="auto" w:fill="auto"/>
          </w:tcPr>
          <w:p w14:paraId="70F86FBB" w14:textId="77777777" w:rsidR="00B15525" w:rsidRPr="00F94962" w:rsidRDefault="00B15525" w:rsidP="004E286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Maxim </w:t>
            </w:r>
            <w:r w:rsidR="004E286A" w:rsidRPr="00F94962">
              <w:rPr>
                <w:rFonts w:ascii="Times New Roman" w:hAnsi="Times New Roman"/>
                <w:b/>
                <w:szCs w:val="24"/>
                <w:lang w:val="ro-RO" w:eastAsia="ro-RO"/>
              </w:rPr>
              <w:t>3</w:t>
            </w:r>
            <w:r w:rsidRPr="00F94962">
              <w:rPr>
                <w:rFonts w:ascii="Times New Roman" w:hAnsi="Times New Roman"/>
                <w:b/>
                <w:szCs w:val="24"/>
                <w:lang w:val="ro-RO" w:eastAsia="ro-RO"/>
              </w:rPr>
              <w:t>0 puncte</w:t>
            </w:r>
          </w:p>
        </w:tc>
      </w:tr>
      <w:tr w:rsidR="008748ED" w:rsidRPr="00F94962" w14:paraId="7329B353" w14:textId="77777777" w:rsidTr="007D36EB">
        <w:trPr>
          <w:jc w:val="center"/>
        </w:trPr>
        <w:tc>
          <w:tcPr>
            <w:tcW w:w="569" w:type="dxa"/>
            <w:shd w:val="clear" w:color="auto" w:fill="auto"/>
          </w:tcPr>
          <w:p w14:paraId="7E2A2218"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w:t>
            </w:r>
          </w:p>
        </w:tc>
        <w:tc>
          <w:tcPr>
            <w:tcW w:w="4819" w:type="dxa"/>
            <w:shd w:val="clear" w:color="auto" w:fill="auto"/>
          </w:tcPr>
          <w:p w14:paraId="316B0162"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AE1299" w:rsidRPr="00F94962">
              <w:rPr>
                <w:rFonts w:ascii="Times New Roman" w:hAnsi="Times New Roman"/>
                <w:b/>
                <w:szCs w:val="24"/>
                <w:lang w:val="ro-RO" w:eastAsia="ro-RO"/>
              </w:rPr>
              <w:t>.I.</w:t>
            </w:r>
            <w:r w:rsidRPr="00F94962">
              <w:rPr>
                <w:rFonts w:ascii="Times New Roman" w:hAnsi="Times New Roman"/>
                <w:b/>
                <w:szCs w:val="24"/>
                <w:lang w:val="ro-RO" w:eastAsia="ro-RO"/>
              </w:rPr>
              <w:t>1</w:t>
            </w:r>
            <w:r w:rsidRPr="00F94962">
              <w:rPr>
                <w:rFonts w:ascii="Times New Roman" w:hAnsi="Times New Roman"/>
                <w:szCs w:val="24"/>
                <w:lang w:val="ro-RO" w:eastAsia="ro-RO"/>
              </w:rPr>
              <w:t xml:space="preserve"> - Numărul de secții sportive afiliate la </w:t>
            </w:r>
            <w:proofErr w:type="spellStart"/>
            <w:r w:rsidRPr="00F94962">
              <w:rPr>
                <w:rFonts w:ascii="Times New Roman" w:hAnsi="Times New Roman"/>
                <w:szCs w:val="24"/>
                <w:lang w:val="ro-RO" w:eastAsia="ro-RO"/>
              </w:rPr>
              <w:t>federaţia</w:t>
            </w:r>
            <w:proofErr w:type="spellEnd"/>
            <w:r w:rsidRPr="00F94962">
              <w:rPr>
                <w:rFonts w:ascii="Times New Roman" w:hAnsi="Times New Roman"/>
                <w:szCs w:val="24"/>
                <w:lang w:val="ro-RO" w:eastAsia="ro-RO"/>
              </w:rPr>
              <w:t xml:space="preserve"> sportivă </w:t>
            </w:r>
            <w:proofErr w:type="spellStart"/>
            <w:r w:rsidRPr="00F94962">
              <w:rPr>
                <w:rFonts w:ascii="Times New Roman" w:hAnsi="Times New Roman"/>
                <w:szCs w:val="24"/>
                <w:lang w:val="ro-RO" w:eastAsia="ro-RO"/>
              </w:rPr>
              <w:t>naţională</w:t>
            </w:r>
            <w:proofErr w:type="spellEnd"/>
            <w:r w:rsidRPr="00F94962">
              <w:rPr>
                <w:rFonts w:ascii="Times New Roman" w:hAnsi="Times New Roman"/>
                <w:szCs w:val="24"/>
                <w:lang w:val="ro-RO" w:eastAsia="ro-RO"/>
              </w:rPr>
              <w:t xml:space="preserve"> de specialitate </w:t>
            </w:r>
            <w:proofErr w:type="spellStart"/>
            <w:r w:rsidRPr="00F94962">
              <w:rPr>
                <w:rFonts w:ascii="Times New Roman" w:hAnsi="Times New Roman"/>
                <w:szCs w:val="24"/>
                <w:lang w:val="ro-RO" w:eastAsia="ro-RO"/>
              </w:rPr>
              <w:t>şi</w:t>
            </w:r>
            <w:proofErr w:type="spellEnd"/>
            <w:r w:rsidRPr="00F94962">
              <w:rPr>
                <w:rFonts w:ascii="Times New Roman" w:hAnsi="Times New Roman"/>
                <w:szCs w:val="24"/>
                <w:lang w:val="ro-RO" w:eastAsia="ro-RO"/>
              </w:rPr>
              <w:t xml:space="preserve">/sau la </w:t>
            </w:r>
            <w:proofErr w:type="spellStart"/>
            <w:r w:rsidRPr="00F94962">
              <w:rPr>
                <w:rFonts w:ascii="Times New Roman" w:hAnsi="Times New Roman"/>
                <w:szCs w:val="24"/>
                <w:lang w:val="ro-RO" w:eastAsia="ro-RO"/>
              </w:rPr>
              <w:t>asociaţia</w:t>
            </w:r>
            <w:proofErr w:type="spellEnd"/>
            <w:r w:rsidRPr="00F94962">
              <w:rPr>
                <w:rFonts w:ascii="Times New Roman" w:hAnsi="Times New Roman"/>
                <w:szCs w:val="24"/>
                <w:lang w:val="ro-RO" w:eastAsia="ro-RO"/>
              </w:rPr>
              <w:t xml:space="preserve"> pe ramură de sport </w:t>
            </w:r>
            <w:proofErr w:type="spellStart"/>
            <w:r w:rsidRPr="00F94962">
              <w:rPr>
                <w:rFonts w:ascii="Times New Roman" w:hAnsi="Times New Roman"/>
                <w:szCs w:val="24"/>
                <w:lang w:val="ro-RO" w:eastAsia="ro-RO"/>
              </w:rPr>
              <w:t>judeţeană</w:t>
            </w:r>
            <w:proofErr w:type="spellEnd"/>
            <w:r w:rsidR="00BF3EFD" w:rsidRPr="00F94962">
              <w:rPr>
                <w:rFonts w:ascii="Times New Roman" w:hAnsi="Times New Roman"/>
                <w:szCs w:val="24"/>
                <w:lang w:val="ro-RO"/>
              </w:rPr>
              <w:t xml:space="preserve"> care au desfășurat activitate în anul competițional anterior</w:t>
            </w:r>
          </w:p>
        </w:tc>
        <w:tc>
          <w:tcPr>
            <w:tcW w:w="4343" w:type="dxa"/>
            <w:shd w:val="clear" w:color="auto" w:fill="auto"/>
          </w:tcPr>
          <w:p w14:paraId="7120E072"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w:t>
            </w:r>
            <w:r w:rsidRPr="00F94962">
              <w:rPr>
                <w:rFonts w:ascii="Times New Roman" w:hAnsi="Times New Roman"/>
                <w:b/>
                <w:szCs w:val="24"/>
                <w:lang w:val="ro-RO" w:eastAsia="ro-RO"/>
              </w:rPr>
              <w:t xml:space="preserve">1 </w:t>
            </w:r>
            <w:r w:rsidR="000E6844" w:rsidRPr="00F94962">
              <w:rPr>
                <w:rFonts w:ascii="Times New Roman" w:hAnsi="Times New Roman"/>
                <w:b/>
                <w:szCs w:val="24"/>
                <w:lang w:val="ro-RO" w:eastAsia="ro-RO"/>
              </w:rPr>
              <w:t xml:space="preserve">- </w:t>
            </w:r>
            <w:proofErr w:type="spellStart"/>
            <w:r w:rsidR="000E6844" w:rsidRPr="00F94962">
              <w:rPr>
                <w:rFonts w:ascii="Times New Roman" w:hAnsi="Times New Roman"/>
                <w:b/>
                <w:szCs w:val="24"/>
                <w:lang w:val="ro-RO" w:eastAsia="ro-RO"/>
              </w:rPr>
              <w:t>max</w:t>
            </w:r>
            <w:proofErr w:type="spellEnd"/>
            <w:r w:rsidR="000E6844" w:rsidRPr="00F94962">
              <w:rPr>
                <w:rFonts w:ascii="Times New Roman" w:hAnsi="Times New Roman"/>
                <w:b/>
                <w:szCs w:val="24"/>
                <w:lang w:val="ro-RO" w:eastAsia="ro-RO"/>
              </w:rPr>
              <w:t xml:space="preserve"> 30 pct.</w:t>
            </w:r>
          </w:p>
          <w:p w14:paraId="154F5912"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secție afiliată </w:t>
            </w:r>
            <w:r w:rsidR="00A638F2" w:rsidRPr="00F94962">
              <w:rPr>
                <w:rFonts w:ascii="Times New Roman" w:hAnsi="Times New Roman"/>
                <w:szCs w:val="24"/>
                <w:lang w:val="ro-RO" w:eastAsia="ro-RO"/>
              </w:rPr>
              <w:t>-</w:t>
            </w:r>
            <w:r w:rsidRPr="00F94962">
              <w:rPr>
                <w:rFonts w:ascii="Times New Roman" w:hAnsi="Times New Roman"/>
                <w:szCs w:val="24"/>
                <w:lang w:val="ro-RO" w:eastAsia="ro-RO"/>
              </w:rPr>
              <w:t xml:space="preserve"> 2 pct.</w:t>
            </w:r>
          </w:p>
          <w:p w14:paraId="2018D17F" w14:textId="77777777" w:rsidR="00F60B56" w:rsidRPr="00F94962" w:rsidRDefault="00231E8F" w:rsidP="007603D6">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15 sau mai multe </w:t>
            </w:r>
            <w:proofErr w:type="spellStart"/>
            <w:r w:rsidRPr="00F94962">
              <w:rPr>
                <w:rFonts w:ascii="Times New Roman" w:hAnsi="Times New Roman"/>
                <w:szCs w:val="24"/>
                <w:lang w:val="ro-RO" w:eastAsia="ro-RO"/>
              </w:rPr>
              <w:t>secţii</w:t>
            </w:r>
            <w:proofErr w:type="spellEnd"/>
            <w:r w:rsidR="003B11C2" w:rsidRPr="00F94962">
              <w:rPr>
                <w:rFonts w:ascii="Times New Roman" w:hAnsi="Times New Roman"/>
                <w:szCs w:val="24"/>
                <w:lang w:val="ro-RO" w:eastAsia="ro-RO"/>
              </w:rPr>
              <w:t xml:space="preserve"> afiliate</w:t>
            </w:r>
            <w:r w:rsidRPr="00F94962">
              <w:rPr>
                <w:rFonts w:ascii="Times New Roman" w:hAnsi="Times New Roman"/>
                <w:szCs w:val="24"/>
                <w:lang w:val="ro-RO" w:eastAsia="ro-RO"/>
              </w:rPr>
              <w:t xml:space="preserve"> - </w:t>
            </w:r>
            <w:r w:rsidR="007603D6" w:rsidRPr="00F94962">
              <w:rPr>
                <w:rFonts w:ascii="Times New Roman" w:hAnsi="Times New Roman"/>
                <w:szCs w:val="24"/>
                <w:lang w:val="ro-RO" w:eastAsia="ro-RO"/>
              </w:rPr>
              <w:t xml:space="preserve">max. </w:t>
            </w:r>
            <w:r w:rsidRPr="00F94962">
              <w:rPr>
                <w:rFonts w:ascii="Times New Roman" w:hAnsi="Times New Roman"/>
                <w:szCs w:val="24"/>
                <w:lang w:val="ro-RO" w:eastAsia="ro-RO"/>
              </w:rPr>
              <w:t>30 pct</w:t>
            </w:r>
            <w:r w:rsidR="00444B81" w:rsidRPr="00F94962">
              <w:rPr>
                <w:rFonts w:ascii="Times New Roman" w:hAnsi="Times New Roman"/>
                <w:szCs w:val="24"/>
                <w:lang w:val="ro-RO" w:eastAsia="ro-RO"/>
              </w:rPr>
              <w:t>.</w:t>
            </w:r>
          </w:p>
        </w:tc>
      </w:tr>
      <w:tr w:rsidR="008748ED" w:rsidRPr="00F94962" w14:paraId="40AD3D09" w14:textId="77777777" w:rsidTr="007D36EB">
        <w:trPr>
          <w:jc w:val="center"/>
        </w:trPr>
        <w:tc>
          <w:tcPr>
            <w:tcW w:w="569" w:type="dxa"/>
            <w:shd w:val="clear" w:color="auto" w:fill="auto"/>
          </w:tcPr>
          <w:p w14:paraId="21D16E37"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2.</w:t>
            </w:r>
          </w:p>
        </w:tc>
        <w:tc>
          <w:tcPr>
            <w:tcW w:w="4819" w:type="dxa"/>
            <w:shd w:val="clear" w:color="auto" w:fill="auto"/>
          </w:tcPr>
          <w:p w14:paraId="41AB24FC" w14:textId="77777777" w:rsidR="00CF5AF2" w:rsidRPr="00F94962" w:rsidRDefault="00B15525" w:rsidP="00C626FB">
            <w:pPr>
              <w:pStyle w:val="FootnoteText"/>
              <w:jc w:val="both"/>
              <w:rPr>
                <w:sz w:val="24"/>
                <w:szCs w:val="24"/>
                <w:lang w:val="it-IT" w:eastAsia="ro-RO"/>
              </w:rPr>
            </w:pPr>
            <w:r w:rsidRPr="00F94962">
              <w:rPr>
                <w:b/>
                <w:sz w:val="24"/>
                <w:szCs w:val="24"/>
                <w:lang w:eastAsia="ro-RO"/>
              </w:rPr>
              <w:t>P</w:t>
            </w:r>
            <w:r w:rsidR="0004415D" w:rsidRPr="00F94962">
              <w:rPr>
                <w:b/>
                <w:sz w:val="24"/>
                <w:szCs w:val="24"/>
                <w:lang w:eastAsia="ro-RO"/>
              </w:rPr>
              <w:t>.I.</w:t>
            </w:r>
            <w:r w:rsidRPr="00F94962">
              <w:rPr>
                <w:b/>
                <w:sz w:val="24"/>
                <w:szCs w:val="24"/>
                <w:lang w:eastAsia="ro-RO"/>
              </w:rPr>
              <w:t>2</w:t>
            </w:r>
            <w:r w:rsidRPr="00F94962">
              <w:rPr>
                <w:sz w:val="24"/>
                <w:szCs w:val="24"/>
                <w:lang w:eastAsia="ro-RO"/>
              </w:rPr>
              <w:t xml:space="preserve"> - Numărul de sportivi legitimați</w:t>
            </w:r>
            <w:r w:rsidR="00031368" w:rsidRPr="00F94962">
              <w:rPr>
                <w:sz w:val="24"/>
                <w:szCs w:val="24"/>
                <w:lang w:eastAsia="ro-RO"/>
              </w:rPr>
              <w:t xml:space="preserve"> în cadrul secției</w:t>
            </w:r>
            <w:r w:rsidR="00470773" w:rsidRPr="00F94962">
              <w:rPr>
                <w:sz w:val="24"/>
                <w:szCs w:val="24"/>
                <w:lang w:eastAsia="ro-RO"/>
              </w:rPr>
              <w:t xml:space="preserve"> </w:t>
            </w:r>
            <w:r w:rsidR="00031368" w:rsidRPr="00F94962">
              <w:rPr>
                <w:sz w:val="24"/>
                <w:szCs w:val="24"/>
                <w:lang w:eastAsia="ro-RO"/>
              </w:rPr>
              <w:t>pentru care se solicită finanțarea</w:t>
            </w:r>
            <w:r w:rsidR="00D746A3" w:rsidRPr="00F94962">
              <w:rPr>
                <w:sz w:val="24"/>
                <w:szCs w:val="24"/>
                <w:lang w:eastAsia="ro-RO"/>
              </w:rPr>
              <w:t>, dovedit prin</w:t>
            </w:r>
            <w:r w:rsidR="00CF5AF2" w:rsidRPr="00F94962">
              <w:rPr>
                <w:sz w:val="24"/>
                <w:szCs w:val="24"/>
                <w:lang w:val="it-IT" w:eastAsia="ro-RO"/>
              </w:rPr>
              <w:t>:</w:t>
            </w:r>
          </w:p>
          <w:p w14:paraId="5B8ADED0" w14:textId="7992B3F1" w:rsidR="003540EB" w:rsidRPr="00F94962" w:rsidRDefault="00CF5AF2" w:rsidP="00C626FB">
            <w:pPr>
              <w:pStyle w:val="FootnoteText"/>
              <w:jc w:val="both"/>
              <w:rPr>
                <w:sz w:val="24"/>
                <w:szCs w:val="24"/>
              </w:rPr>
            </w:pPr>
            <w:r w:rsidRPr="00F94962">
              <w:rPr>
                <w:sz w:val="24"/>
                <w:szCs w:val="24"/>
                <w:lang w:val="it-IT" w:eastAsia="ro-RO"/>
              </w:rPr>
              <w:t xml:space="preserve">- </w:t>
            </w:r>
            <w:r w:rsidR="007134D6" w:rsidRPr="00F94962">
              <w:rPr>
                <w:sz w:val="24"/>
                <w:szCs w:val="24"/>
              </w:rPr>
              <w:t>listă nominală vizată de federație</w:t>
            </w:r>
            <w:r w:rsidR="007F30A3" w:rsidRPr="00F94962">
              <w:rPr>
                <w:sz w:val="24"/>
                <w:szCs w:val="24"/>
              </w:rPr>
              <w:t>/ asociația județeană pe ramură de sport</w:t>
            </w:r>
          </w:p>
          <w:p w14:paraId="1E782CD4" w14:textId="77777777" w:rsidR="007134D6" w:rsidRPr="00F94962" w:rsidRDefault="007134D6" w:rsidP="00C626FB">
            <w:pPr>
              <w:pStyle w:val="FootnoteText"/>
              <w:jc w:val="both"/>
              <w:rPr>
                <w:sz w:val="24"/>
                <w:szCs w:val="24"/>
              </w:rPr>
            </w:pPr>
            <w:r w:rsidRPr="00F94962">
              <w:rPr>
                <w:sz w:val="24"/>
                <w:szCs w:val="24"/>
              </w:rPr>
              <w:t>SAU</w:t>
            </w:r>
          </w:p>
          <w:p w14:paraId="7A7DFF94" w14:textId="7089AEF5" w:rsidR="00B15525" w:rsidRPr="00F94962" w:rsidRDefault="00CF5AF2" w:rsidP="00C626FB">
            <w:pPr>
              <w:pStyle w:val="FootnoteText"/>
              <w:jc w:val="both"/>
              <w:rPr>
                <w:szCs w:val="24"/>
                <w:lang w:eastAsia="ro-RO"/>
              </w:rPr>
            </w:pPr>
            <w:r w:rsidRPr="00F94962">
              <w:rPr>
                <w:sz w:val="24"/>
                <w:szCs w:val="24"/>
              </w:rPr>
              <w:t>-</w:t>
            </w:r>
            <w:r w:rsidR="007134D6" w:rsidRPr="00F94962">
              <w:rPr>
                <w:sz w:val="24"/>
                <w:szCs w:val="24"/>
              </w:rPr>
              <w:t xml:space="preserve"> </w:t>
            </w:r>
            <w:r w:rsidR="00D746A3" w:rsidRPr="00F94962">
              <w:rPr>
                <w:sz w:val="24"/>
                <w:szCs w:val="24"/>
              </w:rPr>
              <w:t>copii după legitimațiile sportivilor</w:t>
            </w:r>
            <w:r w:rsidRPr="00F94962">
              <w:rPr>
                <w:sz w:val="24"/>
                <w:szCs w:val="24"/>
              </w:rPr>
              <w:t>,</w:t>
            </w:r>
            <w:r w:rsidR="00B73D30" w:rsidRPr="00F94962">
              <w:rPr>
                <w:sz w:val="24"/>
                <w:szCs w:val="24"/>
              </w:rPr>
              <w:t xml:space="preserve"> </w:t>
            </w:r>
            <w:r w:rsidRPr="00F94962">
              <w:rPr>
                <w:sz w:val="24"/>
                <w:szCs w:val="24"/>
              </w:rPr>
              <w:t xml:space="preserve">cu viza anuală la zi </w:t>
            </w:r>
            <w:r w:rsidR="00B73D30" w:rsidRPr="00F94962">
              <w:rPr>
                <w:sz w:val="24"/>
                <w:szCs w:val="24"/>
              </w:rPr>
              <w:t>(max. 60)</w:t>
            </w:r>
          </w:p>
        </w:tc>
        <w:tc>
          <w:tcPr>
            <w:tcW w:w="4343" w:type="dxa"/>
            <w:shd w:val="clear" w:color="auto" w:fill="auto"/>
          </w:tcPr>
          <w:p w14:paraId="4EC2DB88"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w:t>
            </w:r>
            <w:r w:rsidRPr="00F94962">
              <w:rPr>
                <w:rFonts w:ascii="Times New Roman" w:hAnsi="Times New Roman"/>
                <w:b/>
                <w:szCs w:val="24"/>
                <w:lang w:val="ro-RO" w:eastAsia="ro-RO"/>
              </w:rPr>
              <w:t xml:space="preserve">2 </w:t>
            </w:r>
            <w:r w:rsidR="000E6844" w:rsidRPr="00F94962">
              <w:rPr>
                <w:rFonts w:ascii="Times New Roman" w:hAnsi="Times New Roman"/>
                <w:b/>
                <w:szCs w:val="24"/>
                <w:lang w:val="ro-RO" w:eastAsia="ro-RO"/>
              </w:rPr>
              <w:t xml:space="preserve">- </w:t>
            </w:r>
            <w:proofErr w:type="spellStart"/>
            <w:r w:rsidR="000E6844" w:rsidRPr="00F94962">
              <w:rPr>
                <w:rFonts w:ascii="Times New Roman" w:hAnsi="Times New Roman"/>
                <w:b/>
                <w:szCs w:val="24"/>
                <w:lang w:val="ro-RO" w:eastAsia="ro-RO"/>
              </w:rPr>
              <w:t>max</w:t>
            </w:r>
            <w:proofErr w:type="spellEnd"/>
            <w:r w:rsidR="000E6844" w:rsidRPr="00F94962">
              <w:rPr>
                <w:rFonts w:ascii="Times New Roman" w:hAnsi="Times New Roman"/>
                <w:b/>
                <w:szCs w:val="24"/>
                <w:lang w:val="ro-RO" w:eastAsia="ro-RO"/>
              </w:rPr>
              <w:t xml:space="preserve"> 30 pct.</w:t>
            </w:r>
          </w:p>
          <w:p w14:paraId="246CD988" w14:textId="1EEF09FF"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sportiv </w:t>
            </w:r>
            <w:r w:rsidR="00A638F2" w:rsidRPr="00F94962">
              <w:rPr>
                <w:rFonts w:ascii="Times New Roman" w:hAnsi="Times New Roman"/>
                <w:szCs w:val="24"/>
                <w:lang w:val="ro-RO" w:eastAsia="ro-RO"/>
              </w:rPr>
              <w:t>-</w:t>
            </w:r>
            <w:r w:rsidRPr="00F94962">
              <w:rPr>
                <w:rFonts w:ascii="Times New Roman" w:hAnsi="Times New Roman"/>
                <w:szCs w:val="24"/>
                <w:lang w:val="ro-RO" w:eastAsia="ro-RO"/>
              </w:rPr>
              <w:t xml:space="preserve"> 0,</w:t>
            </w:r>
            <w:r w:rsidR="0030106C" w:rsidRPr="00F94962">
              <w:rPr>
                <w:rFonts w:ascii="Times New Roman" w:hAnsi="Times New Roman"/>
                <w:szCs w:val="24"/>
                <w:lang w:val="ro-RO" w:eastAsia="ro-RO"/>
              </w:rPr>
              <w:t>5</w:t>
            </w:r>
            <w:r w:rsidRPr="00F94962">
              <w:rPr>
                <w:rFonts w:ascii="Times New Roman" w:hAnsi="Times New Roman"/>
                <w:szCs w:val="24"/>
                <w:lang w:val="ro-RO" w:eastAsia="ro-RO"/>
              </w:rPr>
              <w:t xml:space="preserve"> pct.</w:t>
            </w:r>
          </w:p>
          <w:p w14:paraId="7EE20A2C" w14:textId="535F32BA" w:rsidR="007603D6" w:rsidRPr="00F94962" w:rsidRDefault="0030106C" w:rsidP="007603D6">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6</w:t>
            </w:r>
            <w:r w:rsidR="007603D6" w:rsidRPr="00F94962">
              <w:rPr>
                <w:rFonts w:ascii="Times New Roman" w:hAnsi="Times New Roman"/>
                <w:szCs w:val="24"/>
                <w:lang w:val="ro-RO" w:eastAsia="ro-RO"/>
              </w:rPr>
              <w:t xml:space="preserve">0 sau mai </w:t>
            </w:r>
            <w:proofErr w:type="spellStart"/>
            <w:r w:rsidR="007603D6" w:rsidRPr="00F94962">
              <w:rPr>
                <w:rFonts w:ascii="Times New Roman" w:hAnsi="Times New Roman"/>
                <w:szCs w:val="24"/>
                <w:lang w:val="ro-RO" w:eastAsia="ro-RO"/>
              </w:rPr>
              <w:t>mulţi</w:t>
            </w:r>
            <w:proofErr w:type="spellEnd"/>
            <w:r w:rsidR="007603D6" w:rsidRPr="00F94962">
              <w:rPr>
                <w:rFonts w:ascii="Times New Roman" w:hAnsi="Times New Roman"/>
                <w:szCs w:val="24"/>
                <w:lang w:val="ro-RO" w:eastAsia="ro-RO"/>
              </w:rPr>
              <w:t xml:space="preserve"> sportivi - max. 30 pct.</w:t>
            </w:r>
          </w:p>
        </w:tc>
      </w:tr>
      <w:tr w:rsidR="008748ED" w:rsidRPr="002E5B15" w14:paraId="446F7FC9" w14:textId="77777777" w:rsidTr="007D36EB">
        <w:trPr>
          <w:jc w:val="center"/>
        </w:trPr>
        <w:tc>
          <w:tcPr>
            <w:tcW w:w="569" w:type="dxa"/>
            <w:shd w:val="clear" w:color="auto" w:fill="auto"/>
          </w:tcPr>
          <w:p w14:paraId="510B5045"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3.</w:t>
            </w:r>
          </w:p>
        </w:tc>
        <w:tc>
          <w:tcPr>
            <w:tcW w:w="4819" w:type="dxa"/>
            <w:shd w:val="clear" w:color="auto" w:fill="auto"/>
          </w:tcPr>
          <w:p w14:paraId="3A134447"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04415D" w:rsidRPr="00F94962">
              <w:rPr>
                <w:rFonts w:ascii="Times New Roman" w:hAnsi="Times New Roman"/>
                <w:b/>
                <w:szCs w:val="24"/>
                <w:lang w:val="ro-RO" w:eastAsia="ro-RO"/>
              </w:rPr>
              <w:t>.I.</w:t>
            </w:r>
            <w:r w:rsidRPr="00F94962">
              <w:rPr>
                <w:rFonts w:ascii="Times New Roman" w:hAnsi="Times New Roman"/>
                <w:b/>
                <w:szCs w:val="24"/>
                <w:lang w:val="ro-RO" w:eastAsia="ro-RO"/>
              </w:rPr>
              <w:t>3</w:t>
            </w:r>
            <w:r w:rsidRPr="00F94962">
              <w:rPr>
                <w:rFonts w:ascii="Times New Roman" w:hAnsi="Times New Roman"/>
                <w:szCs w:val="24"/>
                <w:lang w:val="ro-RO" w:eastAsia="ro-RO"/>
              </w:rPr>
              <w:t xml:space="preserve"> - Numărul de sportivi convocați la loturile naționale</w:t>
            </w:r>
            <w:r w:rsidR="00031368" w:rsidRPr="00F94962">
              <w:rPr>
                <w:rFonts w:ascii="Times New Roman" w:hAnsi="Times New Roman"/>
                <w:szCs w:val="24"/>
                <w:lang w:val="ro-RO" w:eastAsia="ro-RO"/>
              </w:rPr>
              <w:t xml:space="preserve"> din cadrul secției sportive pentru care se solicita finanțarea</w:t>
            </w:r>
          </w:p>
        </w:tc>
        <w:tc>
          <w:tcPr>
            <w:tcW w:w="4343" w:type="dxa"/>
            <w:shd w:val="clear" w:color="auto" w:fill="auto"/>
          </w:tcPr>
          <w:p w14:paraId="102F3023"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w:t>
            </w:r>
            <w:r w:rsidRPr="00F94962">
              <w:rPr>
                <w:rFonts w:ascii="Times New Roman" w:hAnsi="Times New Roman"/>
                <w:b/>
                <w:szCs w:val="24"/>
                <w:lang w:val="ro-RO" w:eastAsia="ro-RO"/>
              </w:rPr>
              <w:t xml:space="preserve">3 </w:t>
            </w:r>
            <w:r w:rsidR="000E6844" w:rsidRPr="00F94962">
              <w:rPr>
                <w:rFonts w:ascii="Times New Roman" w:hAnsi="Times New Roman"/>
                <w:b/>
                <w:szCs w:val="24"/>
                <w:lang w:val="ro-RO" w:eastAsia="ro-RO"/>
              </w:rPr>
              <w:t xml:space="preserve">- </w:t>
            </w:r>
            <w:proofErr w:type="spellStart"/>
            <w:r w:rsidR="000E6844" w:rsidRPr="00F94962">
              <w:rPr>
                <w:rFonts w:ascii="Times New Roman" w:hAnsi="Times New Roman"/>
                <w:b/>
                <w:szCs w:val="24"/>
                <w:lang w:val="ro-RO" w:eastAsia="ro-RO"/>
              </w:rPr>
              <w:t>max</w:t>
            </w:r>
            <w:proofErr w:type="spellEnd"/>
            <w:r w:rsidR="000E6844" w:rsidRPr="00F94962">
              <w:rPr>
                <w:rFonts w:ascii="Times New Roman" w:hAnsi="Times New Roman"/>
                <w:b/>
                <w:szCs w:val="24"/>
                <w:lang w:val="ro-RO" w:eastAsia="ro-RO"/>
              </w:rPr>
              <w:t xml:space="preserve"> 30 pct.</w:t>
            </w:r>
          </w:p>
          <w:p w14:paraId="7D56681B"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sportiv convocat </w:t>
            </w:r>
            <w:r w:rsidR="00A638F2" w:rsidRPr="00F94962">
              <w:rPr>
                <w:rFonts w:ascii="Times New Roman" w:hAnsi="Times New Roman"/>
                <w:szCs w:val="24"/>
                <w:lang w:val="ro-RO" w:eastAsia="ro-RO"/>
              </w:rPr>
              <w:t>-</w:t>
            </w:r>
            <w:r w:rsidRPr="00F94962">
              <w:rPr>
                <w:rFonts w:ascii="Times New Roman" w:hAnsi="Times New Roman"/>
                <w:szCs w:val="24"/>
                <w:lang w:val="ro-RO" w:eastAsia="ro-RO"/>
              </w:rPr>
              <w:t xml:space="preserve"> 3 pct.</w:t>
            </w:r>
          </w:p>
          <w:p w14:paraId="76E4D941" w14:textId="77777777" w:rsidR="000E6844" w:rsidRPr="00F94962" w:rsidRDefault="000E6844" w:rsidP="000E6844">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10 sau mai </w:t>
            </w:r>
            <w:proofErr w:type="spellStart"/>
            <w:r w:rsidRPr="00F94962">
              <w:rPr>
                <w:rFonts w:ascii="Times New Roman" w:hAnsi="Times New Roman"/>
                <w:szCs w:val="24"/>
                <w:lang w:val="ro-RO" w:eastAsia="ro-RO"/>
              </w:rPr>
              <w:t>mulţi</w:t>
            </w:r>
            <w:proofErr w:type="spellEnd"/>
            <w:r w:rsidRPr="00F94962">
              <w:rPr>
                <w:rFonts w:ascii="Times New Roman" w:hAnsi="Times New Roman"/>
                <w:szCs w:val="24"/>
                <w:lang w:val="ro-RO" w:eastAsia="ro-RO"/>
              </w:rPr>
              <w:t xml:space="preserve"> sportivi </w:t>
            </w:r>
            <w:proofErr w:type="spellStart"/>
            <w:r w:rsidRPr="00F94962">
              <w:rPr>
                <w:rFonts w:ascii="Times New Roman" w:hAnsi="Times New Roman"/>
                <w:szCs w:val="24"/>
                <w:lang w:val="ro-RO" w:eastAsia="ro-RO"/>
              </w:rPr>
              <w:t>convocaţi</w:t>
            </w:r>
            <w:proofErr w:type="spellEnd"/>
            <w:r w:rsidRPr="00F94962">
              <w:rPr>
                <w:rFonts w:ascii="Times New Roman" w:hAnsi="Times New Roman"/>
                <w:szCs w:val="24"/>
                <w:lang w:val="ro-RO" w:eastAsia="ro-RO"/>
              </w:rPr>
              <w:t xml:space="preserve"> </w:t>
            </w:r>
            <w:r w:rsidR="009110EA" w:rsidRPr="00F94962">
              <w:rPr>
                <w:rFonts w:ascii="Times New Roman" w:hAnsi="Times New Roman"/>
                <w:szCs w:val="24"/>
                <w:lang w:val="ro-RO" w:eastAsia="ro-RO"/>
              </w:rPr>
              <w:t xml:space="preserve">la loturile </w:t>
            </w:r>
            <w:proofErr w:type="spellStart"/>
            <w:r w:rsidR="009110EA" w:rsidRPr="00F94962">
              <w:rPr>
                <w:rFonts w:ascii="Times New Roman" w:hAnsi="Times New Roman"/>
                <w:szCs w:val="24"/>
                <w:lang w:val="ro-RO" w:eastAsia="ro-RO"/>
              </w:rPr>
              <w:t>naţionale</w:t>
            </w:r>
            <w:proofErr w:type="spellEnd"/>
            <w:r w:rsidR="009110EA" w:rsidRPr="00F94962">
              <w:rPr>
                <w:rFonts w:ascii="Times New Roman" w:hAnsi="Times New Roman"/>
                <w:szCs w:val="24"/>
                <w:lang w:val="ro-RO" w:eastAsia="ro-RO"/>
              </w:rPr>
              <w:t xml:space="preserve"> </w:t>
            </w:r>
            <w:r w:rsidRPr="00F94962">
              <w:rPr>
                <w:rFonts w:ascii="Times New Roman" w:hAnsi="Times New Roman"/>
                <w:szCs w:val="24"/>
                <w:lang w:val="ro-RO" w:eastAsia="ro-RO"/>
              </w:rPr>
              <w:t>- max. 30 pct.</w:t>
            </w:r>
          </w:p>
        </w:tc>
      </w:tr>
      <w:tr w:rsidR="008748ED" w:rsidRPr="00F94962" w14:paraId="34B0D1A1" w14:textId="77777777" w:rsidTr="007D36EB">
        <w:trPr>
          <w:jc w:val="center"/>
        </w:trPr>
        <w:tc>
          <w:tcPr>
            <w:tcW w:w="569" w:type="dxa"/>
            <w:shd w:val="clear" w:color="auto" w:fill="auto"/>
          </w:tcPr>
          <w:p w14:paraId="04860E86" w14:textId="77777777" w:rsidR="00B15525" w:rsidRPr="00F94962" w:rsidRDefault="00B15525"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4.</w:t>
            </w:r>
          </w:p>
        </w:tc>
        <w:tc>
          <w:tcPr>
            <w:tcW w:w="4819" w:type="dxa"/>
            <w:shd w:val="clear" w:color="auto" w:fill="auto"/>
          </w:tcPr>
          <w:p w14:paraId="25E7EF9E" w14:textId="780D7029" w:rsidR="00B15525" w:rsidRPr="00F94962" w:rsidRDefault="00B15525" w:rsidP="004C6053">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04415D" w:rsidRPr="00F94962">
              <w:rPr>
                <w:rFonts w:ascii="Times New Roman" w:hAnsi="Times New Roman"/>
                <w:b/>
                <w:szCs w:val="24"/>
                <w:lang w:val="ro-RO" w:eastAsia="ro-RO"/>
              </w:rPr>
              <w:t>.I.</w:t>
            </w:r>
            <w:r w:rsidRPr="00F94962">
              <w:rPr>
                <w:rFonts w:ascii="Times New Roman" w:hAnsi="Times New Roman"/>
                <w:b/>
                <w:szCs w:val="24"/>
                <w:lang w:val="ro-RO" w:eastAsia="ro-RO"/>
              </w:rPr>
              <w:t>4</w:t>
            </w:r>
            <w:r w:rsidRPr="00F94962">
              <w:rPr>
                <w:rFonts w:ascii="Times New Roman" w:hAnsi="Times New Roman"/>
                <w:szCs w:val="24"/>
                <w:lang w:val="ro-RO" w:eastAsia="ro-RO"/>
              </w:rPr>
              <w:t xml:space="preserve"> </w:t>
            </w:r>
            <w:r w:rsidR="007D36EB" w:rsidRPr="00F94962">
              <w:rPr>
                <w:rFonts w:ascii="Times New Roman" w:hAnsi="Times New Roman"/>
                <w:szCs w:val="24"/>
                <w:lang w:val="ro-RO" w:eastAsia="ro-RO"/>
              </w:rPr>
              <w:t>-</w:t>
            </w:r>
            <w:r w:rsidRPr="00F94962">
              <w:rPr>
                <w:rFonts w:ascii="Times New Roman" w:hAnsi="Times New Roman"/>
                <w:szCs w:val="24"/>
                <w:lang w:val="ro-RO" w:eastAsia="ro-RO"/>
              </w:rPr>
              <w:t xml:space="preserve"> Medalii</w:t>
            </w:r>
            <w:r w:rsidR="004C6053" w:rsidRPr="00F94962">
              <w:rPr>
                <w:rFonts w:ascii="Times New Roman" w:hAnsi="Times New Roman"/>
                <w:szCs w:val="24"/>
                <w:lang w:val="ro-RO" w:eastAsia="ro-RO"/>
              </w:rPr>
              <w:t>/</w:t>
            </w:r>
            <w:r w:rsidR="00455C00" w:rsidRPr="00F94962">
              <w:rPr>
                <w:rFonts w:ascii="Times New Roman" w:hAnsi="Times New Roman"/>
                <w:szCs w:val="24"/>
                <w:lang w:val="ro-RO" w:eastAsia="ro-RO"/>
              </w:rPr>
              <w:t xml:space="preserve"> </w:t>
            </w:r>
            <w:r w:rsidR="004C6053" w:rsidRPr="00F94962">
              <w:rPr>
                <w:rFonts w:ascii="Times New Roman" w:hAnsi="Times New Roman"/>
                <w:szCs w:val="24"/>
                <w:lang w:val="ro-RO" w:eastAsia="ro-RO"/>
              </w:rPr>
              <w:t>locuri</w:t>
            </w:r>
            <w:r w:rsidRPr="00F94962">
              <w:rPr>
                <w:rFonts w:ascii="Times New Roman" w:hAnsi="Times New Roman"/>
                <w:szCs w:val="24"/>
                <w:lang w:val="ro-RO" w:eastAsia="ro-RO"/>
              </w:rPr>
              <w:t xml:space="preserve"> obținute în anul precedent la competiții sportive </w:t>
            </w:r>
            <w:r w:rsidR="008F7DC8" w:rsidRPr="00F94962">
              <w:rPr>
                <w:rFonts w:ascii="Times New Roman" w:hAnsi="Times New Roman"/>
                <w:szCs w:val="24"/>
                <w:lang w:val="ro-RO" w:eastAsia="ro-RO"/>
              </w:rPr>
              <w:t xml:space="preserve">oficiale </w:t>
            </w:r>
            <w:r w:rsidRPr="00F94962">
              <w:rPr>
                <w:rFonts w:ascii="Times New Roman" w:hAnsi="Times New Roman"/>
                <w:szCs w:val="24"/>
                <w:lang w:val="ro-RO" w:eastAsia="ro-RO"/>
              </w:rPr>
              <w:t>naționale</w:t>
            </w:r>
            <w:r w:rsidR="004C6053" w:rsidRPr="00F94962">
              <w:rPr>
                <w:rFonts w:ascii="Times New Roman" w:hAnsi="Times New Roman"/>
                <w:szCs w:val="24"/>
                <w:lang w:val="ro-RO" w:eastAsia="ro-RO"/>
              </w:rPr>
              <w:t>/ internaționale</w:t>
            </w:r>
            <w:r w:rsidRPr="00F94962">
              <w:rPr>
                <w:rFonts w:ascii="Times New Roman" w:hAnsi="Times New Roman"/>
                <w:szCs w:val="24"/>
                <w:lang w:val="ro-RO" w:eastAsia="ro-RO"/>
              </w:rPr>
              <w:t xml:space="preserve"> </w:t>
            </w:r>
            <w:r w:rsidR="00085493" w:rsidRPr="00F94962">
              <w:rPr>
                <w:rFonts w:ascii="Times New Roman" w:hAnsi="Times New Roman"/>
                <w:szCs w:val="24"/>
                <w:lang w:val="ro-RO" w:eastAsia="ro-RO"/>
              </w:rPr>
              <w:t>de către</w:t>
            </w:r>
            <w:r w:rsidR="00BA1003" w:rsidRPr="00F94962">
              <w:rPr>
                <w:rFonts w:ascii="Times New Roman" w:hAnsi="Times New Roman"/>
                <w:szCs w:val="24"/>
                <w:lang w:val="ro-RO" w:eastAsia="ro-RO"/>
              </w:rPr>
              <w:t xml:space="preserve"> sportivii legitimați în cadrul secției pentru care se solicită finanțarea</w:t>
            </w:r>
          </w:p>
        </w:tc>
        <w:tc>
          <w:tcPr>
            <w:tcW w:w="4343" w:type="dxa"/>
            <w:shd w:val="clear" w:color="auto" w:fill="auto"/>
          </w:tcPr>
          <w:p w14:paraId="4DE03812"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w:t>
            </w:r>
            <w:r w:rsidRPr="00F94962">
              <w:rPr>
                <w:rFonts w:ascii="Times New Roman" w:hAnsi="Times New Roman"/>
                <w:b/>
                <w:szCs w:val="24"/>
                <w:lang w:val="ro-RO" w:eastAsia="ro-RO"/>
              </w:rPr>
              <w:t xml:space="preserve">4 </w:t>
            </w:r>
            <w:r w:rsidR="004C6053" w:rsidRPr="00F94962">
              <w:rPr>
                <w:rFonts w:ascii="Times New Roman" w:hAnsi="Times New Roman"/>
                <w:b/>
                <w:szCs w:val="24"/>
                <w:lang w:val="ro-RO" w:eastAsia="ro-RO"/>
              </w:rPr>
              <w:t xml:space="preserve">- </w:t>
            </w:r>
            <w:proofErr w:type="spellStart"/>
            <w:r w:rsidR="004C6053" w:rsidRPr="00F94962">
              <w:rPr>
                <w:rFonts w:ascii="Times New Roman" w:hAnsi="Times New Roman"/>
                <w:b/>
                <w:szCs w:val="24"/>
                <w:lang w:val="ro-RO" w:eastAsia="ro-RO"/>
              </w:rPr>
              <w:t>max</w:t>
            </w:r>
            <w:proofErr w:type="spellEnd"/>
            <w:r w:rsidR="004C6053" w:rsidRPr="00F94962">
              <w:rPr>
                <w:rFonts w:ascii="Times New Roman" w:hAnsi="Times New Roman"/>
                <w:b/>
                <w:szCs w:val="24"/>
                <w:lang w:val="ro-RO" w:eastAsia="ro-RO"/>
              </w:rPr>
              <w:t xml:space="preserve"> </w:t>
            </w:r>
            <w:r w:rsidR="000D53B3" w:rsidRPr="00F94962">
              <w:rPr>
                <w:rFonts w:ascii="Times New Roman" w:hAnsi="Times New Roman"/>
                <w:b/>
                <w:szCs w:val="24"/>
                <w:lang w:val="ro-RO" w:eastAsia="ro-RO"/>
              </w:rPr>
              <w:t>3</w:t>
            </w:r>
            <w:r w:rsidR="009110EA" w:rsidRPr="00F94962">
              <w:rPr>
                <w:rFonts w:ascii="Times New Roman" w:hAnsi="Times New Roman"/>
                <w:b/>
                <w:szCs w:val="24"/>
                <w:lang w:val="ro-RO" w:eastAsia="ro-RO"/>
              </w:rPr>
              <w:t>0 pct.</w:t>
            </w:r>
          </w:p>
          <w:p w14:paraId="2DD3E2CE" w14:textId="77777777" w:rsidR="009110EA" w:rsidRPr="00F94962" w:rsidRDefault="004C6053" w:rsidP="004C6053">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w:t>
            </w:r>
            <w:r w:rsidR="00DF6168" w:rsidRPr="00F94962">
              <w:rPr>
                <w:rFonts w:ascii="Times New Roman" w:hAnsi="Times New Roman"/>
                <w:szCs w:val="24"/>
                <w:lang w:val="ro-RO" w:eastAsia="ro-RO"/>
              </w:rPr>
              <w:t xml:space="preserve"> Conf. menț</w:t>
            </w:r>
            <w:r w:rsidRPr="00F94962">
              <w:rPr>
                <w:rFonts w:ascii="Times New Roman" w:hAnsi="Times New Roman"/>
                <w:szCs w:val="24"/>
                <w:lang w:val="ro-RO" w:eastAsia="ro-RO"/>
              </w:rPr>
              <w:t>iunilor</w:t>
            </w:r>
          </w:p>
        </w:tc>
      </w:tr>
      <w:tr w:rsidR="00C34266" w:rsidRPr="002E5B15" w14:paraId="391CB9A2" w14:textId="77777777" w:rsidTr="007D36EB">
        <w:trPr>
          <w:jc w:val="center"/>
        </w:trPr>
        <w:tc>
          <w:tcPr>
            <w:tcW w:w="569" w:type="dxa"/>
            <w:shd w:val="clear" w:color="auto" w:fill="auto"/>
          </w:tcPr>
          <w:p w14:paraId="7E66CA54" w14:textId="77777777" w:rsidR="00C34266" w:rsidRPr="00F94962" w:rsidRDefault="00C34266"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5</w:t>
            </w:r>
            <w:r w:rsidR="004F585E" w:rsidRPr="00F94962">
              <w:rPr>
                <w:rFonts w:ascii="Times New Roman" w:hAnsi="Times New Roman"/>
                <w:szCs w:val="24"/>
                <w:lang w:val="ro-RO" w:eastAsia="ro-RO"/>
              </w:rPr>
              <w:t>.</w:t>
            </w:r>
          </w:p>
        </w:tc>
        <w:tc>
          <w:tcPr>
            <w:tcW w:w="4819" w:type="dxa"/>
            <w:shd w:val="clear" w:color="auto" w:fill="auto"/>
          </w:tcPr>
          <w:p w14:paraId="486CE53D" w14:textId="77777777" w:rsidR="00085493" w:rsidRPr="00F94962" w:rsidRDefault="00DA2C3C" w:rsidP="00044002">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04415D" w:rsidRPr="00F94962">
              <w:rPr>
                <w:rFonts w:ascii="Times New Roman" w:hAnsi="Times New Roman"/>
                <w:b/>
                <w:szCs w:val="24"/>
                <w:lang w:val="ro-RO" w:eastAsia="ro-RO"/>
              </w:rPr>
              <w:t>.I.</w:t>
            </w:r>
            <w:r w:rsidRPr="00F94962">
              <w:rPr>
                <w:rFonts w:ascii="Times New Roman" w:hAnsi="Times New Roman"/>
                <w:b/>
                <w:szCs w:val="24"/>
                <w:lang w:val="ro-RO" w:eastAsia="ro-RO"/>
              </w:rPr>
              <w:t>5</w:t>
            </w:r>
            <w:r w:rsidR="001F7940" w:rsidRPr="00F94962">
              <w:rPr>
                <w:rFonts w:ascii="Times New Roman" w:hAnsi="Times New Roman"/>
                <w:szCs w:val="24"/>
                <w:lang w:val="ro-RO" w:eastAsia="ro-RO"/>
              </w:rPr>
              <w:t xml:space="preserve"> </w:t>
            </w:r>
            <w:r w:rsidR="00085493" w:rsidRPr="00F94962">
              <w:rPr>
                <w:rFonts w:ascii="Times New Roman" w:hAnsi="Times New Roman"/>
                <w:szCs w:val="24"/>
                <w:lang w:val="ro-RO" w:eastAsia="ro-RO"/>
              </w:rPr>
              <w:t>Pentru sporturi de echipă:</w:t>
            </w:r>
          </w:p>
          <w:p w14:paraId="14A31E38" w14:textId="77777777" w:rsidR="00085493" w:rsidRPr="00F94962" w:rsidRDefault="007D36EB" w:rsidP="00044002">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w:t>
            </w:r>
            <w:r w:rsidR="00DA2C3C" w:rsidRPr="00F94962">
              <w:rPr>
                <w:rFonts w:ascii="Times New Roman" w:hAnsi="Times New Roman"/>
                <w:szCs w:val="24"/>
                <w:lang w:val="ro-RO" w:eastAsia="ro-RO"/>
              </w:rPr>
              <w:t xml:space="preserve"> </w:t>
            </w:r>
            <w:r w:rsidR="001F7940" w:rsidRPr="00F94962">
              <w:rPr>
                <w:rFonts w:ascii="Times New Roman" w:hAnsi="Times New Roman"/>
                <w:szCs w:val="24"/>
                <w:lang w:val="ro-RO" w:eastAsia="ro-RO"/>
              </w:rPr>
              <w:t>N</w:t>
            </w:r>
            <w:r w:rsidR="00455C00" w:rsidRPr="00F94962">
              <w:rPr>
                <w:rFonts w:ascii="Times New Roman" w:hAnsi="Times New Roman"/>
                <w:szCs w:val="24"/>
                <w:lang w:val="ro-RO" w:eastAsia="ro-RO"/>
              </w:rPr>
              <w:t>umă</w:t>
            </w:r>
            <w:r w:rsidR="00C34266" w:rsidRPr="00F94962">
              <w:rPr>
                <w:rFonts w:ascii="Times New Roman" w:hAnsi="Times New Roman"/>
                <w:szCs w:val="24"/>
                <w:lang w:val="ro-RO" w:eastAsia="ro-RO"/>
              </w:rPr>
              <w:t xml:space="preserve">r echipe </w:t>
            </w:r>
            <w:r w:rsidR="001F7940" w:rsidRPr="00F94962">
              <w:rPr>
                <w:rFonts w:ascii="Times New Roman" w:hAnsi="Times New Roman"/>
                <w:szCs w:val="24"/>
                <w:lang w:val="ro-RO" w:eastAsia="ro-RO"/>
              </w:rPr>
              <w:t>participante</w:t>
            </w:r>
            <w:r w:rsidR="00C34266" w:rsidRPr="00F94962">
              <w:rPr>
                <w:rFonts w:ascii="Times New Roman" w:hAnsi="Times New Roman"/>
                <w:szCs w:val="24"/>
                <w:lang w:val="ro-RO" w:eastAsia="ro-RO"/>
              </w:rPr>
              <w:t xml:space="preserve"> </w:t>
            </w:r>
            <w:r w:rsidR="00455C00" w:rsidRPr="00F94962">
              <w:rPr>
                <w:rFonts w:ascii="Times New Roman" w:hAnsi="Times New Roman"/>
                <w:szCs w:val="24"/>
                <w:lang w:val="ro-RO" w:eastAsia="ro-RO"/>
              </w:rPr>
              <w:t>î</w:t>
            </w:r>
            <w:r w:rsidR="00C34266" w:rsidRPr="00F94962">
              <w:rPr>
                <w:rFonts w:ascii="Times New Roman" w:hAnsi="Times New Roman"/>
                <w:szCs w:val="24"/>
                <w:lang w:val="ro-RO" w:eastAsia="ro-RO"/>
              </w:rPr>
              <w:t>n competi</w:t>
            </w:r>
            <w:r w:rsidR="00455C00" w:rsidRPr="00F94962">
              <w:rPr>
                <w:rFonts w:ascii="Times New Roman" w:hAnsi="Times New Roman"/>
                <w:szCs w:val="24"/>
                <w:lang w:val="ro-RO" w:eastAsia="ro-RO"/>
              </w:rPr>
              <w:t>ții oficiale naț</w:t>
            </w:r>
            <w:r w:rsidR="00EE1FCF" w:rsidRPr="00F94962">
              <w:rPr>
                <w:rFonts w:ascii="Times New Roman" w:hAnsi="Times New Roman"/>
                <w:szCs w:val="24"/>
                <w:lang w:val="ro-RO" w:eastAsia="ro-RO"/>
              </w:rPr>
              <w:t>i</w:t>
            </w:r>
            <w:r w:rsidR="00C34266" w:rsidRPr="00F94962">
              <w:rPr>
                <w:rFonts w:ascii="Times New Roman" w:hAnsi="Times New Roman"/>
                <w:szCs w:val="24"/>
                <w:lang w:val="ro-RO" w:eastAsia="ro-RO"/>
              </w:rPr>
              <w:t>onale</w:t>
            </w:r>
            <w:r w:rsidR="00B40EBE" w:rsidRPr="00F94962">
              <w:rPr>
                <w:rFonts w:ascii="Times New Roman" w:hAnsi="Times New Roman"/>
                <w:szCs w:val="24"/>
                <w:lang w:val="ro-RO" w:eastAsia="ro-RO"/>
              </w:rPr>
              <w:t>/ internaționale</w:t>
            </w:r>
            <w:r w:rsidR="00455C00" w:rsidRPr="00F94962">
              <w:rPr>
                <w:rFonts w:ascii="Times New Roman" w:hAnsi="Times New Roman"/>
                <w:szCs w:val="24"/>
                <w:lang w:val="ro-RO" w:eastAsia="ro-RO"/>
              </w:rPr>
              <w:t xml:space="preserve"> </w:t>
            </w:r>
            <w:r w:rsidR="0043617D" w:rsidRPr="00F94962">
              <w:rPr>
                <w:rFonts w:ascii="Times New Roman" w:hAnsi="Times New Roman"/>
                <w:szCs w:val="24"/>
                <w:lang w:val="ro-RO" w:eastAsia="ro-RO"/>
              </w:rPr>
              <w:t>în anul competițional anterior</w:t>
            </w:r>
          </w:p>
          <w:p w14:paraId="50CB01A4" w14:textId="77777777" w:rsidR="00455C00" w:rsidRPr="00F94962" w:rsidRDefault="0043617D" w:rsidP="00044002">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sporturi individuale:</w:t>
            </w:r>
          </w:p>
          <w:p w14:paraId="170ACC5E" w14:textId="77777777" w:rsidR="00C34266" w:rsidRPr="00F94962" w:rsidRDefault="0043617D" w:rsidP="0043617D">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 </w:t>
            </w:r>
            <w:r w:rsidR="00455C00" w:rsidRPr="00F94962">
              <w:rPr>
                <w:rFonts w:ascii="Times New Roman" w:hAnsi="Times New Roman"/>
                <w:szCs w:val="24"/>
                <w:lang w:val="ro-RO" w:eastAsia="ro-RO"/>
              </w:rPr>
              <w:t>Număr</w:t>
            </w:r>
            <w:r w:rsidR="001F7940" w:rsidRPr="00F94962">
              <w:rPr>
                <w:rFonts w:ascii="Times New Roman" w:hAnsi="Times New Roman"/>
                <w:szCs w:val="24"/>
                <w:lang w:val="ro-RO" w:eastAsia="ro-RO"/>
              </w:rPr>
              <w:t xml:space="preserve"> sportivi participan</w:t>
            </w:r>
            <w:r w:rsidR="00455C00" w:rsidRPr="00F94962">
              <w:rPr>
                <w:rFonts w:ascii="Times New Roman" w:hAnsi="Times New Roman"/>
                <w:szCs w:val="24"/>
                <w:lang w:val="ro-RO" w:eastAsia="ro-RO"/>
              </w:rPr>
              <w:t>ț</w:t>
            </w:r>
            <w:r w:rsidR="001F7940" w:rsidRPr="00F94962">
              <w:rPr>
                <w:rFonts w:ascii="Times New Roman" w:hAnsi="Times New Roman"/>
                <w:szCs w:val="24"/>
                <w:lang w:val="ro-RO" w:eastAsia="ro-RO"/>
              </w:rPr>
              <w:t xml:space="preserve">i </w:t>
            </w:r>
            <w:r w:rsidR="00455C00" w:rsidRPr="00F94962">
              <w:rPr>
                <w:rFonts w:ascii="Times New Roman" w:hAnsi="Times New Roman"/>
                <w:szCs w:val="24"/>
                <w:lang w:val="ro-RO" w:eastAsia="ro-RO"/>
              </w:rPr>
              <w:t>î</w:t>
            </w:r>
            <w:r w:rsidR="001F7940" w:rsidRPr="00F94962">
              <w:rPr>
                <w:rFonts w:ascii="Times New Roman" w:hAnsi="Times New Roman"/>
                <w:szCs w:val="24"/>
                <w:lang w:val="ro-RO" w:eastAsia="ro-RO"/>
              </w:rPr>
              <w:t>n competi</w:t>
            </w:r>
            <w:r w:rsidR="00455C00" w:rsidRPr="00F94962">
              <w:rPr>
                <w:rFonts w:ascii="Times New Roman" w:hAnsi="Times New Roman"/>
                <w:szCs w:val="24"/>
                <w:lang w:val="ro-RO" w:eastAsia="ro-RO"/>
              </w:rPr>
              <w:t>ț</w:t>
            </w:r>
            <w:r w:rsidR="001F7940" w:rsidRPr="00F94962">
              <w:rPr>
                <w:rFonts w:ascii="Times New Roman" w:hAnsi="Times New Roman"/>
                <w:szCs w:val="24"/>
                <w:lang w:val="ro-RO" w:eastAsia="ro-RO"/>
              </w:rPr>
              <w:t>ii oficiale na</w:t>
            </w:r>
            <w:r w:rsidR="00455C00" w:rsidRPr="00F94962">
              <w:rPr>
                <w:rFonts w:ascii="Times New Roman" w:hAnsi="Times New Roman"/>
                <w:szCs w:val="24"/>
                <w:lang w:val="ro-RO" w:eastAsia="ro-RO"/>
              </w:rPr>
              <w:t>ț</w:t>
            </w:r>
            <w:r w:rsidR="001F7940" w:rsidRPr="00F94962">
              <w:rPr>
                <w:rFonts w:ascii="Times New Roman" w:hAnsi="Times New Roman"/>
                <w:szCs w:val="24"/>
                <w:lang w:val="ro-RO" w:eastAsia="ro-RO"/>
              </w:rPr>
              <w:t>ionale</w:t>
            </w:r>
            <w:r w:rsidR="00B40EBE" w:rsidRPr="00F94962">
              <w:rPr>
                <w:rFonts w:ascii="Times New Roman" w:hAnsi="Times New Roman"/>
                <w:szCs w:val="24"/>
                <w:lang w:val="ro-RO" w:eastAsia="ro-RO"/>
              </w:rPr>
              <w:t>/ internaționale</w:t>
            </w:r>
            <w:r w:rsidRPr="00F94962">
              <w:rPr>
                <w:rFonts w:ascii="Times New Roman" w:hAnsi="Times New Roman"/>
                <w:szCs w:val="24"/>
                <w:lang w:val="ro-RO" w:eastAsia="ro-RO"/>
              </w:rPr>
              <w:t xml:space="preserve"> în</w:t>
            </w:r>
            <w:r w:rsidR="00A05F76" w:rsidRPr="00F94962">
              <w:rPr>
                <w:rFonts w:ascii="Times New Roman" w:hAnsi="Times New Roman"/>
                <w:szCs w:val="24"/>
                <w:lang w:val="ro-RO" w:eastAsia="ro-RO"/>
              </w:rPr>
              <w:t xml:space="preserve"> </w:t>
            </w:r>
            <w:r w:rsidR="00211D64" w:rsidRPr="00F94962">
              <w:rPr>
                <w:rFonts w:ascii="Times New Roman" w:hAnsi="Times New Roman"/>
                <w:szCs w:val="24"/>
                <w:lang w:val="ro-RO" w:eastAsia="ro-RO"/>
              </w:rPr>
              <w:t xml:space="preserve">anul </w:t>
            </w:r>
            <w:r w:rsidR="00235A8B" w:rsidRPr="00F94962">
              <w:rPr>
                <w:rFonts w:ascii="Times New Roman" w:hAnsi="Times New Roman"/>
                <w:szCs w:val="24"/>
                <w:lang w:val="ro-RO" w:eastAsia="ro-RO"/>
              </w:rPr>
              <w:t>competi</w:t>
            </w:r>
            <w:r w:rsidR="004F585E" w:rsidRPr="00F94962">
              <w:rPr>
                <w:rFonts w:ascii="Times New Roman" w:hAnsi="Times New Roman"/>
                <w:szCs w:val="24"/>
                <w:lang w:val="ro-RO" w:eastAsia="ro-RO"/>
              </w:rPr>
              <w:t>ți</w:t>
            </w:r>
            <w:r w:rsidR="00235A8B" w:rsidRPr="00F94962">
              <w:rPr>
                <w:rFonts w:ascii="Times New Roman" w:hAnsi="Times New Roman"/>
                <w:szCs w:val="24"/>
                <w:lang w:val="ro-RO" w:eastAsia="ro-RO"/>
              </w:rPr>
              <w:t xml:space="preserve">onal </w:t>
            </w:r>
            <w:r w:rsidR="00211D64" w:rsidRPr="00F94962">
              <w:rPr>
                <w:rFonts w:ascii="Times New Roman" w:hAnsi="Times New Roman"/>
                <w:szCs w:val="24"/>
                <w:lang w:val="ro-RO" w:eastAsia="ro-RO"/>
              </w:rPr>
              <w:t>anterior</w:t>
            </w:r>
          </w:p>
        </w:tc>
        <w:tc>
          <w:tcPr>
            <w:tcW w:w="4343" w:type="dxa"/>
            <w:shd w:val="clear" w:color="auto" w:fill="auto"/>
          </w:tcPr>
          <w:p w14:paraId="144EF92F" w14:textId="77777777" w:rsidR="001F7940" w:rsidRPr="00F94962" w:rsidRDefault="001F7940" w:rsidP="001F7940">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w:t>
            </w:r>
            <w:r w:rsidRPr="00F94962">
              <w:rPr>
                <w:rFonts w:ascii="Times New Roman" w:hAnsi="Times New Roman"/>
                <w:b/>
                <w:szCs w:val="24"/>
                <w:lang w:val="ro-RO" w:eastAsia="ro-RO"/>
              </w:rPr>
              <w:t xml:space="preserve">5 -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34BA3B0B" w14:textId="77777777" w:rsidR="00455C00" w:rsidRPr="00F94962" w:rsidRDefault="007D36EB" w:rsidP="00455C00">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w:t>
            </w:r>
            <w:r w:rsidR="00455C00" w:rsidRPr="00F94962">
              <w:rPr>
                <w:rFonts w:ascii="Times New Roman" w:hAnsi="Times New Roman"/>
                <w:szCs w:val="24"/>
                <w:lang w:val="ro-RO" w:eastAsia="ro-RO"/>
              </w:rPr>
              <w:t xml:space="preserve"> </w:t>
            </w:r>
            <w:r w:rsidR="00455C00" w:rsidRPr="00F94962">
              <w:rPr>
                <w:rFonts w:ascii="Times New Roman" w:hAnsi="Times New Roman"/>
                <w:szCs w:val="24"/>
                <w:u w:val="single"/>
                <w:lang w:val="ro-RO" w:eastAsia="ro-RO"/>
              </w:rPr>
              <w:t>pentru sporturi de echipă</w:t>
            </w:r>
            <w:r w:rsidR="00455C00" w:rsidRPr="00F94962">
              <w:rPr>
                <w:rFonts w:ascii="Times New Roman" w:hAnsi="Times New Roman"/>
                <w:szCs w:val="24"/>
                <w:lang w:val="ro-RO" w:eastAsia="ro-RO"/>
              </w:rPr>
              <w:t>: câte 3 puncte pentru fiecare echipă</w:t>
            </w:r>
          </w:p>
          <w:p w14:paraId="6777ECF6" w14:textId="77777777" w:rsidR="00455C00" w:rsidRPr="00F94962" w:rsidRDefault="007D36EB" w:rsidP="00455C00">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w:t>
            </w:r>
            <w:r w:rsidR="00455C00" w:rsidRPr="00F94962">
              <w:rPr>
                <w:rFonts w:ascii="Times New Roman" w:hAnsi="Times New Roman"/>
                <w:szCs w:val="24"/>
                <w:lang w:val="ro-RO" w:eastAsia="ro-RO"/>
              </w:rPr>
              <w:t xml:space="preserve"> </w:t>
            </w:r>
            <w:r w:rsidR="00455C00" w:rsidRPr="00F94962">
              <w:rPr>
                <w:rFonts w:ascii="Times New Roman" w:hAnsi="Times New Roman"/>
                <w:szCs w:val="24"/>
                <w:u w:val="single"/>
                <w:lang w:val="ro-RO" w:eastAsia="ro-RO"/>
              </w:rPr>
              <w:t>pentru sporturi individuale:</w:t>
            </w:r>
            <w:r w:rsidR="00455C00" w:rsidRPr="00F94962">
              <w:rPr>
                <w:rFonts w:ascii="Times New Roman" w:hAnsi="Times New Roman"/>
                <w:szCs w:val="24"/>
                <w:lang w:val="ro-RO" w:eastAsia="ro-RO"/>
              </w:rPr>
              <w:t xml:space="preserve"> câte 3 puncte pentru fiecare sportiv</w:t>
            </w:r>
          </w:p>
          <w:p w14:paraId="7ECA7CA5" w14:textId="77777777" w:rsidR="00C34266" w:rsidRPr="00F94962" w:rsidRDefault="00455C00"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szCs w:val="24"/>
                <w:lang w:val="ro-RO" w:eastAsia="ro-RO"/>
              </w:rPr>
              <w:t>(pentru 10 sau mai multe echipe / 10 sau mai mulți sportivi se obține max. de puncte la acest criteriu)</w:t>
            </w:r>
          </w:p>
        </w:tc>
      </w:tr>
      <w:tr w:rsidR="00844373" w:rsidRPr="002E5B15" w14:paraId="0A615D30" w14:textId="77777777" w:rsidTr="009D0EB8">
        <w:trPr>
          <w:jc w:val="center"/>
        </w:trPr>
        <w:tc>
          <w:tcPr>
            <w:tcW w:w="9731" w:type="dxa"/>
            <w:gridSpan w:val="3"/>
            <w:shd w:val="clear" w:color="auto" w:fill="auto"/>
          </w:tcPr>
          <w:p w14:paraId="5DD3C3BA" w14:textId="77777777" w:rsidR="003540EB" w:rsidRDefault="00B15525" w:rsidP="003540EB">
            <w:pPr>
              <w:autoSpaceDE w:val="0"/>
              <w:autoSpaceDN w:val="0"/>
              <w:adjustRightInd w:val="0"/>
              <w:rPr>
                <w:rFonts w:ascii="Times New Roman" w:hAnsi="Times New Roman"/>
                <w:b/>
                <w:szCs w:val="24"/>
                <w:lang w:val="ro-RO"/>
              </w:rPr>
            </w:pPr>
            <w:proofErr w:type="spellStart"/>
            <w:r w:rsidRPr="00F94962">
              <w:rPr>
                <w:rFonts w:ascii="Times New Roman" w:hAnsi="Times New Roman"/>
                <w:b/>
                <w:szCs w:val="24"/>
                <w:lang w:val="ro-RO"/>
              </w:rPr>
              <w:t>Ps</w:t>
            </w:r>
            <w:proofErr w:type="spellEnd"/>
            <w:r w:rsidRPr="00F94962">
              <w:rPr>
                <w:rFonts w:ascii="Times New Roman" w:hAnsi="Times New Roman"/>
                <w:b/>
                <w:szCs w:val="24"/>
                <w:lang w:val="ro-RO"/>
              </w:rPr>
              <w:t xml:space="preserve"> = (P</w:t>
            </w:r>
            <w:r w:rsidR="0004415D" w:rsidRPr="00F94962">
              <w:rPr>
                <w:rFonts w:ascii="Times New Roman" w:hAnsi="Times New Roman"/>
                <w:b/>
                <w:szCs w:val="24"/>
                <w:lang w:val="ro-RO" w:eastAsia="ro-RO"/>
              </w:rPr>
              <w:t>.I.</w:t>
            </w:r>
            <w:r w:rsidRPr="00F94962">
              <w:rPr>
                <w:rFonts w:ascii="Times New Roman" w:hAnsi="Times New Roman"/>
                <w:b/>
                <w:szCs w:val="24"/>
                <w:lang w:val="ro-RO"/>
              </w:rPr>
              <w:t>1 + P</w:t>
            </w:r>
            <w:r w:rsidR="0004415D" w:rsidRPr="00F94962">
              <w:rPr>
                <w:rFonts w:ascii="Times New Roman" w:hAnsi="Times New Roman"/>
                <w:b/>
                <w:szCs w:val="24"/>
                <w:lang w:val="ro-RO" w:eastAsia="ro-RO"/>
              </w:rPr>
              <w:t>.I.</w:t>
            </w:r>
            <w:r w:rsidRPr="00F94962">
              <w:rPr>
                <w:rFonts w:ascii="Times New Roman" w:hAnsi="Times New Roman"/>
                <w:b/>
                <w:szCs w:val="24"/>
                <w:lang w:val="ro-RO"/>
              </w:rPr>
              <w:t>2 + P</w:t>
            </w:r>
            <w:r w:rsidR="0004415D" w:rsidRPr="00F94962">
              <w:rPr>
                <w:rFonts w:ascii="Times New Roman" w:hAnsi="Times New Roman"/>
                <w:b/>
                <w:szCs w:val="24"/>
                <w:lang w:val="ro-RO" w:eastAsia="ro-RO"/>
              </w:rPr>
              <w:t>.I.</w:t>
            </w:r>
            <w:r w:rsidRPr="00F94962">
              <w:rPr>
                <w:rFonts w:ascii="Times New Roman" w:hAnsi="Times New Roman"/>
                <w:b/>
                <w:szCs w:val="24"/>
                <w:lang w:val="ro-RO"/>
              </w:rPr>
              <w:t>3 + P</w:t>
            </w:r>
            <w:r w:rsidR="0004415D" w:rsidRPr="00F94962">
              <w:rPr>
                <w:rFonts w:ascii="Times New Roman" w:hAnsi="Times New Roman"/>
                <w:b/>
                <w:szCs w:val="24"/>
                <w:lang w:val="ro-RO" w:eastAsia="ro-RO"/>
              </w:rPr>
              <w:t>.I.</w:t>
            </w:r>
            <w:r w:rsidRPr="00F94962">
              <w:rPr>
                <w:rFonts w:ascii="Times New Roman" w:hAnsi="Times New Roman"/>
                <w:b/>
                <w:szCs w:val="24"/>
                <w:lang w:val="ro-RO"/>
              </w:rPr>
              <w:t>4</w:t>
            </w:r>
            <w:r w:rsidR="001F7940" w:rsidRPr="00F94962">
              <w:rPr>
                <w:rFonts w:ascii="Times New Roman" w:hAnsi="Times New Roman"/>
                <w:b/>
                <w:szCs w:val="24"/>
                <w:lang w:val="ro-RO"/>
              </w:rPr>
              <w:t>+P</w:t>
            </w:r>
            <w:r w:rsidR="0004415D" w:rsidRPr="00F94962">
              <w:rPr>
                <w:rFonts w:ascii="Times New Roman" w:hAnsi="Times New Roman"/>
                <w:b/>
                <w:szCs w:val="24"/>
                <w:lang w:val="ro-RO" w:eastAsia="ro-RO"/>
              </w:rPr>
              <w:t>.I.</w:t>
            </w:r>
            <w:r w:rsidR="001F7940" w:rsidRPr="00F94962">
              <w:rPr>
                <w:rFonts w:ascii="Times New Roman" w:hAnsi="Times New Roman"/>
                <w:b/>
                <w:szCs w:val="24"/>
                <w:lang w:val="ro-RO"/>
              </w:rPr>
              <w:t>5</w:t>
            </w:r>
            <w:r w:rsidR="004C6053" w:rsidRPr="00F94962">
              <w:rPr>
                <w:rFonts w:ascii="Times New Roman" w:hAnsi="Times New Roman"/>
                <w:b/>
                <w:szCs w:val="24"/>
                <w:lang w:val="ro-RO"/>
              </w:rPr>
              <w:t>)/</w:t>
            </w:r>
            <w:r w:rsidR="001F7940" w:rsidRPr="00F94962">
              <w:rPr>
                <w:rFonts w:ascii="Times New Roman" w:hAnsi="Times New Roman"/>
                <w:b/>
                <w:szCs w:val="24"/>
                <w:lang w:val="ro-RO"/>
              </w:rPr>
              <w:t>5</w:t>
            </w:r>
            <w:r w:rsidR="008904B7" w:rsidRPr="00F94962">
              <w:rPr>
                <w:rFonts w:ascii="Times New Roman" w:hAnsi="Times New Roman"/>
                <w:b/>
                <w:szCs w:val="24"/>
                <w:lang w:val="ro-RO"/>
              </w:rPr>
              <w:tab/>
            </w:r>
            <w:r w:rsidR="003A3433" w:rsidRPr="00F94962">
              <w:rPr>
                <w:rFonts w:ascii="Times New Roman" w:hAnsi="Times New Roman"/>
                <w:b/>
                <w:szCs w:val="24"/>
                <w:lang w:val="ro-RO"/>
              </w:rPr>
              <w:t>maxim 30 puncte</w:t>
            </w:r>
          </w:p>
          <w:p w14:paraId="1E0A40B7" w14:textId="0C0E115A" w:rsidR="003540EB" w:rsidRPr="00F94962" w:rsidRDefault="003540EB" w:rsidP="003540EB">
            <w:pPr>
              <w:autoSpaceDE w:val="0"/>
              <w:autoSpaceDN w:val="0"/>
              <w:adjustRightInd w:val="0"/>
              <w:rPr>
                <w:rFonts w:ascii="Times New Roman" w:hAnsi="Times New Roman"/>
                <w:b/>
                <w:szCs w:val="24"/>
                <w:lang w:val="ro-RO" w:eastAsia="ro-RO"/>
              </w:rPr>
            </w:pPr>
          </w:p>
        </w:tc>
      </w:tr>
      <w:tr w:rsidR="00844373" w:rsidRPr="00F94962" w14:paraId="43501811" w14:textId="77777777" w:rsidTr="007D36EB">
        <w:trPr>
          <w:jc w:val="center"/>
        </w:trPr>
        <w:tc>
          <w:tcPr>
            <w:tcW w:w="569" w:type="dxa"/>
            <w:shd w:val="clear" w:color="auto" w:fill="auto"/>
          </w:tcPr>
          <w:p w14:paraId="5440B076" w14:textId="77777777" w:rsidR="00B15525" w:rsidRPr="00F94962" w:rsidRDefault="00B15525" w:rsidP="00B15525">
            <w:pPr>
              <w:autoSpaceDE w:val="0"/>
              <w:autoSpaceDN w:val="0"/>
              <w:adjustRightInd w:val="0"/>
              <w:jc w:val="both"/>
              <w:rPr>
                <w:rFonts w:ascii="Times New Roman" w:hAnsi="Times New Roman"/>
                <w:b/>
                <w:szCs w:val="24"/>
                <w:lang w:val="ro-RO" w:eastAsia="ro-RO"/>
              </w:rPr>
            </w:pPr>
          </w:p>
        </w:tc>
        <w:tc>
          <w:tcPr>
            <w:tcW w:w="4819" w:type="dxa"/>
            <w:shd w:val="clear" w:color="auto" w:fill="auto"/>
          </w:tcPr>
          <w:p w14:paraId="50BE7748" w14:textId="77777777" w:rsidR="00B15525" w:rsidRPr="00F94962" w:rsidRDefault="00B15525" w:rsidP="00B15525">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PROIECTUL SPORTIV</w:t>
            </w:r>
          </w:p>
        </w:tc>
        <w:tc>
          <w:tcPr>
            <w:tcW w:w="4343" w:type="dxa"/>
            <w:tcBorders>
              <w:bottom w:val="single" w:sz="4" w:space="0" w:color="auto"/>
            </w:tcBorders>
            <w:shd w:val="clear" w:color="auto" w:fill="auto"/>
          </w:tcPr>
          <w:p w14:paraId="35F2EBE2" w14:textId="77777777" w:rsidR="00B15525" w:rsidRPr="00F94962" w:rsidRDefault="00B15525"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Maxim 70 de puncte</w:t>
            </w:r>
          </w:p>
        </w:tc>
      </w:tr>
      <w:tr w:rsidR="007D36EB" w:rsidRPr="002E5B15" w14:paraId="0E019006" w14:textId="77777777" w:rsidTr="007D36EB">
        <w:trPr>
          <w:trHeight w:val="420"/>
          <w:jc w:val="center"/>
        </w:trPr>
        <w:tc>
          <w:tcPr>
            <w:tcW w:w="569" w:type="dxa"/>
            <w:shd w:val="clear" w:color="auto" w:fill="auto"/>
          </w:tcPr>
          <w:p w14:paraId="72B80B48" w14:textId="77777777" w:rsidR="007D36EB" w:rsidRPr="00F94962" w:rsidRDefault="007D36EB"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6.</w:t>
            </w:r>
          </w:p>
        </w:tc>
        <w:tc>
          <w:tcPr>
            <w:tcW w:w="4819" w:type="dxa"/>
            <w:shd w:val="clear" w:color="auto" w:fill="auto"/>
          </w:tcPr>
          <w:p w14:paraId="1995B176" w14:textId="77777777" w:rsidR="007D36EB" w:rsidRPr="00F94962" w:rsidRDefault="007D36EB" w:rsidP="00B15525">
            <w:pPr>
              <w:autoSpaceDE w:val="0"/>
              <w:autoSpaceDN w:val="0"/>
              <w:adjustRightInd w:val="0"/>
              <w:rPr>
                <w:rFonts w:ascii="Times New Roman" w:eastAsia="Calibri" w:hAnsi="Times New Roman"/>
                <w:b/>
                <w:bCs/>
                <w:szCs w:val="24"/>
                <w:lang w:val="ro-RO"/>
              </w:rPr>
            </w:pPr>
            <w:r w:rsidRPr="00F94962">
              <w:rPr>
                <w:rFonts w:ascii="Times New Roman" w:eastAsia="Calibri" w:hAnsi="Times New Roman"/>
                <w:b/>
                <w:bCs/>
                <w:szCs w:val="24"/>
                <w:lang w:val="ro-RO"/>
              </w:rPr>
              <w:t>P</w:t>
            </w:r>
            <w:r w:rsidRPr="00F94962">
              <w:rPr>
                <w:rFonts w:ascii="Times New Roman" w:hAnsi="Times New Roman"/>
                <w:b/>
                <w:szCs w:val="24"/>
                <w:lang w:val="ro-RO" w:eastAsia="ro-RO"/>
              </w:rPr>
              <w:t>.I.</w:t>
            </w:r>
            <w:r w:rsidRPr="00F94962">
              <w:rPr>
                <w:rFonts w:ascii="Times New Roman" w:eastAsia="Calibri" w:hAnsi="Times New Roman"/>
                <w:b/>
                <w:bCs/>
                <w:szCs w:val="24"/>
                <w:lang w:val="ro-RO"/>
              </w:rPr>
              <w:t>6</w:t>
            </w:r>
            <w:r w:rsidRPr="00F94962">
              <w:rPr>
                <w:rFonts w:ascii="Times New Roman" w:eastAsia="Calibri" w:hAnsi="Times New Roman"/>
                <w:bCs/>
                <w:szCs w:val="24"/>
                <w:lang w:val="ro-RO"/>
              </w:rPr>
              <w:t xml:space="preserve"> - Anvergura proiectului, încadrarea pe nivele de </w:t>
            </w:r>
            <w:proofErr w:type="spellStart"/>
            <w:r w:rsidRPr="00F94962">
              <w:rPr>
                <w:rFonts w:ascii="Times New Roman" w:eastAsia="Calibri" w:hAnsi="Times New Roman"/>
                <w:bCs/>
                <w:szCs w:val="24"/>
                <w:lang w:val="ro-RO"/>
              </w:rPr>
              <w:t>importanţă</w:t>
            </w:r>
            <w:proofErr w:type="spellEnd"/>
            <w:r w:rsidRPr="00F94962">
              <w:rPr>
                <w:rFonts w:ascii="Times New Roman" w:eastAsia="Calibri" w:hAnsi="Times New Roman"/>
                <w:bCs/>
                <w:szCs w:val="24"/>
                <w:lang w:val="ro-RO"/>
              </w:rPr>
              <w:t xml:space="preserve">, </w:t>
            </w:r>
            <w:proofErr w:type="spellStart"/>
            <w:r w:rsidRPr="00F94962">
              <w:rPr>
                <w:rFonts w:ascii="Times New Roman" w:eastAsia="Calibri" w:hAnsi="Times New Roman"/>
                <w:bCs/>
                <w:szCs w:val="24"/>
                <w:lang w:val="ro-RO"/>
              </w:rPr>
              <w:t>relevanţa</w:t>
            </w:r>
            <w:proofErr w:type="spellEnd"/>
            <w:r w:rsidRPr="00F94962">
              <w:rPr>
                <w:rFonts w:ascii="Times New Roman" w:eastAsia="Calibri" w:hAnsi="Times New Roman"/>
                <w:bCs/>
                <w:szCs w:val="24"/>
                <w:lang w:val="ro-RO"/>
              </w:rPr>
              <w:t xml:space="preserve"> și gradul de vizibilitate (va fi punctată doar încadrarea de cel mai înalt nivel)</w:t>
            </w:r>
          </w:p>
        </w:tc>
        <w:tc>
          <w:tcPr>
            <w:tcW w:w="4343" w:type="dxa"/>
            <w:tcBorders>
              <w:bottom w:val="nil"/>
            </w:tcBorders>
            <w:shd w:val="clear" w:color="auto" w:fill="auto"/>
          </w:tcPr>
          <w:p w14:paraId="1EC5A95A" w14:textId="77777777" w:rsidR="007D36EB" w:rsidRPr="00F94962" w:rsidRDefault="007D36EB" w:rsidP="00166A82">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P.I.6 -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50 pct.</w:t>
            </w:r>
          </w:p>
          <w:p w14:paraId="1FFE9EFD" w14:textId="68C7213D" w:rsidR="007D36EB" w:rsidRPr="00F94962" w:rsidRDefault="007D36EB" w:rsidP="00166A82">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Nivel / </w:t>
            </w:r>
            <w:r w:rsidR="008615AA" w:rsidRPr="00F94962">
              <w:rPr>
                <w:rFonts w:ascii="Times New Roman" w:hAnsi="Times New Roman"/>
                <w:b/>
                <w:szCs w:val="24"/>
                <w:lang w:val="ro-RO" w:eastAsia="ro-RO"/>
              </w:rPr>
              <w:tab/>
            </w:r>
            <w:r w:rsidR="008615AA" w:rsidRPr="00F94962">
              <w:rPr>
                <w:rFonts w:ascii="Times New Roman" w:hAnsi="Times New Roman"/>
                <w:b/>
                <w:szCs w:val="24"/>
                <w:lang w:val="ro-RO" w:eastAsia="ro-RO"/>
              </w:rPr>
              <w:tab/>
            </w:r>
            <w:r w:rsidR="008615AA" w:rsidRPr="00F94962">
              <w:rPr>
                <w:rFonts w:ascii="Times New Roman" w:hAnsi="Times New Roman"/>
                <w:b/>
                <w:szCs w:val="24"/>
                <w:lang w:val="ro-RO" w:eastAsia="ro-RO"/>
              </w:rPr>
              <w:tab/>
            </w:r>
            <w:r w:rsidR="008615AA" w:rsidRPr="00F94962">
              <w:rPr>
                <w:rFonts w:ascii="Times New Roman" w:hAnsi="Times New Roman"/>
                <w:b/>
                <w:szCs w:val="24"/>
                <w:lang w:val="ro-RO" w:eastAsia="ro-RO"/>
              </w:rPr>
              <w:tab/>
            </w:r>
            <w:r w:rsidRPr="00F94962">
              <w:rPr>
                <w:rFonts w:ascii="Times New Roman" w:hAnsi="Times New Roman"/>
                <w:b/>
                <w:szCs w:val="24"/>
                <w:lang w:val="ro-RO" w:eastAsia="ro-RO"/>
              </w:rPr>
              <w:t>Nr. pct.:</w:t>
            </w:r>
          </w:p>
          <w:p w14:paraId="062619B8" w14:textId="6D9746CE" w:rsidR="007D36EB" w:rsidRPr="00F94962" w:rsidRDefault="007D36EB" w:rsidP="00166A82">
            <w:pPr>
              <w:autoSpaceDE w:val="0"/>
              <w:autoSpaceDN w:val="0"/>
              <w:adjustRightInd w:val="0"/>
              <w:jc w:val="both"/>
              <w:rPr>
                <w:rFonts w:ascii="Times New Roman" w:hAnsi="Times New Roman"/>
                <w:szCs w:val="24"/>
                <w:lang w:val="ro-RO"/>
              </w:rPr>
            </w:pPr>
            <w:proofErr w:type="spellStart"/>
            <w:r w:rsidRPr="00F94962">
              <w:rPr>
                <w:rFonts w:ascii="Times New Roman" w:hAnsi="Times New Roman"/>
                <w:szCs w:val="24"/>
                <w:lang w:val="ro-RO"/>
              </w:rPr>
              <w:t>Naţional</w:t>
            </w:r>
            <w:proofErr w:type="spellEnd"/>
            <w:r w:rsidRPr="00F94962">
              <w:rPr>
                <w:rFonts w:ascii="Times New Roman" w:hAnsi="Times New Roman"/>
                <w:szCs w:val="24"/>
                <w:lang w:val="ro-RO"/>
              </w:rPr>
              <w:tab/>
            </w:r>
            <w:r w:rsidR="008615AA" w:rsidRPr="00F94962">
              <w:rPr>
                <w:rFonts w:ascii="Times New Roman" w:hAnsi="Times New Roman"/>
                <w:szCs w:val="24"/>
                <w:lang w:val="ro-RO"/>
              </w:rPr>
              <w:tab/>
            </w:r>
            <w:r w:rsidRPr="00F94962">
              <w:rPr>
                <w:rFonts w:ascii="Times New Roman" w:hAnsi="Times New Roman"/>
                <w:szCs w:val="24"/>
                <w:lang w:val="ro-RO"/>
              </w:rPr>
              <w:tab/>
            </w:r>
            <w:r w:rsidR="008615AA" w:rsidRPr="00F94962">
              <w:rPr>
                <w:rFonts w:ascii="Times New Roman" w:hAnsi="Times New Roman"/>
                <w:szCs w:val="24"/>
                <w:lang w:val="ro-RO"/>
              </w:rPr>
              <w:t xml:space="preserve">       </w:t>
            </w:r>
            <w:r w:rsidRPr="00F94962">
              <w:rPr>
                <w:rFonts w:ascii="Times New Roman" w:hAnsi="Times New Roman"/>
                <w:szCs w:val="24"/>
                <w:lang w:val="ro-RO"/>
              </w:rPr>
              <w:t>30</w:t>
            </w:r>
          </w:p>
          <w:p w14:paraId="7EB55818" w14:textId="17B2946F" w:rsidR="007D36EB" w:rsidRPr="00F94962" w:rsidRDefault="007D36EB" w:rsidP="00166A82">
            <w:pPr>
              <w:autoSpaceDE w:val="0"/>
              <w:autoSpaceDN w:val="0"/>
              <w:adjustRightInd w:val="0"/>
              <w:jc w:val="both"/>
              <w:rPr>
                <w:rFonts w:ascii="Times New Roman" w:hAnsi="Times New Roman"/>
                <w:b/>
                <w:szCs w:val="24"/>
                <w:lang w:val="ro-RO" w:eastAsia="ro-RO"/>
              </w:rPr>
            </w:pPr>
            <w:proofErr w:type="spellStart"/>
            <w:r w:rsidRPr="00F94962">
              <w:rPr>
                <w:rFonts w:ascii="Times New Roman" w:hAnsi="Times New Roman"/>
                <w:szCs w:val="24"/>
                <w:lang w:val="ro-RO"/>
              </w:rPr>
              <w:t>Internaţional</w:t>
            </w:r>
            <w:proofErr w:type="spellEnd"/>
            <w:r w:rsidR="008615AA" w:rsidRPr="00F94962">
              <w:rPr>
                <w:rFonts w:ascii="Times New Roman" w:hAnsi="Times New Roman"/>
                <w:szCs w:val="24"/>
                <w:lang w:val="ro-RO"/>
              </w:rPr>
              <w:t xml:space="preserve"> </w:t>
            </w:r>
            <w:r w:rsidR="00F55511" w:rsidRPr="00F94962">
              <w:rPr>
                <w:rFonts w:ascii="Times New Roman" w:hAnsi="Times New Roman"/>
                <w:szCs w:val="24"/>
                <w:lang w:val="ro-RO"/>
              </w:rPr>
              <w:t xml:space="preserve">                                  50</w:t>
            </w:r>
          </w:p>
        </w:tc>
      </w:tr>
      <w:tr w:rsidR="00844373" w:rsidRPr="002E5B15" w14:paraId="41643895" w14:textId="77777777" w:rsidTr="007D36EB">
        <w:trPr>
          <w:jc w:val="center"/>
        </w:trPr>
        <w:tc>
          <w:tcPr>
            <w:tcW w:w="569" w:type="dxa"/>
            <w:shd w:val="clear" w:color="auto" w:fill="auto"/>
          </w:tcPr>
          <w:p w14:paraId="6CFF0108" w14:textId="77777777" w:rsidR="00B15525" w:rsidRPr="00F94962" w:rsidRDefault="00607C97" w:rsidP="00B1552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7</w:t>
            </w:r>
            <w:r w:rsidR="007D36EB" w:rsidRPr="00F94962">
              <w:rPr>
                <w:rFonts w:ascii="Times New Roman" w:hAnsi="Times New Roman"/>
                <w:szCs w:val="24"/>
                <w:lang w:val="ro-RO" w:eastAsia="ro-RO"/>
              </w:rPr>
              <w:t>.</w:t>
            </w:r>
          </w:p>
        </w:tc>
        <w:tc>
          <w:tcPr>
            <w:tcW w:w="4819" w:type="dxa"/>
            <w:shd w:val="clear" w:color="auto" w:fill="auto"/>
          </w:tcPr>
          <w:p w14:paraId="0DD77B5B" w14:textId="77777777" w:rsidR="00B15525" w:rsidRPr="00F94962" w:rsidRDefault="00B15525" w:rsidP="00B15525">
            <w:pPr>
              <w:jc w:val="both"/>
              <w:rPr>
                <w:rFonts w:ascii="Times New Roman" w:hAnsi="Times New Roman"/>
                <w:szCs w:val="24"/>
                <w:lang w:val="ro-RO"/>
              </w:rPr>
            </w:pPr>
            <w:r w:rsidRPr="00F94962">
              <w:rPr>
                <w:rFonts w:ascii="Times New Roman" w:hAnsi="Times New Roman"/>
                <w:b/>
                <w:szCs w:val="24"/>
                <w:lang w:val="ro-RO"/>
              </w:rPr>
              <w:t>P</w:t>
            </w:r>
            <w:r w:rsidR="0004415D" w:rsidRPr="00F94962">
              <w:rPr>
                <w:rFonts w:ascii="Times New Roman" w:hAnsi="Times New Roman"/>
                <w:b/>
                <w:szCs w:val="24"/>
                <w:lang w:val="ro-RO" w:eastAsia="ro-RO"/>
              </w:rPr>
              <w:t>.I.</w:t>
            </w:r>
            <w:r w:rsidR="00607C97" w:rsidRPr="00F94962">
              <w:rPr>
                <w:rFonts w:ascii="Times New Roman" w:hAnsi="Times New Roman"/>
                <w:b/>
                <w:szCs w:val="24"/>
                <w:lang w:val="ro-RO"/>
              </w:rPr>
              <w:t>7</w:t>
            </w:r>
            <w:r w:rsidRPr="00F94962">
              <w:rPr>
                <w:rFonts w:ascii="Times New Roman" w:hAnsi="Times New Roman"/>
                <w:szCs w:val="24"/>
                <w:lang w:val="ro-RO"/>
              </w:rPr>
              <w:t xml:space="preserve"> - Măsură în care cofinanțarea proprie a beneficiarului depășește </w:t>
            </w:r>
            <w:r w:rsidR="0073366C" w:rsidRPr="00F94962">
              <w:rPr>
                <w:rFonts w:ascii="Times New Roman" w:hAnsi="Times New Roman"/>
                <w:szCs w:val="24"/>
                <w:lang w:val="ro-RO"/>
              </w:rPr>
              <w:t>procentul minim</w:t>
            </w:r>
            <w:r w:rsidRPr="00F94962">
              <w:rPr>
                <w:rFonts w:ascii="Times New Roman" w:hAnsi="Times New Roman"/>
                <w:szCs w:val="24"/>
                <w:lang w:val="ro-RO"/>
              </w:rPr>
              <w:t xml:space="preserve"> de 10%:</w:t>
            </w:r>
          </w:p>
        </w:tc>
        <w:tc>
          <w:tcPr>
            <w:tcW w:w="4343" w:type="dxa"/>
            <w:tcBorders>
              <w:top w:val="single" w:sz="4" w:space="0" w:color="auto"/>
            </w:tcBorders>
            <w:shd w:val="clear" w:color="auto" w:fill="auto"/>
          </w:tcPr>
          <w:p w14:paraId="1EA417D2" w14:textId="77777777" w:rsidR="00B15525" w:rsidRPr="00F94962" w:rsidRDefault="00186683" w:rsidP="00B15525">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F542A1" w:rsidRPr="00F94962">
              <w:rPr>
                <w:rFonts w:ascii="Times New Roman" w:hAnsi="Times New Roman"/>
                <w:b/>
                <w:szCs w:val="24"/>
                <w:lang w:val="ro-RO" w:eastAsia="ro-RO"/>
              </w:rPr>
              <w:t>.I.7</w:t>
            </w:r>
            <w:r w:rsidRPr="00F94962">
              <w:rPr>
                <w:rFonts w:ascii="Times New Roman" w:hAnsi="Times New Roman"/>
                <w:b/>
                <w:szCs w:val="24"/>
                <w:lang w:val="ro-RO" w:eastAsia="ro-RO"/>
              </w:rPr>
              <w:t xml:space="preserve">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w:t>
            </w:r>
            <w:r w:rsidR="001D76FB" w:rsidRPr="00F94962">
              <w:rPr>
                <w:rFonts w:ascii="Times New Roman" w:hAnsi="Times New Roman"/>
                <w:b/>
                <w:szCs w:val="24"/>
                <w:lang w:val="ro-RO" w:eastAsia="ro-RO"/>
              </w:rPr>
              <w:t>2</w:t>
            </w:r>
            <w:r w:rsidR="00B15525" w:rsidRPr="00F94962">
              <w:rPr>
                <w:rFonts w:ascii="Times New Roman" w:hAnsi="Times New Roman"/>
                <w:b/>
                <w:szCs w:val="24"/>
                <w:lang w:val="ro-RO" w:eastAsia="ro-RO"/>
              </w:rPr>
              <w:t>0 pct.)</w:t>
            </w:r>
          </w:p>
          <w:p w14:paraId="18328AE3" w14:textId="77777777" w:rsidR="00CA0FD5" w:rsidRPr="00F94962" w:rsidRDefault="00CA0FD5" w:rsidP="00CA0FD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10% - 0 pct.</w:t>
            </w:r>
          </w:p>
          <w:p w14:paraId="6606F7C3" w14:textId="77777777" w:rsidR="00CA0FD5" w:rsidRPr="00F94962" w:rsidRDefault="00CA0FD5" w:rsidP="00CA0FD5">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0,1% contribuție peste 10% se acordă 0,1 </w:t>
            </w:r>
            <w:proofErr w:type="spellStart"/>
            <w:r w:rsidRPr="00F94962">
              <w:rPr>
                <w:rFonts w:ascii="Times New Roman" w:hAnsi="Times New Roman"/>
                <w:szCs w:val="24"/>
                <w:lang w:val="ro-RO" w:eastAsia="ro-RO"/>
              </w:rPr>
              <w:t>pct</w:t>
            </w:r>
            <w:proofErr w:type="spellEnd"/>
            <w:r w:rsidRPr="00F94962">
              <w:rPr>
                <w:rFonts w:ascii="Times New Roman" w:hAnsi="Times New Roman"/>
                <w:szCs w:val="24"/>
                <w:lang w:val="ro-RO" w:eastAsia="ro-RO"/>
              </w:rPr>
              <w:t xml:space="preserve"> dar nu mai mult de 20 pct.</w:t>
            </w:r>
          </w:p>
          <w:p w14:paraId="345BD0C1" w14:textId="77777777" w:rsidR="00B15525" w:rsidRPr="00F94962" w:rsidRDefault="00CA0FD5" w:rsidP="00CA0FD5">
            <w:pPr>
              <w:autoSpaceDE w:val="0"/>
              <w:autoSpaceDN w:val="0"/>
              <w:adjustRightInd w:val="0"/>
              <w:jc w:val="both"/>
              <w:rPr>
                <w:rFonts w:ascii="Times New Roman" w:hAnsi="Times New Roman"/>
                <w:b/>
                <w:bCs/>
                <w:lang w:val="ro-RO"/>
              </w:rPr>
            </w:pPr>
            <w:r w:rsidRPr="00F94962">
              <w:rPr>
                <w:rFonts w:ascii="Times New Roman" w:hAnsi="Times New Roman"/>
                <w:szCs w:val="24"/>
                <w:lang w:val="ro-RO" w:eastAsia="ro-RO"/>
              </w:rPr>
              <w:t>(punctajul maxim la acest criteriu se obține pentru o contribuție mai mare sau egală cu 30%)</w:t>
            </w:r>
          </w:p>
        </w:tc>
      </w:tr>
      <w:tr w:rsidR="00844373" w:rsidRPr="002E5B15" w14:paraId="4A4B0850" w14:textId="77777777" w:rsidTr="009D0EB8">
        <w:trPr>
          <w:jc w:val="center"/>
        </w:trPr>
        <w:tc>
          <w:tcPr>
            <w:tcW w:w="9731" w:type="dxa"/>
            <w:gridSpan w:val="3"/>
            <w:shd w:val="clear" w:color="auto" w:fill="auto"/>
          </w:tcPr>
          <w:p w14:paraId="3CDB7602" w14:textId="77777777" w:rsidR="00B15525" w:rsidRPr="00F94962" w:rsidRDefault="00B15525" w:rsidP="00607C97">
            <w:pPr>
              <w:autoSpaceDE w:val="0"/>
              <w:autoSpaceDN w:val="0"/>
              <w:adjustRightInd w:val="0"/>
              <w:rPr>
                <w:rFonts w:ascii="Times New Roman" w:hAnsi="Times New Roman"/>
                <w:b/>
                <w:szCs w:val="24"/>
                <w:lang w:val="ro-RO" w:eastAsia="ro-RO"/>
              </w:rPr>
            </w:pPr>
            <w:r w:rsidRPr="00F94962">
              <w:rPr>
                <w:rFonts w:ascii="Times New Roman" w:hAnsi="Times New Roman"/>
                <w:b/>
                <w:szCs w:val="24"/>
                <w:lang w:val="ro-RO"/>
              </w:rPr>
              <w:t>Pp = P</w:t>
            </w:r>
            <w:r w:rsidR="0004415D" w:rsidRPr="00F94962">
              <w:rPr>
                <w:rFonts w:ascii="Times New Roman" w:hAnsi="Times New Roman"/>
                <w:b/>
                <w:szCs w:val="24"/>
                <w:lang w:val="ro-RO" w:eastAsia="ro-RO"/>
              </w:rPr>
              <w:t>.I.</w:t>
            </w:r>
            <w:r w:rsidR="00245B09" w:rsidRPr="00F94962">
              <w:rPr>
                <w:rFonts w:ascii="Times New Roman" w:hAnsi="Times New Roman"/>
                <w:b/>
                <w:szCs w:val="24"/>
                <w:lang w:val="ro-RO"/>
              </w:rPr>
              <w:t>6</w:t>
            </w:r>
            <w:r w:rsidRPr="00F94962">
              <w:rPr>
                <w:rFonts w:ascii="Times New Roman" w:hAnsi="Times New Roman"/>
                <w:b/>
                <w:szCs w:val="24"/>
                <w:lang w:val="ro-RO"/>
              </w:rPr>
              <w:t xml:space="preserve"> + P</w:t>
            </w:r>
            <w:r w:rsidR="0004415D" w:rsidRPr="00F94962">
              <w:rPr>
                <w:rFonts w:ascii="Times New Roman" w:hAnsi="Times New Roman"/>
                <w:b/>
                <w:szCs w:val="24"/>
                <w:lang w:val="ro-RO" w:eastAsia="ro-RO"/>
              </w:rPr>
              <w:t>.I.</w:t>
            </w:r>
            <w:r w:rsidR="00245B09" w:rsidRPr="00F94962">
              <w:rPr>
                <w:rFonts w:ascii="Times New Roman" w:hAnsi="Times New Roman"/>
                <w:b/>
                <w:szCs w:val="24"/>
                <w:lang w:val="ro-RO"/>
              </w:rPr>
              <w:t>7</w:t>
            </w:r>
            <w:r w:rsidR="008904B7" w:rsidRPr="00F94962">
              <w:rPr>
                <w:rFonts w:ascii="Times New Roman" w:hAnsi="Times New Roman"/>
                <w:b/>
                <w:szCs w:val="24"/>
                <w:lang w:val="ro-RO"/>
              </w:rPr>
              <w:tab/>
            </w:r>
            <w:r w:rsidR="008904B7" w:rsidRPr="00F94962">
              <w:rPr>
                <w:rFonts w:ascii="Times New Roman" w:hAnsi="Times New Roman"/>
                <w:b/>
                <w:szCs w:val="24"/>
                <w:lang w:val="ro-RO"/>
              </w:rPr>
              <w:tab/>
            </w:r>
            <w:r w:rsidR="003A3433" w:rsidRPr="00F94962">
              <w:rPr>
                <w:rFonts w:ascii="Times New Roman" w:hAnsi="Times New Roman"/>
                <w:b/>
                <w:szCs w:val="24"/>
                <w:lang w:val="ro-RO"/>
              </w:rPr>
              <w:t>maxim 70 puncte</w:t>
            </w:r>
          </w:p>
        </w:tc>
      </w:tr>
      <w:tr w:rsidR="00844373" w:rsidRPr="002E5B15" w14:paraId="5409DE41" w14:textId="77777777" w:rsidTr="009D0EB8">
        <w:trPr>
          <w:jc w:val="center"/>
        </w:trPr>
        <w:tc>
          <w:tcPr>
            <w:tcW w:w="9731" w:type="dxa"/>
            <w:gridSpan w:val="3"/>
            <w:shd w:val="clear" w:color="auto" w:fill="auto"/>
          </w:tcPr>
          <w:p w14:paraId="3B8AB9E2" w14:textId="77777777" w:rsidR="00B15525" w:rsidRPr="00F94962" w:rsidRDefault="00B15525" w:rsidP="008904B7">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 xml:space="preserve">Punctaj total = </w:t>
            </w:r>
            <w:proofErr w:type="spellStart"/>
            <w:r w:rsidRPr="00F94962">
              <w:rPr>
                <w:rFonts w:ascii="Times New Roman" w:hAnsi="Times New Roman"/>
                <w:b/>
                <w:szCs w:val="24"/>
                <w:lang w:val="ro-RO"/>
              </w:rPr>
              <w:t>Ps</w:t>
            </w:r>
            <w:proofErr w:type="spellEnd"/>
            <w:r w:rsidRPr="00F94962">
              <w:rPr>
                <w:rFonts w:ascii="Times New Roman" w:hAnsi="Times New Roman"/>
                <w:b/>
                <w:szCs w:val="24"/>
                <w:lang w:val="ro-RO"/>
              </w:rPr>
              <w:t xml:space="preserve"> + Pp</w:t>
            </w:r>
            <w:r w:rsidR="008904B7" w:rsidRPr="00F94962">
              <w:rPr>
                <w:rFonts w:ascii="Times New Roman" w:hAnsi="Times New Roman"/>
                <w:b/>
                <w:szCs w:val="24"/>
                <w:lang w:val="ro-RO"/>
              </w:rPr>
              <w:tab/>
            </w:r>
            <w:r w:rsidR="003A3433" w:rsidRPr="00F94962">
              <w:rPr>
                <w:rFonts w:ascii="Times New Roman" w:hAnsi="Times New Roman"/>
                <w:b/>
                <w:szCs w:val="24"/>
                <w:lang w:val="ro-RO"/>
              </w:rPr>
              <w:t>maxim 100 puncte</w:t>
            </w:r>
          </w:p>
        </w:tc>
      </w:tr>
    </w:tbl>
    <w:p w14:paraId="19A04493" w14:textId="77777777" w:rsidR="00B279F5" w:rsidRPr="00F94962" w:rsidRDefault="00B279F5" w:rsidP="00FF1B7E">
      <w:pPr>
        <w:autoSpaceDE w:val="0"/>
        <w:autoSpaceDN w:val="0"/>
        <w:adjustRightInd w:val="0"/>
        <w:ind w:left="1440"/>
        <w:jc w:val="both"/>
        <w:rPr>
          <w:rFonts w:ascii="Times New Roman" w:hAnsi="Times New Roman"/>
          <w:b/>
          <w:bCs/>
          <w:sz w:val="20"/>
          <w:lang w:val="ro-RO" w:eastAsia="ro-RO"/>
        </w:rPr>
      </w:pPr>
    </w:p>
    <w:p w14:paraId="34737087" w14:textId="77777777" w:rsidR="004C6053" w:rsidRPr="00F94962" w:rsidRDefault="004C6053" w:rsidP="00FF1B7E">
      <w:pPr>
        <w:autoSpaceDE w:val="0"/>
        <w:autoSpaceDN w:val="0"/>
        <w:adjustRightInd w:val="0"/>
        <w:ind w:left="1440"/>
        <w:jc w:val="both"/>
        <w:rPr>
          <w:rFonts w:ascii="Times New Roman" w:hAnsi="Times New Roman"/>
          <w:b/>
          <w:bCs/>
          <w:szCs w:val="24"/>
          <w:lang w:val="ro-RO" w:eastAsia="ro-RO"/>
        </w:rPr>
      </w:pPr>
      <w:r w:rsidRPr="00F94962">
        <w:rPr>
          <w:rFonts w:ascii="Times New Roman" w:hAnsi="Times New Roman"/>
          <w:b/>
          <w:bCs/>
          <w:szCs w:val="24"/>
          <w:lang w:val="ro-RO" w:eastAsia="ro-RO"/>
        </w:rPr>
        <w:t>(*</w:t>
      </w:r>
      <w:r w:rsidR="00C8288E" w:rsidRPr="00F94962">
        <w:rPr>
          <w:rFonts w:ascii="Times New Roman" w:hAnsi="Times New Roman"/>
          <w:b/>
          <w:bCs/>
          <w:szCs w:val="24"/>
          <w:lang w:val="ro-RO" w:eastAsia="ro-RO"/>
        </w:rPr>
        <w:t>1</w:t>
      </w:r>
      <w:r w:rsidRPr="00F94962">
        <w:rPr>
          <w:rFonts w:ascii="Times New Roman" w:hAnsi="Times New Roman"/>
          <w:b/>
          <w:bCs/>
          <w:szCs w:val="24"/>
          <w:lang w:val="ro-RO" w:eastAsia="ro-RO"/>
        </w:rPr>
        <w:t>)</w:t>
      </w:r>
      <w:r w:rsidR="00007B8B" w:rsidRPr="00F94962">
        <w:rPr>
          <w:rFonts w:ascii="Times New Roman" w:hAnsi="Times New Roman"/>
          <w:b/>
          <w:bCs/>
          <w:szCs w:val="24"/>
          <w:lang w:val="ro-RO" w:eastAsia="ro-RO"/>
        </w:rPr>
        <w:t xml:space="preserve"> </w:t>
      </w:r>
      <w:r w:rsidRPr="00F94962">
        <w:rPr>
          <w:rFonts w:ascii="Times New Roman" w:hAnsi="Times New Roman"/>
          <w:b/>
          <w:bCs/>
          <w:szCs w:val="24"/>
          <w:lang w:val="ro-RO" w:eastAsia="ro-RO"/>
        </w:rPr>
        <w:t>Mențiuni – acordarea punctajelor la criteriul P</w:t>
      </w:r>
      <w:r w:rsidR="00BE56BE" w:rsidRPr="00F94962">
        <w:rPr>
          <w:rFonts w:ascii="Times New Roman" w:hAnsi="Times New Roman"/>
          <w:b/>
          <w:bCs/>
          <w:szCs w:val="24"/>
          <w:lang w:val="ro-RO" w:eastAsia="ro-RO"/>
        </w:rPr>
        <w:t>.I.</w:t>
      </w:r>
      <w:r w:rsidRPr="00F94962">
        <w:rPr>
          <w:rFonts w:ascii="Times New Roman" w:hAnsi="Times New Roman"/>
          <w:b/>
          <w:bCs/>
          <w:szCs w:val="24"/>
          <w:lang w:val="ro-RO" w:eastAsia="ro-RO"/>
        </w:rPr>
        <w:t>4:</w:t>
      </w:r>
    </w:p>
    <w:p w14:paraId="4BB0BC91" w14:textId="77777777" w:rsidR="00B279F5" w:rsidRPr="00F94962" w:rsidRDefault="00B279F5" w:rsidP="00FF1B7E">
      <w:pPr>
        <w:autoSpaceDE w:val="0"/>
        <w:autoSpaceDN w:val="0"/>
        <w:adjustRightInd w:val="0"/>
        <w:ind w:left="1440"/>
        <w:jc w:val="both"/>
        <w:rPr>
          <w:rFonts w:ascii="Times New Roman" w:hAnsi="Times New Roman"/>
          <w:b/>
          <w:bCs/>
          <w:sz w:val="20"/>
          <w:lang w:val="ro-RO" w:eastAsia="ro-RO"/>
        </w:rPr>
      </w:pPr>
    </w:p>
    <w:tbl>
      <w:tblPr>
        <w:tblW w:w="8189" w:type="dxa"/>
        <w:tblInd w:w="1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5440"/>
        <w:gridCol w:w="1133"/>
      </w:tblGrid>
      <w:tr w:rsidR="004A6C9E" w:rsidRPr="00F94962" w14:paraId="0FDD2F9F" w14:textId="77777777" w:rsidTr="004A6C9E">
        <w:trPr>
          <w:trHeight w:val="588"/>
        </w:trPr>
        <w:tc>
          <w:tcPr>
            <w:tcW w:w="1527" w:type="dxa"/>
            <w:shd w:val="clear" w:color="auto" w:fill="auto"/>
            <w:vAlign w:val="center"/>
            <w:hideMark/>
          </w:tcPr>
          <w:p w14:paraId="563ED221" w14:textId="77777777" w:rsidR="004C6053" w:rsidRPr="00F94962" w:rsidRDefault="004C6053" w:rsidP="001E333D">
            <w:pPr>
              <w:jc w:val="center"/>
              <w:rPr>
                <w:rFonts w:ascii="Times New Roman" w:hAnsi="Times New Roman"/>
                <w:b/>
                <w:bCs/>
                <w:szCs w:val="24"/>
                <w:lang w:val="ro-RO" w:eastAsia="ro-RO"/>
              </w:rPr>
            </w:pPr>
            <w:r w:rsidRPr="00F94962">
              <w:rPr>
                <w:rFonts w:ascii="Times New Roman" w:hAnsi="Times New Roman"/>
                <w:b/>
                <w:bCs/>
                <w:szCs w:val="24"/>
                <w:lang w:val="ro-RO" w:eastAsia="ro-RO"/>
              </w:rPr>
              <w:t>Nivel competi</w:t>
            </w:r>
            <w:r w:rsidR="001E333D" w:rsidRPr="00F94962">
              <w:rPr>
                <w:rFonts w:ascii="Times New Roman" w:hAnsi="Times New Roman"/>
                <w:b/>
                <w:bCs/>
                <w:szCs w:val="24"/>
                <w:lang w:val="ro-RO" w:eastAsia="ro-RO"/>
              </w:rPr>
              <w:t>ț</w:t>
            </w:r>
            <w:r w:rsidRPr="00F94962">
              <w:rPr>
                <w:rFonts w:ascii="Times New Roman" w:hAnsi="Times New Roman"/>
                <w:b/>
                <w:bCs/>
                <w:szCs w:val="24"/>
                <w:lang w:val="ro-RO" w:eastAsia="ro-RO"/>
              </w:rPr>
              <w:t>ional</w:t>
            </w:r>
          </w:p>
        </w:tc>
        <w:tc>
          <w:tcPr>
            <w:tcW w:w="5528" w:type="dxa"/>
            <w:shd w:val="clear" w:color="auto" w:fill="auto"/>
            <w:vAlign w:val="center"/>
            <w:hideMark/>
          </w:tcPr>
          <w:p w14:paraId="43101275" w14:textId="77777777" w:rsidR="004C6053" w:rsidRPr="00F94962" w:rsidRDefault="004C6053" w:rsidP="004C6053">
            <w:pPr>
              <w:rPr>
                <w:rFonts w:ascii="Times New Roman" w:hAnsi="Times New Roman"/>
                <w:b/>
                <w:bCs/>
                <w:szCs w:val="24"/>
                <w:lang w:val="ro-RO" w:eastAsia="ro-RO"/>
              </w:rPr>
            </w:pPr>
            <w:r w:rsidRPr="00F94962">
              <w:rPr>
                <w:rFonts w:ascii="Times New Roman" w:hAnsi="Times New Roman"/>
                <w:b/>
                <w:bCs/>
                <w:szCs w:val="24"/>
                <w:lang w:val="ro-RO" w:eastAsia="ro-RO"/>
              </w:rPr>
              <w:t>Tip competi</w:t>
            </w:r>
            <w:r w:rsidR="001E333D" w:rsidRPr="00F94962">
              <w:rPr>
                <w:rFonts w:ascii="Times New Roman" w:hAnsi="Times New Roman"/>
                <w:b/>
                <w:bCs/>
                <w:szCs w:val="24"/>
                <w:lang w:val="ro-RO" w:eastAsia="ro-RO"/>
              </w:rPr>
              <w:t>ț</w:t>
            </w:r>
            <w:r w:rsidRPr="00F94962">
              <w:rPr>
                <w:rFonts w:ascii="Times New Roman" w:hAnsi="Times New Roman"/>
                <w:b/>
                <w:bCs/>
                <w:szCs w:val="24"/>
                <w:lang w:val="ro-RO" w:eastAsia="ro-RO"/>
              </w:rPr>
              <w:t>ie</w:t>
            </w:r>
          </w:p>
          <w:p w14:paraId="5AA0DD81" w14:textId="77777777" w:rsidR="004C6053" w:rsidRPr="00F94962" w:rsidRDefault="004C6053" w:rsidP="00662875">
            <w:pPr>
              <w:rPr>
                <w:rFonts w:ascii="Times New Roman" w:hAnsi="Times New Roman"/>
                <w:b/>
                <w:bCs/>
                <w:szCs w:val="24"/>
                <w:lang w:val="ro-RO" w:eastAsia="ro-RO"/>
              </w:rPr>
            </w:pPr>
            <w:r w:rsidRPr="00F94962">
              <w:rPr>
                <w:rFonts w:ascii="Times New Roman" w:hAnsi="Times New Roman"/>
                <w:b/>
                <w:bCs/>
                <w:szCs w:val="24"/>
                <w:lang w:val="ro-RO" w:eastAsia="ro-RO"/>
              </w:rPr>
              <w:t>(locurile de la</w:t>
            </w:r>
            <w:r w:rsidR="007D36EB" w:rsidRPr="00F94962">
              <w:rPr>
                <w:rFonts w:ascii="Times New Roman" w:hAnsi="Times New Roman"/>
                <w:b/>
                <w:bCs/>
                <w:szCs w:val="24"/>
                <w:lang w:val="ro-RO" w:eastAsia="ro-RO"/>
              </w:rPr>
              <w:t xml:space="preserve"> </w:t>
            </w:r>
            <w:r w:rsidRPr="00F94962">
              <w:rPr>
                <w:rFonts w:ascii="Times New Roman" w:hAnsi="Times New Roman"/>
                <w:b/>
                <w:bCs/>
                <w:szCs w:val="24"/>
                <w:lang w:val="ro-RO" w:eastAsia="ro-RO"/>
              </w:rPr>
              <w:t>… p</w:t>
            </w:r>
            <w:r w:rsidR="00662875" w:rsidRPr="00F94962">
              <w:rPr>
                <w:rFonts w:ascii="Times New Roman" w:hAnsi="Times New Roman"/>
                <w:b/>
                <w:bCs/>
                <w:szCs w:val="24"/>
                <w:lang w:val="ro-RO" w:eastAsia="ro-RO"/>
              </w:rPr>
              <w:t>ână</w:t>
            </w:r>
            <w:r w:rsidRPr="00F94962">
              <w:rPr>
                <w:rFonts w:ascii="Times New Roman" w:hAnsi="Times New Roman"/>
                <w:b/>
                <w:bCs/>
                <w:szCs w:val="24"/>
                <w:lang w:val="ro-RO" w:eastAsia="ro-RO"/>
              </w:rPr>
              <w:t xml:space="preserve"> la</w:t>
            </w:r>
            <w:r w:rsidR="007D36EB" w:rsidRPr="00F94962">
              <w:rPr>
                <w:rFonts w:ascii="Times New Roman" w:hAnsi="Times New Roman"/>
                <w:b/>
                <w:bCs/>
                <w:szCs w:val="24"/>
                <w:lang w:val="ro-RO" w:eastAsia="ro-RO"/>
              </w:rPr>
              <w:t xml:space="preserve"> </w:t>
            </w:r>
            <w:r w:rsidRPr="00F94962">
              <w:rPr>
                <w:rFonts w:ascii="Times New Roman" w:hAnsi="Times New Roman"/>
                <w:b/>
                <w:bCs/>
                <w:szCs w:val="24"/>
                <w:lang w:val="ro-RO" w:eastAsia="ro-RO"/>
              </w:rPr>
              <w:t>…, inclusiv):</w:t>
            </w:r>
          </w:p>
        </w:tc>
        <w:tc>
          <w:tcPr>
            <w:tcW w:w="1134" w:type="dxa"/>
            <w:shd w:val="clear" w:color="auto" w:fill="auto"/>
            <w:vAlign w:val="center"/>
            <w:hideMark/>
          </w:tcPr>
          <w:p w14:paraId="685E973F"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P</w:t>
            </w:r>
            <w:r w:rsidR="00662875" w:rsidRPr="00F94962">
              <w:rPr>
                <w:rFonts w:ascii="Times New Roman" w:hAnsi="Times New Roman"/>
                <w:b/>
                <w:bCs/>
                <w:szCs w:val="24"/>
                <w:lang w:val="ro-RO" w:eastAsia="ro-RO"/>
              </w:rPr>
              <w:t>uncte obț</w:t>
            </w:r>
            <w:r w:rsidRPr="00F94962">
              <w:rPr>
                <w:rFonts w:ascii="Times New Roman" w:hAnsi="Times New Roman"/>
                <w:b/>
                <w:bCs/>
                <w:szCs w:val="24"/>
                <w:lang w:val="ro-RO" w:eastAsia="ro-RO"/>
              </w:rPr>
              <w:t>inute</w:t>
            </w:r>
          </w:p>
        </w:tc>
      </w:tr>
      <w:tr w:rsidR="00680906" w:rsidRPr="00F94962" w14:paraId="7D3CFE41" w14:textId="77777777" w:rsidTr="004A6C9E">
        <w:trPr>
          <w:trHeight w:val="300"/>
        </w:trPr>
        <w:tc>
          <w:tcPr>
            <w:tcW w:w="1527" w:type="dxa"/>
            <w:shd w:val="clear" w:color="auto" w:fill="auto"/>
            <w:vAlign w:val="center"/>
          </w:tcPr>
          <w:p w14:paraId="3378912C"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3366177B"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Olimpiada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6E9FA2FF" w14:textId="77777777" w:rsidR="004C6053" w:rsidRPr="00F94962" w:rsidRDefault="0032496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10</w:t>
            </w:r>
          </w:p>
        </w:tc>
      </w:tr>
      <w:tr w:rsidR="00680906" w:rsidRPr="00F94962" w14:paraId="2517A5CF" w14:textId="77777777" w:rsidTr="004A6C9E">
        <w:trPr>
          <w:trHeight w:val="300"/>
        </w:trPr>
        <w:tc>
          <w:tcPr>
            <w:tcW w:w="1527" w:type="dxa"/>
            <w:shd w:val="clear" w:color="auto" w:fill="auto"/>
            <w:vAlign w:val="center"/>
          </w:tcPr>
          <w:p w14:paraId="27F2F9ED"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2F6ACBBF" w14:textId="77777777" w:rsidR="004C6053" w:rsidRPr="00F94962" w:rsidRDefault="004C6053" w:rsidP="007A369B">
            <w:pPr>
              <w:rPr>
                <w:rFonts w:ascii="Times New Roman" w:hAnsi="Times New Roman"/>
                <w:szCs w:val="24"/>
                <w:lang w:val="ro-RO" w:eastAsia="ro-RO"/>
              </w:rPr>
            </w:pPr>
            <w:r w:rsidRPr="00F94962">
              <w:rPr>
                <w:rFonts w:ascii="Times New Roman" w:hAnsi="Times New Roman"/>
                <w:szCs w:val="24"/>
                <w:lang w:val="ro-RO" w:eastAsia="ro-RO"/>
              </w:rPr>
              <w:t>Olimpiada</w:t>
            </w:r>
            <w:r w:rsidR="003B7F1B" w:rsidRPr="00F94962">
              <w:rPr>
                <w:rFonts w:ascii="Times New Roman" w:hAnsi="Times New Roman"/>
                <w:szCs w:val="24"/>
                <w:lang w:val="ro-RO" w:eastAsia="ro-RO"/>
              </w:rPr>
              <w:t xml:space="preserve"> de </w:t>
            </w:r>
            <w:r w:rsidRPr="00F94962">
              <w:rPr>
                <w:rFonts w:ascii="Times New Roman" w:hAnsi="Times New Roman"/>
                <w:szCs w:val="24"/>
                <w:lang w:val="ro-RO" w:eastAsia="ro-RO"/>
              </w:rPr>
              <w:t>Tineret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2F171F47"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324963" w:rsidRPr="00F94962">
              <w:rPr>
                <w:rFonts w:ascii="Times New Roman" w:hAnsi="Times New Roman"/>
                <w:b/>
                <w:bCs/>
                <w:szCs w:val="24"/>
                <w:lang w:val="ro-RO" w:eastAsia="ro-RO"/>
              </w:rPr>
              <w:t>9</w:t>
            </w:r>
          </w:p>
        </w:tc>
      </w:tr>
      <w:tr w:rsidR="00680906" w:rsidRPr="00F94962" w14:paraId="478C92DB" w14:textId="77777777" w:rsidTr="004A6C9E">
        <w:trPr>
          <w:trHeight w:val="300"/>
        </w:trPr>
        <w:tc>
          <w:tcPr>
            <w:tcW w:w="1527" w:type="dxa"/>
            <w:shd w:val="clear" w:color="auto" w:fill="auto"/>
            <w:vAlign w:val="center"/>
          </w:tcPr>
          <w:p w14:paraId="1740C6D3"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2B185137"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Campionate Mondiale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5EF0662C"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7</w:t>
            </w:r>
          </w:p>
        </w:tc>
      </w:tr>
      <w:tr w:rsidR="00680906" w:rsidRPr="00F94962" w14:paraId="50EF1E8E" w14:textId="77777777" w:rsidTr="004A6C9E">
        <w:trPr>
          <w:trHeight w:val="300"/>
        </w:trPr>
        <w:tc>
          <w:tcPr>
            <w:tcW w:w="1527" w:type="dxa"/>
            <w:shd w:val="clear" w:color="auto" w:fill="auto"/>
            <w:vAlign w:val="center"/>
          </w:tcPr>
          <w:p w14:paraId="76EAB279"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24CDC0C6"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Campionate Europene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0469264E"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6,5</w:t>
            </w:r>
          </w:p>
        </w:tc>
      </w:tr>
      <w:tr w:rsidR="00680906" w:rsidRPr="00F94962" w14:paraId="6B2E7F4A" w14:textId="77777777" w:rsidTr="004A6C9E">
        <w:trPr>
          <w:trHeight w:val="300"/>
        </w:trPr>
        <w:tc>
          <w:tcPr>
            <w:tcW w:w="1527" w:type="dxa"/>
            <w:shd w:val="clear" w:color="auto" w:fill="auto"/>
            <w:vAlign w:val="center"/>
          </w:tcPr>
          <w:p w14:paraId="00740B7A"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7EE8EB48"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FOTE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4897308D"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6</w:t>
            </w:r>
          </w:p>
        </w:tc>
      </w:tr>
      <w:tr w:rsidR="00680906" w:rsidRPr="00F94962" w14:paraId="35F32C43" w14:textId="77777777" w:rsidTr="004A6C9E">
        <w:trPr>
          <w:trHeight w:val="300"/>
        </w:trPr>
        <w:tc>
          <w:tcPr>
            <w:tcW w:w="1527" w:type="dxa"/>
            <w:shd w:val="clear" w:color="auto" w:fill="auto"/>
            <w:vAlign w:val="center"/>
          </w:tcPr>
          <w:p w14:paraId="71D63390"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41851AEA"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Jocuri Mondiale Universitare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2A6669BC"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5,5</w:t>
            </w:r>
          </w:p>
        </w:tc>
      </w:tr>
      <w:tr w:rsidR="00680906" w:rsidRPr="00F94962" w14:paraId="238239CF" w14:textId="77777777" w:rsidTr="004A6C9E">
        <w:trPr>
          <w:trHeight w:val="300"/>
        </w:trPr>
        <w:tc>
          <w:tcPr>
            <w:tcW w:w="1527" w:type="dxa"/>
            <w:shd w:val="clear" w:color="auto" w:fill="auto"/>
            <w:vAlign w:val="center"/>
          </w:tcPr>
          <w:p w14:paraId="4CF5CD72"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0CD776B8" w14:textId="77777777" w:rsidR="004C6053" w:rsidRPr="00F94962" w:rsidRDefault="004C6053" w:rsidP="00DF4989">
            <w:pPr>
              <w:rPr>
                <w:rFonts w:ascii="Times New Roman" w:hAnsi="Times New Roman"/>
                <w:szCs w:val="24"/>
                <w:lang w:val="ro-RO" w:eastAsia="ro-RO"/>
              </w:rPr>
            </w:pPr>
            <w:r w:rsidRPr="00F94962">
              <w:rPr>
                <w:rFonts w:ascii="Times New Roman" w:hAnsi="Times New Roman"/>
                <w:szCs w:val="24"/>
                <w:lang w:val="ro-RO" w:eastAsia="ro-RO"/>
              </w:rPr>
              <w:t>Cam</w:t>
            </w:r>
            <w:r w:rsidR="000D53B3" w:rsidRPr="00F94962">
              <w:rPr>
                <w:rFonts w:ascii="Times New Roman" w:hAnsi="Times New Roman"/>
                <w:szCs w:val="24"/>
                <w:lang w:val="ro-RO" w:eastAsia="ro-RO"/>
              </w:rPr>
              <w:t>p</w:t>
            </w:r>
            <w:r w:rsidR="00DF4989" w:rsidRPr="00F94962">
              <w:rPr>
                <w:rFonts w:ascii="Times New Roman" w:hAnsi="Times New Roman"/>
                <w:szCs w:val="24"/>
                <w:lang w:val="ro-RO" w:eastAsia="ro-RO"/>
              </w:rPr>
              <w:t xml:space="preserve">ionate </w:t>
            </w:r>
            <w:r w:rsidRPr="00F94962">
              <w:rPr>
                <w:rFonts w:ascii="Times New Roman" w:hAnsi="Times New Roman"/>
                <w:szCs w:val="24"/>
                <w:lang w:val="ro-RO" w:eastAsia="ro-RO"/>
              </w:rPr>
              <w:t>E</w:t>
            </w:r>
            <w:r w:rsidR="00DF6168" w:rsidRPr="00F94962">
              <w:rPr>
                <w:rFonts w:ascii="Times New Roman" w:hAnsi="Times New Roman"/>
                <w:szCs w:val="24"/>
                <w:lang w:val="ro-RO" w:eastAsia="ro-RO"/>
              </w:rPr>
              <w:t xml:space="preserve">uropene </w:t>
            </w:r>
            <w:r w:rsidR="0017548B" w:rsidRPr="00F94962">
              <w:rPr>
                <w:rFonts w:ascii="Times New Roman" w:hAnsi="Times New Roman"/>
                <w:szCs w:val="24"/>
                <w:lang w:val="ro-RO" w:eastAsia="ro-RO"/>
              </w:rPr>
              <w:t>Ș</w:t>
            </w:r>
            <w:r w:rsidRPr="00F94962">
              <w:rPr>
                <w:rFonts w:ascii="Times New Roman" w:hAnsi="Times New Roman"/>
                <w:szCs w:val="24"/>
                <w:lang w:val="ro-RO" w:eastAsia="ro-RO"/>
              </w:rPr>
              <w:t>c</w:t>
            </w:r>
            <w:r w:rsidR="00DF6168" w:rsidRPr="00F94962">
              <w:rPr>
                <w:rFonts w:ascii="Times New Roman" w:hAnsi="Times New Roman"/>
                <w:szCs w:val="24"/>
                <w:lang w:val="ro-RO" w:eastAsia="ro-RO"/>
              </w:rPr>
              <w:t xml:space="preserve">olare </w:t>
            </w:r>
            <w:r w:rsidRPr="00F94962">
              <w:rPr>
                <w:rFonts w:ascii="Times New Roman" w:hAnsi="Times New Roman"/>
                <w:szCs w:val="24"/>
                <w:lang w:val="ro-RO" w:eastAsia="ro-RO"/>
              </w:rPr>
              <w:t>Univ</w:t>
            </w:r>
            <w:r w:rsidR="00DF6168" w:rsidRPr="00F94962">
              <w:rPr>
                <w:rFonts w:ascii="Times New Roman" w:hAnsi="Times New Roman"/>
                <w:szCs w:val="24"/>
                <w:lang w:val="ro-RO" w:eastAsia="ro-RO"/>
              </w:rPr>
              <w:t xml:space="preserve">ersitare </w:t>
            </w:r>
            <w:r w:rsidRPr="00F94962">
              <w:rPr>
                <w:rFonts w:ascii="Times New Roman" w:hAnsi="Times New Roman"/>
                <w:szCs w:val="24"/>
                <w:lang w:val="ro-RO" w:eastAsia="ro-RO"/>
              </w:rPr>
              <w:t>(1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40F21E53"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5</w:t>
            </w:r>
          </w:p>
        </w:tc>
      </w:tr>
      <w:tr w:rsidR="00680906" w:rsidRPr="00F94962" w14:paraId="31FAE468" w14:textId="77777777" w:rsidTr="004A6C9E">
        <w:trPr>
          <w:trHeight w:val="300"/>
        </w:trPr>
        <w:tc>
          <w:tcPr>
            <w:tcW w:w="1527" w:type="dxa"/>
            <w:shd w:val="clear" w:color="auto" w:fill="auto"/>
            <w:vAlign w:val="center"/>
          </w:tcPr>
          <w:p w14:paraId="55F08401"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0704F0FC"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Jocurile Europei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134" w:type="dxa"/>
            <w:shd w:val="clear" w:color="auto" w:fill="auto"/>
            <w:vAlign w:val="center"/>
            <w:hideMark/>
          </w:tcPr>
          <w:p w14:paraId="639DA61F"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4,5</w:t>
            </w:r>
          </w:p>
        </w:tc>
      </w:tr>
      <w:tr w:rsidR="00680906" w:rsidRPr="00F94962" w14:paraId="0440E626" w14:textId="77777777" w:rsidTr="004A6C9E">
        <w:trPr>
          <w:trHeight w:val="300"/>
        </w:trPr>
        <w:tc>
          <w:tcPr>
            <w:tcW w:w="1527" w:type="dxa"/>
            <w:shd w:val="clear" w:color="auto" w:fill="auto"/>
            <w:vAlign w:val="center"/>
          </w:tcPr>
          <w:p w14:paraId="011927E7"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3D1C6C49"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Jocurile Francofoniei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0672FC2C"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4</w:t>
            </w:r>
          </w:p>
        </w:tc>
      </w:tr>
      <w:tr w:rsidR="00680906" w:rsidRPr="00F94962" w14:paraId="7CD9945B" w14:textId="77777777" w:rsidTr="004A6C9E">
        <w:trPr>
          <w:trHeight w:val="300"/>
        </w:trPr>
        <w:tc>
          <w:tcPr>
            <w:tcW w:w="1527" w:type="dxa"/>
            <w:shd w:val="clear" w:color="auto" w:fill="auto"/>
            <w:vAlign w:val="center"/>
          </w:tcPr>
          <w:p w14:paraId="48CA0231"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08C2E919" w14:textId="4924EF2D" w:rsidR="004C6053" w:rsidRPr="00F94962" w:rsidRDefault="004C6053" w:rsidP="00DF4989">
            <w:pPr>
              <w:rPr>
                <w:rFonts w:ascii="Times New Roman" w:hAnsi="Times New Roman"/>
                <w:szCs w:val="24"/>
                <w:lang w:val="ro-RO" w:eastAsia="ro-RO"/>
              </w:rPr>
            </w:pPr>
            <w:r w:rsidRPr="00F94962">
              <w:rPr>
                <w:rFonts w:ascii="Times New Roman" w:hAnsi="Times New Roman"/>
                <w:szCs w:val="24"/>
                <w:lang w:val="ro-RO" w:eastAsia="ro-RO"/>
              </w:rPr>
              <w:t>Cupe</w:t>
            </w:r>
            <w:r w:rsidR="000D53B3" w:rsidRPr="00F94962">
              <w:rPr>
                <w:rFonts w:ascii="Times New Roman" w:hAnsi="Times New Roman"/>
                <w:szCs w:val="24"/>
                <w:lang w:val="ro-RO" w:eastAsia="ro-RO"/>
              </w:rPr>
              <w:t xml:space="preserve"> </w:t>
            </w:r>
            <w:r w:rsidRPr="00F94962">
              <w:rPr>
                <w:rFonts w:ascii="Times New Roman" w:hAnsi="Times New Roman"/>
                <w:szCs w:val="24"/>
                <w:lang w:val="ro-RO" w:eastAsia="ro-RO"/>
              </w:rPr>
              <w:t>Mondiale Inter</w:t>
            </w:r>
            <w:r w:rsidR="00DF4989" w:rsidRPr="00F94962">
              <w:rPr>
                <w:rFonts w:ascii="Times New Roman" w:hAnsi="Times New Roman"/>
                <w:szCs w:val="24"/>
                <w:lang w:val="ro-RO" w:eastAsia="ro-RO"/>
              </w:rPr>
              <w:t>ță</w:t>
            </w:r>
            <w:r w:rsidRPr="00F94962">
              <w:rPr>
                <w:rFonts w:ascii="Times New Roman" w:hAnsi="Times New Roman"/>
                <w:szCs w:val="24"/>
                <w:lang w:val="ro-RO" w:eastAsia="ro-RO"/>
              </w:rPr>
              <w:t>ri Sen</w:t>
            </w:r>
            <w:r w:rsidR="00DF4989" w:rsidRPr="00F94962">
              <w:rPr>
                <w:rFonts w:ascii="Times New Roman" w:hAnsi="Times New Roman"/>
                <w:szCs w:val="24"/>
                <w:lang w:val="ro-RO" w:eastAsia="ro-RO"/>
              </w:rPr>
              <w:t>iori</w:t>
            </w:r>
            <w:r w:rsidRPr="00F94962">
              <w:rPr>
                <w:rFonts w:ascii="Times New Roman" w:hAnsi="Times New Roman"/>
                <w:szCs w:val="24"/>
                <w:lang w:val="ro-RO" w:eastAsia="ro-RO"/>
              </w:rPr>
              <w:t xml:space="preserv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387508A6"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3,5</w:t>
            </w:r>
          </w:p>
        </w:tc>
      </w:tr>
      <w:tr w:rsidR="00680906" w:rsidRPr="00F94962" w14:paraId="065099F2" w14:textId="77777777" w:rsidTr="004A6C9E">
        <w:trPr>
          <w:trHeight w:val="300"/>
        </w:trPr>
        <w:tc>
          <w:tcPr>
            <w:tcW w:w="1527" w:type="dxa"/>
            <w:shd w:val="clear" w:color="auto" w:fill="auto"/>
            <w:vAlign w:val="center"/>
          </w:tcPr>
          <w:p w14:paraId="421D4EE9"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79691130"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Cupe</w:t>
            </w:r>
            <w:r w:rsidR="000D53B3" w:rsidRPr="00F94962">
              <w:rPr>
                <w:rFonts w:ascii="Times New Roman" w:hAnsi="Times New Roman"/>
                <w:szCs w:val="24"/>
                <w:lang w:val="ro-RO" w:eastAsia="ro-RO"/>
              </w:rPr>
              <w:t xml:space="preserve"> </w:t>
            </w:r>
            <w:r w:rsidRPr="00F94962">
              <w:rPr>
                <w:rFonts w:ascii="Times New Roman" w:hAnsi="Times New Roman"/>
                <w:szCs w:val="24"/>
                <w:lang w:val="ro-RO" w:eastAsia="ro-RO"/>
              </w:rPr>
              <w:t>Mondiale</w:t>
            </w:r>
            <w:r w:rsidR="00DF6168" w:rsidRPr="00F94962">
              <w:rPr>
                <w:rFonts w:ascii="Times New Roman" w:hAnsi="Times New Roman"/>
                <w:szCs w:val="24"/>
                <w:lang w:val="ro-RO" w:eastAsia="ro-RO"/>
              </w:rPr>
              <w:t xml:space="preserve"> </w:t>
            </w:r>
            <w:r w:rsidRPr="00F94962">
              <w:rPr>
                <w:rFonts w:ascii="Times New Roman" w:hAnsi="Times New Roman"/>
                <w:szCs w:val="24"/>
                <w:lang w:val="ro-RO" w:eastAsia="ro-RO"/>
              </w:rPr>
              <w:t>Sen</w:t>
            </w:r>
            <w:r w:rsidR="00DF6168" w:rsidRPr="00F94962">
              <w:rPr>
                <w:rFonts w:ascii="Times New Roman" w:hAnsi="Times New Roman"/>
                <w:szCs w:val="24"/>
                <w:lang w:val="ro-RO" w:eastAsia="ro-RO"/>
              </w:rPr>
              <w:t>iori</w:t>
            </w:r>
            <w:r w:rsidRPr="00F94962">
              <w:rPr>
                <w:rFonts w:ascii="Times New Roman" w:hAnsi="Times New Roman"/>
                <w:szCs w:val="24"/>
                <w:lang w:val="ro-RO" w:eastAsia="ro-RO"/>
              </w:rPr>
              <w:t xml:space="preserv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4EC568C1"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3</w:t>
            </w:r>
          </w:p>
        </w:tc>
      </w:tr>
      <w:tr w:rsidR="00680906" w:rsidRPr="00F94962" w14:paraId="6E3BF9F0" w14:textId="77777777" w:rsidTr="004A6C9E">
        <w:trPr>
          <w:trHeight w:val="300"/>
        </w:trPr>
        <w:tc>
          <w:tcPr>
            <w:tcW w:w="1527" w:type="dxa"/>
            <w:shd w:val="clear" w:color="auto" w:fill="auto"/>
            <w:vAlign w:val="center"/>
          </w:tcPr>
          <w:p w14:paraId="5D2E869E"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5CEF53F5" w14:textId="77777777" w:rsidR="004C6053" w:rsidRPr="00F94962" w:rsidRDefault="004C6053" w:rsidP="00DF4989">
            <w:pPr>
              <w:rPr>
                <w:rFonts w:ascii="Times New Roman" w:hAnsi="Times New Roman"/>
                <w:szCs w:val="24"/>
                <w:lang w:val="ro-RO" w:eastAsia="ro-RO"/>
              </w:rPr>
            </w:pPr>
            <w:r w:rsidRPr="00F94962">
              <w:rPr>
                <w:rFonts w:ascii="Times New Roman" w:hAnsi="Times New Roman"/>
                <w:szCs w:val="24"/>
                <w:lang w:val="ro-RO" w:eastAsia="ro-RO"/>
              </w:rPr>
              <w:t>Cupe Europene Inter</w:t>
            </w:r>
            <w:r w:rsidR="00DF4989" w:rsidRPr="00F94962">
              <w:rPr>
                <w:rFonts w:ascii="Times New Roman" w:hAnsi="Times New Roman"/>
                <w:szCs w:val="24"/>
                <w:lang w:val="ro-RO" w:eastAsia="ro-RO"/>
              </w:rPr>
              <w:t>ță</w:t>
            </w:r>
            <w:r w:rsidRPr="00F94962">
              <w:rPr>
                <w:rFonts w:ascii="Times New Roman" w:hAnsi="Times New Roman"/>
                <w:szCs w:val="24"/>
                <w:lang w:val="ro-RO" w:eastAsia="ro-RO"/>
              </w:rPr>
              <w:t>ri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6474C1CE"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2,5</w:t>
            </w:r>
          </w:p>
        </w:tc>
      </w:tr>
      <w:tr w:rsidR="00680906" w:rsidRPr="00F94962" w14:paraId="5AEA5E4F" w14:textId="77777777" w:rsidTr="004A6C9E">
        <w:trPr>
          <w:trHeight w:val="300"/>
        </w:trPr>
        <w:tc>
          <w:tcPr>
            <w:tcW w:w="1527" w:type="dxa"/>
            <w:shd w:val="clear" w:color="auto" w:fill="auto"/>
            <w:vAlign w:val="center"/>
          </w:tcPr>
          <w:p w14:paraId="0DF060EE"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59C33DEF" w14:textId="77777777" w:rsidR="004C6053" w:rsidRPr="00F94962" w:rsidRDefault="004C6053" w:rsidP="004C6053">
            <w:pPr>
              <w:rPr>
                <w:rFonts w:ascii="Times New Roman" w:hAnsi="Times New Roman"/>
                <w:szCs w:val="24"/>
                <w:lang w:val="ro-RO" w:eastAsia="ro-RO"/>
              </w:rPr>
            </w:pPr>
            <w:r w:rsidRPr="00F94962">
              <w:rPr>
                <w:rFonts w:ascii="Times New Roman" w:hAnsi="Times New Roman"/>
                <w:szCs w:val="24"/>
                <w:lang w:val="ro-RO" w:eastAsia="ro-RO"/>
              </w:rPr>
              <w:t>Balcaniada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322BF1DC"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2</w:t>
            </w:r>
          </w:p>
        </w:tc>
      </w:tr>
      <w:tr w:rsidR="00680906" w:rsidRPr="00F94962" w14:paraId="7FE9F48D" w14:textId="77777777" w:rsidTr="004A6C9E">
        <w:trPr>
          <w:trHeight w:val="300"/>
        </w:trPr>
        <w:tc>
          <w:tcPr>
            <w:tcW w:w="1527" w:type="dxa"/>
            <w:shd w:val="clear" w:color="auto" w:fill="auto"/>
            <w:vAlign w:val="center"/>
          </w:tcPr>
          <w:p w14:paraId="6C30F149"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2CA56FA3" w14:textId="77777777" w:rsidR="004C6053" w:rsidRPr="00F94962" w:rsidRDefault="004C6053" w:rsidP="00DF4989">
            <w:pPr>
              <w:rPr>
                <w:rFonts w:ascii="Times New Roman" w:hAnsi="Times New Roman"/>
                <w:szCs w:val="24"/>
                <w:lang w:val="ro-RO" w:eastAsia="ro-RO"/>
              </w:rPr>
            </w:pPr>
            <w:r w:rsidRPr="00F94962">
              <w:rPr>
                <w:rFonts w:ascii="Times New Roman" w:hAnsi="Times New Roman"/>
                <w:szCs w:val="24"/>
                <w:lang w:val="ro-RO" w:eastAsia="ro-RO"/>
              </w:rPr>
              <w:t>Campionat Na</w:t>
            </w:r>
            <w:r w:rsidR="00DF4989" w:rsidRPr="00F94962">
              <w:rPr>
                <w:rFonts w:ascii="Times New Roman" w:hAnsi="Times New Roman"/>
                <w:szCs w:val="24"/>
                <w:lang w:val="ro-RO" w:eastAsia="ro-RO"/>
              </w:rPr>
              <w:t>ț</w:t>
            </w:r>
            <w:r w:rsidRPr="00F94962">
              <w:rPr>
                <w:rFonts w:ascii="Times New Roman" w:hAnsi="Times New Roman"/>
                <w:szCs w:val="24"/>
                <w:lang w:val="ro-RO" w:eastAsia="ro-RO"/>
              </w:rPr>
              <w:t>ional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61B88C44" w14:textId="77777777" w:rsidR="004C6053" w:rsidRPr="00F94962" w:rsidRDefault="004C6053"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1,5</w:t>
            </w:r>
          </w:p>
        </w:tc>
      </w:tr>
      <w:tr w:rsidR="00680906" w:rsidRPr="00F94962" w14:paraId="0EAF2F13" w14:textId="77777777" w:rsidTr="004A6C9E">
        <w:trPr>
          <w:trHeight w:val="300"/>
        </w:trPr>
        <w:tc>
          <w:tcPr>
            <w:tcW w:w="1527" w:type="dxa"/>
            <w:shd w:val="clear" w:color="auto" w:fill="auto"/>
            <w:vAlign w:val="center"/>
          </w:tcPr>
          <w:p w14:paraId="4D57BBFC" w14:textId="77777777" w:rsidR="004C6053" w:rsidRPr="00F94962" w:rsidRDefault="004C6053" w:rsidP="00D65AA3">
            <w:pPr>
              <w:numPr>
                <w:ilvl w:val="0"/>
                <w:numId w:val="19"/>
              </w:numPr>
              <w:rPr>
                <w:rFonts w:ascii="Times New Roman" w:hAnsi="Times New Roman"/>
                <w:szCs w:val="24"/>
                <w:lang w:val="ro-RO" w:eastAsia="ro-RO"/>
              </w:rPr>
            </w:pPr>
          </w:p>
        </w:tc>
        <w:tc>
          <w:tcPr>
            <w:tcW w:w="5528" w:type="dxa"/>
            <w:shd w:val="clear" w:color="auto" w:fill="auto"/>
            <w:vAlign w:val="center"/>
            <w:hideMark/>
          </w:tcPr>
          <w:p w14:paraId="39D388A4" w14:textId="77777777" w:rsidR="004C6053" w:rsidRPr="00F94962" w:rsidRDefault="004C6053" w:rsidP="003B7F1B">
            <w:pPr>
              <w:rPr>
                <w:rFonts w:ascii="Times New Roman" w:hAnsi="Times New Roman"/>
                <w:szCs w:val="24"/>
                <w:lang w:val="ro-RO" w:eastAsia="ro-RO"/>
              </w:rPr>
            </w:pPr>
            <w:r w:rsidRPr="00F94962">
              <w:rPr>
                <w:rFonts w:ascii="Times New Roman" w:hAnsi="Times New Roman"/>
                <w:szCs w:val="24"/>
                <w:lang w:val="ro-RO" w:eastAsia="ro-RO"/>
              </w:rPr>
              <w:t>Cupa R</w:t>
            </w:r>
            <w:r w:rsidR="003B7F1B" w:rsidRPr="00F94962">
              <w:rPr>
                <w:rFonts w:ascii="Times New Roman" w:hAnsi="Times New Roman"/>
                <w:szCs w:val="24"/>
                <w:lang w:val="ro-RO" w:eastAsia="ro-RO"/>
              </w:rPr>
              <w:t>omâniei</w:t>
            </w:r>
            <w:r w:rsidRPr="00F94962">
              <w:rPr>
                <w:rFonts w:ascii="Times New Roman" w:hAnsi="Times New Roman"/>
                <w:szCs w:val="24"/>
                <w:lang w:val="ro-RO" w:eastAsia="ro-RO"/>
              </w:rPr>
              <w:t xml:space="preserve"> (1</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7D36E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134" w:type="dxa"/>
            <w:shd w:val="clear" w:color="auto" w:fill="auto"/>
            <w:vAlign w:val="center"/>
            <w:hideMark/>
          </w:tcPr>
          <w:p w14:paraId="032DCA1B" w14:textId="77777777" w:rsidR="004C6053" w:rsidRPr="00F94962" w:rsidRDefault="008D0E9F" w:rsidP="004C6053">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4C6053" w:rsidRPr="00F94962">
              <w:rPr>
                <w:rFonts w:ascii="Times New Roman" w:hAnsi="Times New Roman"/>
                <w:b/>
                <w:bCs/>
                <w:szCs w:val="24"/>
                <w:lang w:val="ro-RO" w:eastAsia="ro-RO"/>
              </w:rPr>
              <w:t>1</w:t>
            </w:r>
          </w:p>
        </w:tc>
      </w:tr>
      <w:tr w:rsidR="004A6C9E" w:rsidRPr="00F94962" w14:paraId="2DFBC714" w14:textId="77777777" w:rsidTr="004A6C9E">
        <w:trPr>
          <w:trHeight w:val="300"/>
        </w:trPr>
        <w:tc>
          <w:tcPr>
            <w:tcW w:w="8189" w:type="dxa"/>
            <w:gridSpan w:val="3"/>
            <w:shd w:val="clear" w:color="auto" w:fill="auto"/>
            <w:vAlign w:val="center"/>
          </w:tcPr>
          <w:p w14:paraId="71ADA765" w14:textId="77777777" w:rsidR="0048741F" w:rsidRPr="00F94962" w:rsidRDefault="0048741F" w:rsidP="0048741F">
            <w:pPr>
              <w:autoSpaceDE w:val="0"/>
              <w:autoSpaceDN w:val="0"/>
              <w:adjustRightInd w:val="0"/>
              <w:ind w:left="720"/>
              <w:jc w:val="both"/>
              <w:rPr>
                <w:rFonts w:ascii="Times New Roman" w:hAnsi="Times New Roman"/>
                <w:bCs/>
                <w:szCs w:val="24"/>
                <w:lang w:val="ro-RO" w:eastAsia="ro-RO"/>
              </w:rPr>
            </w:pPr>
            <w:r w:rsidRPr="00F94962">
              <w:rPr>
                <w:rFonts w:ascii="Times New Roman" w:hAnsi="Times New Roman"/>
                <w:bCs/>
                <w:szCs w:val="24"/>
                <w:lang w:val="ro-RO" w:eastAsia="ro-RO"/>
              </w:rPr>
              <w:t>Punctajul se obține prin cumularea tuturor performanțelor dovedite</w:t>
            </w:r>
          </w:p>
        </w:tc>
      </w:tr>
    </w:tbl>
    <w:p w14:paraId="2F1107A2" w14:textId="77777777" w:rsidR="00444AF5" w:rsidRPr="00F94962" w:rsidRDefault="00444AF5" w:rsidP="00B31765">
      <w:pPr>
        <w:pStyle w:val="FootnoteText"/>
        <w:ind w:firstLine="720"/>
        <w:jc w:val="both"/>
        <w:rPr>
          <w:sz w:val="24"/>
          <w:szCs w:val="24"/>
        </w:rPr>
      </w:pPr>
    </w:p>
    <w:p w14:paraId="3B5EA2A0" w14:textId="77777777" w:rsidR="008B713F" w:rsidRPr="00F94962" w:rsidRDefault="008B713F" w:rsidP="00B31765">
      <w:pPr>
        <w:pStyle w:val="FootnoteText"/>
        <w:ind w:firstLine="720"/>
        <w:jc w:val="both"/>
        <w:rPr>
          <w:sz w:val="24"/>
          <w:szCs w:val="24"/>
        </w:rPr>
      </w:pPr>
      <w:r w:rsidRPr="00F94962">
        <w:rPr>
          <w:sz w:val="24"/>
          <w:szCs w:val="24"/>
        </w:rPr>
        <w:t xml:space="preserve">În situația cluburilor nou înființate, </w:t>
      </w:r>
      <w:r w:rsidR="006D05CF" w:rsidRPr="00F94962">
        <w:rPr>
          <w:sz w:val="24"/>
          <w:szCs w:val="24"/>
        </w:rPr>
        <w:t xml:space="preserve">pentru criteriul P.I.4 </w:t>
      </w:r>
      <w:r w:rsidRPr="00F94962">
        <w:rPr>
          <w:sz w:val="24"/>
          <w:szCs w:val="24"/>
        </w:rPr>
        <w:t xml:space="preserve">performanța din anul competițional anterior poate fi dovedită/ prin performanța </w:t>
      </w:r>
      <w:r w:rsidR="00085583" w:rsidRPr="00F94962">
        <w:rPr>
          <w:sz w:val="24"/>
          <w:szCs w:val="24"/>
        </w:rPr>
        <w:t xml:space="preserve">obținută de sportivi la cluburile la care </w:t>
      </w:r>
      <w:r w:rsidR="006D05CF" w:rsidRPr="00F94962">
        <w:rPr>
          <w:sz w:val="24"/>
          <w:szCs w:val="24"/>
        </w:rPr>
        <w:t xml:space="preserve">aceștia </w:t>
      </w:r>
      <w:r w:rsidR="00085583" w:rsidRPr="00F94962">
        <w:rPr>
          <w:sz w:val="24"/>
          <w:szCs w:val="24"/>
        </w:rPr>
        <w:t>au activat.</w:t>
      </w:r>
    </w:p>
    <w:p w14:paraId="67AFA3D3" w14:textId="77777777" w:rsidR="007F05B2" w:rsidRDefault="007F05B2" w:rsidP="00B31765">
      <w:pPr>
        <w:pStyle w:val="FootnoteText"/>
        <w:ind w:firstLine="720"/>
        <w:jc w:val="both"/>
        <w:rPr>
          <w:sz w:val="24"/>
          <w:szCs w:val="24"/>
        </w:rPr>
      </w:pPr>
    </w:p>
    <w:p w14:paraId="3891A69F" w14:textId="3AD3BABC" w:rsidR="00B31765" w:rsidRPr="00F94962" w:rsidRDefault="00B31765" w:rsidP="00B31765">
      <w:pPr>
        <w:pStyle w:val="FootnoteText"/>
        <w:ind w:firstLine="720"/>
        <w:jc w:val="both"/>
        <w:rPr>
          <w:sz w:val="24"/>
          <w:szCs w:val="24"/>
        </w:rPr>
      </w:pPr>
      <w:r w:rsidRPr="00F94962">
        <w:rPr>
          <w:sz w:val="24"/>
          <w:szCs w:val="24"/>
        </w:rPr>
        <w:t xml:space="preserve">În situația egalității de puncte pentru ultimii clasați, departajarea se va face prin analizarea criteriilor </w:t>
      </w:r>
      <w:r w:rsidRPr="00F94962">
        <w:rPr>
          <w:b/>
          <w:sz w:val="24"/>
          <w:szCs w:val="24"/>
        </w:rPr>
        <w:t>P</w:t>
      </w:r>
      <w:r w:rsidR="00C566ED" w:rsidRPr="00F94962">
        <w:rPr>
          <w:b/>
          <w:sz w:val="24"/>
          <w:szCs w:val="24"/>
        </w:rPr>
        <w:t>.</w:t>
      </w:r>
      <w:r w:rsidRPr="00F94962">
        <w:rPr>
          <w:b/>
          <w:sz w:val="24"/>
          <w:szCs w:val="24"/>
        </w:rPr>
        <w:t>I</w:t>
      </w:r>
      <w:r w:rsidR="00C566ED" w:rsidRPr="00F94962">
        <w:rPr>
          <w:b/>
          <w:sz w:val="24"/>
          <w:szCs w:val="24"/>
        </w:rPr>
        <w:t>.</w:t>
      </w:r>
      <w:r w:rsidRPr="00F94962">
        <w:rPr>
          <w:b/>
          <w:sz w:val="24"/>
          <w:szCs w:val="24"/>
        </w:rPr>
        <w:t>4, P</w:t>
      </w:r>
      <w:r w:rsidR="00C566ED" w:rsidRPr="00F94962">
        <w:rPr>
          <w:b/>
          <w:sz w:val="24"/>
          <w:szCs w:val="24"/>
        </w:rPr>
        <w:t>.</w:t>
      </w:r>
      <w:r w:rsidRPr="00F94962">
        <w:rPr>
          <w:b/>
          <w:sz w:val="24"/>
          <w:szCs w:val="24"/>
        </w:rPr>
        <w:t>I</w:t>
      </w:r>
      <w:r w:rsidR="00C566ED" w:rsidRPr="00F94962">
        <w:rPr>
          <w:b/>
          <w:sz w:val="24"/>
          <w:szCs w:val="24"/>
        </w:rPr>
        <w:t>.</w:t>
      </w:r>
      <w:r w:rsidRPr="00F94962">
        <w:rPr>
          <w:b/>
          <w:sz w:val="24"/>
          <w:szCs w:val="24"/>
        </w:rPr>
        <w:t>3, P</w:t>
      </w:r>
      <w:r w:rsidR="00C566ED" w:rsidRPr="00F94962">
        <w:rPr>
          <w:b/>
          <w:sz w:val="24"/>
          <w:szCs w:val="24"/>
        </w:rPr>
        <w:t>.</w:t>
      </w:r>
      <w:r w:rsidRPr="00F94962">
        <w:rPr>
          <w:b/>
          <w:sz w:val="24"/>
          <w:szCs w:val="24"/>
        </w:rPr>
        <w:t>I</w:t>
      </w:r>
      <w:r w:rsidR="00C566ED" w:rsidRPr="00F94962">
        <w:rPr>
          <w:b/>
          <w:sz w:val="24"/>
          <w:szCs w:val="24"/>
        </w:rPr>
        <w:t>.</w:t>
      </w:r>
      <w:r w:rsidRPr="00F94962">
        <w:rPr>
          <w:b/>
          <w:sz w:val="24"/>
          <w:szCs w:val="24"/>
        </w:rPr>
        <w:t>5</w:t>
      </w:r>
      <w:r w:rsidRPr="00F94962">
        <w:rPr>
          <w:sz w:val="24"/>
          <w:szCs w:val="24"/>
        </w:rPr>
        <w:t xml:space="preserve"> </w:t>
      </w:r>
      <w:r w:rsidR="00A638F2" w:rsidRPr="00F94962">
        <w:rPr>
          <w:sz w:val="24"/>
          <w:szCs w:val="24"/>
        </w:rPr>
        <w:t>-</w:t>
      </w:r>
      <w:r w:rsidRPr="00F94962">
        <w:rPr>
          <w:sz w:val="24"/>
          <w:szCs w:val="24"/>
        </w:rPr>
        <w:t xml:space="preserve"> în această ordine (poziționat superior va fi solicitantul care se departajează la primul/ unul dintre aceste criterii). Dacă nici în urma analizei acestor criterii nu pot fi departajați solicitanții, ultimul criteriu analizat va fi </w:t>
      </w:r>
      <w:r w:rsidRPr="00F94962">
        <w:rPr>
          <w:b/>
          <w:sz w:val="24"/>
          <w:szCs w:val="24"/>
        </w:rPr>
        <w:t>P</w:t>
      </w:r>
      <w:r w:rsidR="00C566ED" w:rsidRPr="00F94962">
        <w:rPr>
          <w:b/>
          <w:sz w:val="24"/>
          <w:szCs w:val="24"/>
        </w:rPr>
        <w:t>.</w:t>
      </w:r>
      <w:r w:rsidRPr="00F94962">
        <w:rPr>
          <w:b/>
          <w:sz w:val="24"/>
          <w:szCs w:val="24"/>
        </w:rPr>
        <w:t>I</w:t>
      </w:r>
      <w:r w:rsidR="00C566ED" w:rsidRPr="00F94962">
        <w:rPr>
          <w:b/>
          <w:sz w:val="24"/>
          <w:szCs w:val="24"/>
        </w:rPr>
        <w:t>.</w:t>
      </w:r>
      <w:r w:rsidRPr="00F94962">
        <w:rPr>
          <w:b/>
          <w:sz w:val="24"/>
          <w:szCs w:val="24"/>
        </w:rPr>
        <w:t>7</w:t>
      </w:r>
      <w:r w:rsidRPr="00F94962">
        <w:rPr>
          <w:sz w:val="24"/>
          <w:szCs w:val="24"/>
        </w:rPr>
        <w:t xml:space="preserve"> (va fi declarat câștigător solicitantul care asigură o </w:t>
      </w:r>
      <w:r w:rsidR="00117D19" w:rsidRPr="00F94962">
        <w:rPr>
          <w:sz w:val="24"/>
          <w:szCs w:val="24"/>
        </w:rPr>
        <w:t xml:space="preserve">valoare mai mare a </w:t>
      </w:r>
      <w:r w:rsidRPr="00F94962">
        <w:rPr>
          <w:sz w:val="24"/>
          <w:szCs w:val="24"/>
        </w:rPr>
        <w:t>cofinanț</w:t>
      </w:r>
      <w:r w:rsidR="00117D19" w:rsidRPr="00F94962">
        <w:rPr>
          <w:sz w:val="24"/>
          <w:szCs w:val="24"/>
        </w:rPr>
        <w:t>ării</w:t>
      </w:r>
      <w:r w:rsidRPr="00F94962">
        <w:rPr>
          <w:sz w:val="24"/>
          <w:szCs w:val="24"/>
        </w:rPr>
        <w:t>).</w:t>
      </w:r>
    </w:p>
    <w:p w14:paraId="66696BC2" w14:textId="77777777" w:rsidR="007F05B2" w:rsidRDefault="007F05B2" w:rsidP="001005D1">
      <w:pPr>
        <w:tabs>
          <w:tab w:val="left" w:pos="7735"/>
        </w:tabs>
        <w:autoSpaceDE w:val="0"/>
        <w:autoSpaceDN w:val="0"/>
        <w:adjustRightInd w:val="0"/>
        <w:jc w:val="both"/>
        <w:rPr>
          <w:rFonts w:ascii="Times New Roman" w:hAnsi="Times New Roman"/>
          <w:bCs/>
          <w:szCs w:val="24"/>
          <w:lang w:val="ro-RO" w:eastAsia="ro-RO"/>
        </w:rPr>
      </w:pPr>
    </w:p>
    <w:p w14:paraId="34F9F586" w14:textId="38F532E7" w:rsidR="00D93370" w:rsidRPr="00F94962" w:rsidRDefault="00D93370" w:rsidP="00D93370">
      <w:pPr>
        <w:autoSpaceDE w:val="0"/>
        <w:autoSpaceDN w:val="0"/>
        <w:adjustRightInd w:val="0"/>
        <w:jc w:val="both"/>
        <w:rPr>
          <w:rFonts w:ascii="Times New Roman" w:hAnsi="Times New Roman"/>
          <w:b/>
          <w:lang w:val="ro-RO"/>
        </w:rPr>
      </w:pPr>
      <w:r w:rsidRPr="00F94962">
        <w:rPr>
          <w:rFonts w:ascii="Times New Roman" w:hAnsi="Times New Roman"/>
          <w:b/>
          <w:lang w:val="ro-RO"/>
        </w:rPr>
        <w:t xml:space="preserve">II. Proiectele structurilor sportive care vizează </w:t>
      </w:r>
      <w:r w:rsidRPr="00F94962">
        <w:rPr>
          <w:rFonts w:ascii="Times New Roman" w:hAnsi="Times New Roman"/>
          <w:b/>
          <w:u w:val="single"/>
          <w:lang w:val="ro-RO"/>
        </w:rPr>
        <w:t>organizarea în județul Brașov a competi</w:t>
      </w:r>
      <w:r w:rsidR="00755AF4" w:rsidRPr="00F94962">
        <w:rPr>
          <w:rFonts w:ascii="Times New Roman" w:hAnsi="Times New Roman"/>
          <w:b/>
          <w:u w:val="single"/>
          <w:lang w:val="ro-RO"/>
        </w:rPr>
        <w:t>ț</w:t>
      </w:r>
      <w:r w:rsidRPr="00F94962">
        <w:rPr>
          <w:rFonts w:ascii="Times New Roman" w:hAnsi="Times New Roman"/>
          <w:b/>
          <w:u w:val="single"/>
          <w:lang w:val="ro-RO"/>
        </w:rPr>
        <w:t xml:space="preserve">iilor sportive </w:t>
      </w:r>
      <w:r w:rsidR="00B06D98" w:rsidRPr="00F94962">
        <w:rPr>
          <w:rFonts w:ascii="Times New Roman" w:hAnsi="Times New Roman"/>
          <w:b/>
          <w:u w:val="single"/>
          <w:lang w:val="ro-RO"/>
        </w:rPr>
        <w:t xml:space="preserve">oficiale </w:t>
      </w:r>
      <w:r w:rsidRPr="00F94962">
        <w:rPr>
          <w:rFonts w:ascii="Times New Roman" w:hAnsi="Times New Roman"/>
          <w:b/>
          <w:u w:val="single"/>
          <w:lang w:val="ro-RO"/>
        </w:rPr>
        <w:t>naționale și internaționale</w:t>
      </w:r>
      <w:r w:rsidRPr="00F94962">
        <w:rPr>
          <w:rFonts w:ascii="Times New Roman" w:hAnsi="Times New Roman"/>
          <w:b/>
          <w:lang w:val="ro-RO"/>
        </w:rPr>
        <w:t xml:space="preserve">, în condițiile legii, </w:t>
      </w:r>
      <w:r w:rsidR="00645D09" w:rsidRPr="00F94962">
        <w:rPr>
          <w:rFonts w:ascii="Times New Roman" w:hAnsi="Times New Roman"/>
          <w:b/>
          <w:lang w:val="ro-RO"/>
        </w:rPr>
        <w:t>cu încadrarea în prioritățile stabilite de ghid:</w:t>
      </w:r>
    </w:p>
    <w:p w14:paraId="744CE58D" w14:textId="77777777" w:rsidR="00D93370" w:rsidRPr="007F05B2" w:rsidRDefault="00D93370" w:rsidP="00D93370">
      <w:pPr>
        <w:autoSpaceDE w:val="0"/>
        <w:autoSpaceDN w:val="0"/>
        <w:adjustRightInd w:val="0"/>
        <w:jc w:val="both"/>
        <w:rPr>
          <w:rFonts w:ascii="Times New Roman" w:hAnsi="Times New Roman"/>
          <w:sz w:val="20"/>
          <w:lang w:val="ro-RO" w:eastAsia="ro-RO"/>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320"/>
        <w:gridCol w:w="4962"/>
      </w:tblGrid>
      <w:tr w:rsidR="009338EF" w:rsidRPr="00F94962" w14:paraId="0AE47F10" w14:textId="77777777" w:rsidTr="007F05B2">
        <w:trPr>
          <w:tblHeader/>
          <w:jc w:val="center"/>
        </w:trPr>
        <w:tc>
          <w:tcPr>
            <w:tcW w:w="636" w:type="dxa"/>
            <w:shd w:val="clear" w:color="auto" w:fill="EEECE1"/>
          </w:tcPr>
          <w:p w14:paraId="450F4430"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Nr</w:t>
            </w:r>
            <w:r w:rsidR="008D0E9F" w:rsidRPr="00F94962">
              <w:rPr>
                <w:rFonts w:ascii="Times New Roman" w:hAnsi="Times New Roman"/>
                <w:b/>
                <w:szCs w:val="24"/>
                <w:lang w:val="ro-RO" w:eastAsia="ro-RO"/>
              </w:rPr>
              <w:t>.</w:t>
            </w:r>
          </w:p>
          <w:p w14:paraId="75B7C9EA"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Crt.</w:t>
            </w:r>
          </w:p>
        </w:tc>
        <w:tc>
          <w:tcPr>
            <w:tcW w:w="4320" w:type="dxa"/>
            <w:shd w:val="clear" w:color="auto" w:fill="EEECE1"/>
          </w:tcPr>
          <w:p w14:paraId="26CA061A"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 Criteriu </w:t>
            </w:r>
          </w:p>
        </w:tc>
        <w:tc>
          <w:tcPr>
            <w:tcW w:w="4962" w:type="dxa"/>
            <w:shd w:val="clear" w:color="auto" w:fill="EEECE1"/>
          </w:tcPr>
          <w:p w14:paraId="2F58E318"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maxim 100 puncte</w:t>
            </w:r>
            <w:r w:rsidR="00091DC5" w:rsidRPr="00F94962">
              <w:rPr>
                <w:rFonts w:ascii="Times New Roman" w:hAnsi="Times New Roman"/>
                <w:b/>
                <w:szCs w:val="24"/>
                <w:lang w:val="ro-RO" w:eastAsia="ro-RO"/>
              </w:rPr>
              <w:t xml:space="preserve"> </w:t>
            </w:r>
            <w:r w:rsidR="007E6F20" w:rsidRPr="00F94962">
              <w:rPr>
                <w:rFonts w:ascii="Times New Roman" w:hAnsi="Times New Roman"/>
                <w:b/>
                <w:szCs w:val="24"/>
                <w:lang w:val="ro-RO" w:eastAsia="ro-RO"/>
              </w:rPr>
              <w:t>(*)</w:t>
            </w:r>
          </w:p>
          <w:p w14:paraId="000CECC9" w14:textId="77777777" w:rsidR="00FB4FA5" w:rsidRPr="00F94962" w:rsidRDefault="00FB4FA5" w:rsidP="00326B4E">
            <w:pPr>
              <w:autoSpaceDE w:val="0"/>
              <w:autoSpaceDN w:val="0"/>
              <w:adjustRightInd w:val="0"/>
              <w:jc w:val="both"/>
              <w:rPr>
                <w:rFonts w:ascii="Times New Roman" w:hAnsi="Times New Roman"/>
                <w:b/>
                <w:szCs w:val="24"/>
                <w:lang w:val="ro-RO" w:eastAsia="ro-RO"/>
              </w:rPr>
            </w:pPr>
          </w:p>
        </w:tc>
      </w:tr>
      <w:tr w:rsidR="009338EF" w:rsidRPr="002E5B15" w14:paraId="7EFB622E" w14:textId="77777777" w:rsidTr="007F05B2">
        <w:trPr>
          <w:jc w:val="center"/>
        </w:trPr>
        <w:tc>
          <w:tcPr>
            <w:tcW w:w="636" w:type="dxa"/>
            <w:shd w:val="clear" w:color="auto" w:fill="auto"/>
          </w:tcPr>
          <w:p w14:paraId="7AEB4A73"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w:t>
            </w:r>
          </w:p>
        </w:tc>
        <w:tc>
          <w:tcPr>
            <w:tcW w:w="4320" w:type="dxa"/>
            <w:shd w:val="clear" w:color="auto" w:fill="auto"/>
          </w:tcPr>
          <w:p w14:paraId="2F9409C5"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5C3E29" w:rsidRPr="00F94962">
              <w:rPr>
                <w:rFonts w:ascii="Times New Roman" w:hAnsi="Times New Roman"/>
                <w:b/>
                <w:szCs w:val="24"/>
                <w:lang w:val="ro-RO" w:eastAsia="ro-RO"/>
              </w:rPr>
              <w:t>.</w:t>
            </w:r>
            <w:r w:rsidR="0063665C" w:rsidRPr="00F94962">
              <w:rPr>
                <w:rFonts w:ascii="Times New Roman" w:hAnsi="Times New Roman"/>
                <w:b/>
                <w:szCs w:val="24"/>
                <w:lang w:val="ro-RO" w:eastAsia="ro-RO"/>
              </w:rPr>
              <w:t>II</w:t>
            </w:r>
            <w:r w:rsidR="005C3E29" w:rsidRPr="00F94962">
              <w:rPr>
                <w:rFonts w:ascii="Times New Roman" w:hAnsi="Times New Roman"/>
                <w:b/>
                <w:szCs w:val="24"/>
                <w:lang w:val="ro-RO" w:eastAsia="ro-RO"/>
              </w:rPr>
              <w:t>.</w:t>
            </w:r>
            <w:r w:rsidRPr="00F94962">
              <w:rPr>
                <w:rFonts w:ascii="Times New Roman" w:hAnsi="Times New Roman"/>
                <w:b/>
                <w:szCs w:val="24"/>
                <w:lang w:val="ro-RO" w:eastAsia="ro-RO"/>
              </w:rPr>
              <w:t xml:space="preserve">1 </w:t>
            </w:r>
            <w:r w:rsidRPr="00F94962">
              <w:rPr>
                <w:rFonts w:ascii="Times New Roman" w:hAnsi="Times New Roman"/>
                <w:szCs w:val="24"/>
                <w:lang w:val="ro-RO" w:eastAsia="ro-RO"/>
              </w:rPr>
              <w:t xml:space="preserve">- Numărul de participanți la competiția sportivă pentru </w:t>
            </w:r>
            <w:r w:rsidRPr="00F94962">
              <w:rPr>
                <w:rFonts w:ascii="Times New Roman" w:hAnsi="Times New Roman"/>
                <w:b/>
                <w:szCs w:val="24"/>
                <w:lang w:val="ro-RO" w:eastAsia="ro-RO"/>
              </w:rPr>
              <w:t>sporturi individuale</w:t>
            </w:r>
            <w:r w:rsidRPr="00F94962">
              <w:rPr>
                <w:rFonts w:ascii="Times New Roman" w:hAnsi="Times New Roman"/>
                <w:szCs w:val="24"/>
                <w:lang w:val="ro-RO" w:eastAsia="ro-RO"/>
              </w:rPr>
              <w:t xml:space="preserve"> pentru care s-a demonstrat experiența similară</w:t>
            </w:r>
          </w:p>
        </w:tc>
        <w:tc>
          <w:tcPr>
            <w:tcW w:w="4962" w:type="dxa"/>
            <w:shd w:val="clear" w:color="auto" w:fill="auto"/>
          </w:tcPr>
          <w:p w14:paraId="5D4792DF"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5C3E29" w:rsidRPr="00F94962">
              <w:rPr>
                <w:rFonts w:ascii="Times New Roman" w:hAnsi="Times New Roman"/>
                <w:b/>
                <w:szCs w:val="24"/>
                <w:lang w:val="ro-RO" w:eastAsia="ro-RO"/>
              </w:rPr>
              <w:t>.II.</w:t>
            </w:r>
            <w:r w:rsidRPr="00F94962">
              <w:rPr>
                <w:rFonts w:ascii="Times New Roman" w:hAnsi="Times New Roman"/>
                <w:b/>
                <w:szCs w:val="24"/>
                <w:lang w:val="ro-RO" w:eastAsia="ro-RO"/>
              </w:rPr>
              <w:t xml:space="preserve">1 </w:t>
            </w:r>
            <w:r w:rsidR="00F1117C" w:rsidRPr="00F94962">
              <w:rPr>
                <w:rFonts w:ascii="Times New Roman" w:hAnsi="Times New Roman"/>
                <w:b/>
                <w:szCs w:val="24"/>
                <w:lang w:val="ro-RO" w:eastAsia="ro-RO"/>
              </w:rPr>
              <w:t xml:space="preserve">- </w:t>
            </w:r>
            <w:proofErr w:type="spellStart"/>
            <w:r w:rsidR="00F1117C" w:rsidRPr="00F94962">
              <w:rPr>
                <w:rFonts w:ascii="Times New Roman" w:hAnsi="Times New Roman"/>
                <w:b/>
                <w:szCs w:val="24"/>
                <w:lang w:val="ro-RO" w:eastAsia="ro-RO"/>
              </w:rPr>
              <w:t>max</w:t>
            </w:r>
            <w:proofErr w:type="spellEnd"/>
            <w:r w:rsidR="00F1117C" w:rsidRPr="00F94962">
              <w:rPr>
                <w:rFonts w:ascii="Times New Roman" w:hAnsi="Times New Roman"/>
                <w:b/>
                <w:szCs w:val="24"/>
                <w:lang w:val="ro-RO" w:eastAsia="ro-RO"/>
              </w:rPr>
              <w:t xml:space="preserve"> 30 pct.</w:t>
            </w:r>
          </w:p>
          <w:p w14:paraId="1DDA59B8" w14:textId="77777777" w:rsidR="00FB4FA5" w:rsidRPr="00F94962" w:rsidRDefault="00FB4FA5" w:rsidP="00960E18">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w:t>
            </w:r>
            <w:r w:rsidR="00960E18" w:rsidRPr="00F94962">
              <w:rPr>
                <w:rFonts w:ascii="Times New Roman" w:hAnsi="Times New Roman"/>
                <w:szCs w:val="24"/>
                <w:lang w:val="ro-RO" w:eastAsia="ro-RO"/>
              </w:rPr>
              <w:t>participant</w:t>
            </w:r>
            <w:r w:rsidRPr="00F94962">
              <w:rPr>
                <w:rFonts w:ascii="Times New Roman" w:hAnsi="Times New Roman"/>
                <w:szCs w:val="24"/>
                <w:lang w:val="ro-RO" w:eastAsia="ro-RO"/>
              </w:rPr>
              <w:t xml:space="preserve"> </w:t>
            </w:r>
            <w:r w:rsidR="000E10FD" w:rsidRPr="00F94962">
              <w:rPr>
                <w:rFonts w:ascii="Times New Roman" w:hAnsi="Times New Roman"/>
                <w:szCs w:val="24"/>
                <w:lang w:val="ro-RO" w:eastAsia="ro-RO"/>
              </w:rPr>
              <w:t>-</w:t>
            </w:r>
            <w:r w:rsidRPr="00F94962">
              <w:rPr>
                <w:rFonts w:ascii="Times New Roman" w:hAnsi="Times New Roman"/>
                <w:szCs w:val="24"/>
                <w:lang w:val="ro-RO" w:eastAsia="ro-RO"/>
              </w:rPr>
              <w:t xml:space="preserve"> 0,2 pct.</w:t>
            </w:r>
          </w:p>
          <w:p w14:paraId="5CB0A01D" w14:textId="02019E29" w:rsidR="00F1117C" w:rsidRPr="00F94962" w:rsidRDefault="00F1117C" w:rsidP="00960E18">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150 sau mai </w:t>
            </w:r>
            <w:proofErr w:type="spellStart"/>
            <w:r w:rsidRPr="00F94962">
              <w:rPr>
                <w:rFonts w:ascii="Times New Roman" w:hAnsi="Times New Roman"/>
                <w:szCs w:val="24"/>
                <w:lang w:val="ro-RO" w:eastAsia="ro-RO"/>
              </w:rPr>
              <w:t>mulţi</w:t>
            </w:r>
            <w:proofErr w:type="spellEnd"/>
            <w:r w:rsidRPr="00F94962">
              <w:rPr>
                <w:rFonts w:ascii="Times New Roman" w:hAnsi="Times New Roman"/>
                <w:szCs w:val="24"/>
                <w:lang w:val="ro-RO" w:eastAsia="ro-RO"/>
              </w:rPr>
              <w:t xml:space="preserve"> de </w:t>
            </w:r>
            <w:proofErr w:type="spellStart"/>
            <w:r w:rsidRPr="00F94962">
              <w:rPr>
                <w:rFonts w:ascii="Times New Roman" w:hAnsi="Times New Roman"/>
                <w:szCs w:val="24"/>
                <w:lang w:val="ro-RO" w:eastAsia="ro-RO"/>
              </w:rPr>
              <w:t>participanţi</w:t>
            </w:r>
            <w:proofErr w:type="spellEnd"/>
            <w:r w:rsidRPr="00F94962">
              <w:rPr>
                <w:rFonts w:ascii="Times New Roman" w:hAnsi="Times New Roman"/>
                <w:szCs w:val="24"/>
                <w:lang w:val="ro-RO" w:eastAsia="ro-RO"/>
              </w:rPr>
              <w:t xml:space="preserve"> - max. 30 pct</w:t>
            </w:r>
            <w:r w:rsidR="009A044E" w:rsidRPr="00F94962">
              <w:rPr>
                <w:rFonts w:ascii="Times New Roman" w:hAnsi="Times New Roman"/>
                <w:szCs w:val="24"/>
                <w:lang w:val="ro-RO" w:eastAsia="ro-RO"/>
              </w:rPr>
              <w:t>.</w:t>
            </w:r>
          </w:p>
        </w:tc>
      </w:tr>
      <w:tr w:rsidR="009338EF" w:rsidRPr="00F94962" w14:paraId="09E74B95" w14:textId="77777777" w:rsidTr="007F05B2">
        <w:trPr>
          <w:jc w:val="center"/>
        </w:trPr>
        <w:tc>
          <w:tcPr>
            <w:tcW w:w="636" w:type="dxa"/>
            <w:shd w:val="clear" w:color="auto" w:fill="auto"/>
          </w:tcPr>
          <w:p w14:paraId="0CF28343"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2.</w:t>
            </w:r>
          </w:p>
        </w:tc>
        <w:tc>
          <w:tcPr>
            <w:tcW w:w="4320" w:type="dxa"/>
            <w:shd w:val="clear" w:color="auto" w:fill="auto"/>
          </w:tcPr>
          <w:p w14:paraId="4EA26141"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w:t>
            </w:r>
            <w:r w:rsidR="005C3E29" w:rsidRPr="00F94962">
              <w:rPr>
                <w:rFonts w:ascii="Times New Roman" w:hAnsi="Times New Roman"/>
                <w:b/>
                <w:szCs w:val="24"/>
                <w:lang w:val="ro-RO" w:eastAsia="ro-RO"/>
              </w:rPr>
              <w:t>.II.</w:t>
            </w:r>
            <w:r w:rsidRPr="00F94962">
              <w:rPr>
                <w:rFonts w:ascii="Times New Roman" w:hAnsi="Times New Roman"/>
                <w:b/>
                <w:szCs w:val="24"/>
                <w:lang w:val="ro-RO" w:eastAsia="ro-RO"/>
              </w:rPr>
              <w:t>2</w:t>
            </w:r>
            <w:r w:rsidRPr="00F94962">
              <w:rPr>
                <w:rFonts w:ascii="Times New Roman" w:hAnsi="Times New Roman"/>
                <w:szCs w:val="24"/>
                <w:lang w:val="ro-RO" w:eastAsia="ro-RO"/>
              </w:rPr>
              <w:t xml:space="preserve"> - Numărul de echipe participante la competiția sportivă pentru </w:t>
            </w:r>
            <w:r w:rsidRPr="00F94962">
              <w:rPr>
                <w:rFonts w:ascii="Times New Roman" w:hAnsi="Times New Roman"/>
                <w:b/>
                <w:szCs w:val="24"/>
                <w:lang w:val="ro-RO" w:eastAsia="ro-RO"/>
              </w:rPr>
              <w:t>sporturi de echipă</w:t>
            </w:r>
            <w:r w:rsidRPr="00F94962">
              <w:rPr>
                <w:rFonts w:ascii="Times New Roman" w:hAnsi="Times New Roman"/>
                <w:szCs w:val="24"/>
                <w:lang w:val="ro-RO" w:eastAsia="ro-RO"/>
              </w:rPr>
              <w:t xml:space="preserve"> pentru care s-a demonstrat experiența similară</w:t>
            </w:r>
          </w:p>
        </w:tc>
        <w:tc>
          <w:tcPr>
            <w:tcW w:w="4962" w:type="dxa"/>
            <w:shd w:val="clear" w:color="auto" w:fill="auto"/>
          </w:tcPr>
          <w:p w14:paraId="4679D221" w14:textId="77777777" w:rsidR="00FB4FA5" w:rsidRPr="00F94962" w:rsidRDefault="00FB4FA5"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5C3E29" w:rsidRPr="00F94962">
              <w:rPr>
                <w:rFonts w:ascii="Times New Roman" w:hAnsi="Times New Roman"/>
                <w:b/>
                <w:szCs w:val="24"/>
                <w:lang w:val="ro-RO" w:eastAsia="ro-RO"/>
              </w:rPr>
              <w:t>.II.</w:t>
            </w:r>
            <w:r w:rsidRPr="00F94962">
              <w:rPr>
                <w:rFonts w:ascii="Times New Roman" w:hAnsi="Times New Roman"/>
                <w:b/>
                <w:szCs w:val="24"/>
                <w:lang w:val="ro-RO" w:eastAsia="ro-RO"/>
              </w:rPr>
              <w:t xml:space="preserve">2 </w:t>
            </w:r>
            <w:r w:rsidR="00A43AD2" w:rsidRPr="00F94962">
              <w:rPr>
                <w:rFonts w:ascii="Times New Roman" w:hAnsi="Times New Roman"/>
                <w:b/>
                <w:szCs w:val="24"/>
                <w:lang w:val="ro-RO" w:eastAsia="ro-RO"/>
              </w:rPr>
              <w:t xml:space="preserve">- </w:t>
            </w:r>
            <w:proofErr w:type="spellStart"/>
            <w:r w:rsidRPr="00F94962">
              <w:rPr>
                <w:rFonts w:ascii="Times New Roman" w:hAnsi="Times New Roman"/>
                <w:b/>
                <w:szCs w:val="24"/>
                <w:lang w:val="ro-RO" w:eastAsia="ro-RO"/>
              </w:rPr>
              <w:t>max</w:t>
            </w:r>
            <w:proofErr w:type="spellEnd"/>
            <w:r w:rsidR="00A43AD2" w:rsidRPr="00F94962">
              <w:rPr>
                <w:rFonts w:ascii="Times New Roman" w:hAnsi="Times New Roman"/>
                <w:b/>
                <w:szCs w:val="24"/>
                <w:lang w:val="ro-RO" w:eastAsia="ro-RO"/>
              </w:rPr>
              <w:t xml:space="preserve"> 30 pct.</w:t>
            </w:r>
          </w:p>
          <w:p w14:paraId="4A7F1BD2" w14:textId="77777777" w:rsidR="00FB4FA5" w:rsidRPr="00F94962" w:rsidRDefault="00FB4FA5" w:rsidP="00F1117C">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w:t>
            </w:r>
            <w:r w:rsidR="00A43AD2" w:rsidRPr="00F94962">
              <w:rPr>
                <w:rFonts w:ascii="Times New Roman" w:hAnsi="Times New Roman"/>
                <w:szCs w:val="24"/>
                <w:lang w:val="ro-RO" w:eastAsia="ro-RO"/>
              </w:rPr>
              <w:t xml:space="preserve">fiecare echipă participantă </w:t>
            </w:r>
            <w:r w:rsidR="000E10FD" w:rsidRPr="00F94962">
              <w:rPr>
                <w:rFonts w:ascii="Times New Roman" w:hAnsi="Times New Roman"/>
                <w:szCs w:val="24"/>
                <w:lang w:val="ro-RO" w:eastAsia="ro-RO"/>
              </w:rPr>
              <w:t>-</w:t>
            </w:r>
            <w:r w:rsidRPr="00F94962">
              <w:rPr>
                <w:rFonts w:ascii="Times New Roman" w:hAnsi="Times New Roman"/>
                <w:szCs w:val="24"/>
                <w:lang w:val="ro-RO" w:eastAsia="ro-RO"/>
              </w:rPr>
              <w:t xml:space="preserve"> </w:t>
            </w:r>
            <w:r w:rsidR="003572AE" w:rsidRPr="00F94962">
              <w:rPr>
                <w:rFonts w:ascii="Times New Roman" w:hAnsi="Times New Roman"/>
                <w:szCs w:val="24"/>
                <w:lang w:val="ro-RO" w:eastAsia="ro-RO"/>
              </w:rPr>
              <w:t>1 pct</w:t>
            </w:r>
            <w:r w:rsidRPr="00F94962">
              <w:rPr>
                <w:rFonts w:ascii="Times New Roman" w:hAnsi="Times New Roman"/>
                <w:szCs w:val="24"/>
                <w:lang w:val="ro-RO" w:eastAsia="ro-RO"/>
              </w:rPr>
              <w:t>.</w:t>
            </w:r>
          </w:p>
          <w:p w14:paraId="095B2D58" w14:textId="131D3AED" w:rsidR="00A43AD2" w:rsidRPr="00F94962" w:rsidRDefault="00A43AD2" w:rsidP="00A43AD2">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30 sau mai multe echipe participante - max. 30 pct</w:t>
            </w:r>
            <w:r w:rsidR="009A044E" w:rsidRPr="00F94962">
              <w:rPr>
                <w:rFonts w:ascii="Times New Roman" w:hAnsi="Times New Roman"/>
                <w:szCs w:val="24"/>
                <w:lang w:val="ro-RO" w:eastAsia="ro-RO"/>
              </w:rPr>
              <w:t>.</w:t>
            </w:r>
          </w:p>
        </w:tc>
      </w:tr>
      <w:tr w:rsidR="009338EF" w:rsidRPr="00F94962" w14:paraId="6B89CD8D" w14:textId="77777777" w:rsidTr="007F05B2">
        <w:trPr>
          <w:jc w:val="center"/>
        </w:trPr>
        <w:tc>
          <w:tcPr>
            <w:tcW w:w="636" w:type="dxa"/>
            <w:shd w:val="clear" w:color="auto" w:fill="auto"/>
          </w:tcPr>
          <w:p w14:paraId="094B58F7"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3.</w:t>
            </w:r>
          </w:p>
        </w:tc>
        <w:tc>
          <w:tcPr>
            <w:tcW w:w="4320" w:type="dxa"/>
            <w:shd w:val="clear" w:color="auto" w:fill="auto"/>
          </w:tcPr>
          <w:p w14:paraId="2AA0BA4C" w14:textId="77777777" w:rsidR="00FB4FA5" w:rsidRPr="00F94962" w:rsidRDefault="00FB4FA5" w:rsidP="00326B4E">
            <w:pPr>
              <w:autoSpaceDE w:val="0"/>
              <w:autoSpaceDN w:val="0"/>
              <w:adjustRightInd w:val="0"/>
              <w:rPr>
                <w:rFonts w:ascii="Times New Roman" w:eastAsia="Calibri" w:hAnsi="Times New Roman"/>
                <w:bCs/>
                <w:szCs w:val="24"/>
                <w:lang w:val="ro-RO"/>
              </w:rPr>
            </w:pPr>
            <w:r w:rsidRPr="00F94962">
              <w:rPr>
                <w:rFonts w:ascii="Times New Roman" w:eastAsia="Calibri" w:hAnsi="Times New Roman"/>
                <w:b/>
                <w:bCs/>
                <w:szCs w:val="24"/>
                <w:lang w:val="ro-RO"/>
              </w:rPr>
              <w:t>P</w:t>
            </w:r>
            <w:r w:rsidR="005C3E29" w:rsidRPr="00F94962">
              <w:rPr>
                <w:rFonts w:ascii="Times New Roman" w:hAnsi="Times New Roman"/>
                <w:b/>
                <w:szCs w:val="24"/>
                <w:lang w:val="ro-RO" w:eastAsia="ro-RO"/>
              </w:rPr>
              <w:t>.II.</w:t>
            </w:r>
            <w:r w:rsidRPr="00F94962">
              <w:rPr>
                <w:rFonts w:ascii="Times New Roman" w:eastAsia="Calibri" w:hAnsi="Times New Roman"/>
                <w:b/>
                <w:bCs/>
                <w:szCs w:val="24"/>
                <w:lang w:val="ro-RO"/>
              </w:rPr>
              <w:t>3</w:t>
            </w:r>
            <w:r w:rsidRPr="00F94962">
              <w:rPr>
                <w:rFonts w:ascii="Times New Roman" w:eastAsia="Calibri" w:hAnsi="Times New Roman"/>
                <w:bCs/>
                <w:szCs w:val="24"/>
                <w:lang w:val="ro-RO"/>
              </w:rPr>
              <w:t xml:space="preserve"> - Anvergura proiectului, încadrarea pe nivele de </w:t>
            </w:r>
            <w:proofErr w:type="spellStart"/>
            <w:r w:rsidRPr="00F94962">
              <w:rPr>
                <w:rFonts w:ascii="Times New Roman" w:eastAsia="Calibri" w:hAnsi="Times New Roman"/>
                <w:bCs/>
                <w:szCs w:val="24"/>
                <w:lang w:val="ro-RO"/>
              </w:rPr>
              <w:t>importanţă</w:t>
            </w:r>
            <w:proofErr w:type="spellEnd"/>
            <w:r w:rsidRPr="00F94962">
              <w:rPr>
                <w:rFonts w:ascii="Times New Roman" w:eastAsia="Calibri" w:hAnsi="Times New Roman"/>
                <w:bCs/>
                <w:szCs w:val="24"/>
                <w:lang w:val="ro-RO"/>
              </w:rPr>
              <w:t xml:space="preserve">, </w:t>
            </w:r>
            <w:proofErr w:type="spellStart"/>
            <w:r w:rsidRPr="00F94962">
              <w:rPr>
                <w:rFonts w:ascii="Times New Roman" w:eastAsia="Calibri" w:hAnsi="Times New Roman"/>
                <w:bCs/>
                <w:szCs w:val="24"/>
                <w:lang w:val="ro-RO"/>
              </w:rPr>
              <w:t>relevanţa</w:t>
            </w:r>
            <w:proofErr w:type="spellEnd"/>
            <w:r w:rsidRPr="00F94962">
              <w:rPr>
                <w:rFonts w:ascii="Times New Roman" w:eastAsia="Calibri" w:hAnsi="Times New Roman"/>
                <w:bCs/>
                <w:szCs w:val="24"/>
                <w:lang w:val="ro-RO"/>
              </w:rPr>
              <w:t xml:space="preserve"> și gradul de vizibilitate</w:t>
            </w:r>
          </w:p>
        </w:tc>
        <w:tc>
          <w:tcPr>
            <w:tcW w:w="4962" w:type="dxa"/>
            <w:shd w:val="clear" w:color="auto" w:fill="auto"/>
          </w:tcPr>
          <w:p w14:paraId="7317C2C8" w14:textId="77777777" w:rsidR="0090382F" w:rsidRPr="00F94962" w:rsidRDefault="0090382F">
            <w:pPr>
              <w:rPr>
                <w:rFonts w:ascii="Times New Roman" w:hAnsi="Times New Roman"/>
                <w:lang w:val="ro-RO"/>
              </w:rPr>
            </w:pPr>
            <w:r w:rsidRPr="00F94962">
              <w:rPr>
                <w:rFonts w:ascii="Times New Roman" w:hAnsi="Times New Roman"/>
                <w:b/>
                <w:szCs w:val="24"/>
                <w:lang w:val="ro-RO" w:eastAsia="ro-RO"/>
              </w:rPr>
              <w:t>Punctaj P</w:t>
            </w:r>
            <w:r w:rsidR="005C3E29" w:rsidRPr="00F94962">
              <w:rPr>
                <w:rFonts w:ascii="Times New Roman" w:hAnsi="Times New Roman"/>
                <w:b/>
                <w:szCs w:val="24"/>
                <w:lang w:val="ro-RO" w:eastAsia="ro-RO"/>
              </w:rPr>
              <w:t>.II.3</w:t>
            </w:r>
            <w:r w:rsidRPr="00F94962">
              <w:rPr>
                <w:rFonts w:ascii="Times New Roman" w:hAnsi="Times New Roman"/>
                <w:b/>
                <w:szCs w:val="24"/>
                <w:lang w:val="ro-RO" w:eastAsia="ro-RO"/>
              </w:rPr>
              <w:t xml:space="preserve">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w:t>
            </w:r>
            <w:r w:rsidR="008973D7" w:rsidRPr="00F94962">
              <w:rPr>
                <w:rFonts w:ascii="Times New Roman" w:hAnsi="Times New Roman"/>
                <w:b/>
                <w:szCs w:val="24"/>
                <w:lang w:val="ro-RO" w:eastAsia="ro-RO"/>
              </w:rPr>
              <w:t>5</w:t>
            </w:r>
            <w:r w:rsidRPr="00F94962">
              <w:rPr>
                <w:rFonts w:ascii="Times New Roman" w:hAnsi="Times New Roman"/>
                <w:b/>
                <w:szCs w:val="24"/>
                <w:lang w:val="ro-RO" w:eastAsia="ro-RO"/>
              </w:rPr>
              <w:t>0 pct.</w:t>
            </w:r>
          </w:p>
          <w:tbl>
            <w:tblPr>
              <w:tblW w:w="0" w:type="auto"/>
              <w:tblLook w:val="04A0" w:firstRow="1" w:lastRow="0" w:firstColumn="1" w:lastColumn="0" w:noHBand="0" w:noVBand="1"/>
            </w:tblPr>
            <w:tblGrid>
              <w:gridCol w:w="1881"/>
              <w:gridCol w:w="709"/>
            </w:tblGrid>
            <w:tr w:rsidR="0090382F" w:rsidRPr="00F94962" w14:paraId="62210E86" w14:textId="77777777" w:rsidTr="007F6463">
              <w:trPr>
                <w:trHeight w:val="252"/>
              </w:trPr>
              <w:tc>
                <w:tcPr>
                  <w:tcW w:w="1881" w:type="dxa"/>
                  <w:shd w:val="clear" w:color="auto" w:fill="auto"/>
                </w:tcPr>
                <w:p w14:paraId="7198764D" w14:textId="77777777" w:rsidR="0090382F" w:rsidRPr="00F94962" w:rsidRDefault="0090382F" w:rsidP="009A044E">
                  <w:pPr>
                    <w:autoSpaceDE w:val="0"/>
                    <w:autoSpaceDN w:val="0"/>
                    <w:adjustRightInd w:val="0"/>
                    <w:ind w:hanging="77"/>
                    <w:rPr>
                      <w:rFonts w:ascii="Times New Roman" w:hAnsi="Times New Roman"/>
                      <w:b/>
                      <w:szCs w:val="24"/>
                      <w:lang w:val="ro-RO" w:eastAsia="ro-RO"/>
                    </w:rPr>
                  </w:pPr>
                  <w:r w:rsidRPr="00F94962">
                    <w:rPr>
                      <w:rFonts w:ascii="Times New Roman" w:hAnsi="Times New Roman"/>
                      <w:b/>
                      <w:szCs w:val="24"/>
                      <w:lang w:val="ro-RO" w:eastAsia="ro-RO"/>
                    </w:rPr>
                    <w:t>Nivel / Nr. pct.:</w:t>
                  </w:r>
                </w:p>
              </w:tc>
              <w:tc>
                <w:tcPr>
                  <w:tcW w:w="709" w:type="dxa"/>
                  <w:shd w:val="clear" w:color="auto" w:fill="auto"/>
                </w:tcPr>
                <w:p w14:paraId="00FF6DB9" w14:textId="77777777" w:rsidR="0090382F" w:rsidRPr="00F94962" w:rsidRDefault="0090382F" w:rsidP="009A044E">
                  <w:pPr>
                    <w:autoSpaceDE w:val="0"/>
                    <w:autoSpaceDN w:val="0"/>
                    <w:adjustRightInd w:val="0"/>
                    <w:ind w:hanging="77"/>
                    <w:rPr>
                      <w:rFonts w:ascii="Times New Roman" w:hAnsi="Times New Roman"/>
                      <w:b/>
                      <w:szCs w:val="24"/>
                      <w:lang w:val="ro-RO" w:eastAsia="ro-RO"/>
                    </w:rPr>
                  </w:pPr>
                </w:p>
              </w:tc>
            </w:tr>
            <w:tr w:rsidR="0090382F" w:rsidRPr="00F94962" w14:paraId="7764D428" w14:textId="77777777" w:rsidTr="007F6463">
              <w:trPr>
                <w:trHeight w:val="300"/>
              </w:trPr>
              <w:tc>
                <w:tcPr>
                  <w:tcW w:w="1881" w:type="dxa"/>
                  <w:shd w:val="clear" w:color="auto" w:fill="auto"/>
                </w:tcPr>
                <w:p w14:paraId="29370CFD" w14:textId="77777777" w:rsidR="0090382F" w:rsidRPr="00F94962" w:rsidRDefault="0090382F" w:rsidP="009A044E">
                  <w:pPr>
                    <w:autoSpaceDE w:val="0"/>
                    <w:autoSpaceDN w:val="0"/>
                    <w:adjustRightInd w:val="0"/>
                    <w:ind w:hanging="77"/>
                    <w:rPr>
                      <w:rFonts w:ascii="Times New Roman" w:eastAsia="Calibri" w:hAnsi="Times New Roman"/>
                      <w:szCs w:val="24"/>
                      <w:lang w:val="ro-RO"/>
                    </w:rPr>
                  </w:pPr>
                  <w:proofErr w:type="spellStart"/>
                  <w:r w:rsidRPr="00F94962">
                    <w:rPr>
                      <w:rFonts w:ascii="Times New Roman" w:hAnsi="Times New Roman"/>
                      <w:szCs w:val="24"/>
                      <w:lang w:val="ro-RO"/>
                    </w:rPr>
                    <w:t>Naţional</w:t>
                  </w:r>
                  <w:proofErr w:type="spellEnd"/>
                </w:p>
              </w:tc>
              <w:tc>
                <w:tcPr>
                  <w:tcW w:w="709" w:type="dxa"/>
                  <w:shd w:val="clear" w:color="auto" w:fill="auto"/>
                </w:tcPr>
                <w:p w14:paraId="3FFA10D7" w14:textId="77777777" w:rsidR="0090382F" w:rsidRPr="00F94962" w:rsidRDefault="008973D7" w:rsidP="009A044E">
                  <w:pPr>
                    <w:autoSpaceDE w:val="0"/>
                    <w:autoSpaceDN w:val="0"/>
                    <w:adjustRightInd w:val="0"/>
                    <w:ind w:hanging="77"/>
                    <w:jc w:val="center"/>
                    <w:rPr>
                      <w:rFonts w:ascii="Times New Roman" w:eastAsia="Calibri" w:hAnsi="Times New Roman"/>
                      <w:szCs w:val="24"/>
                      <w:lang w:val="ro-RO"/>
                    </w:rPr>
                  </w:pPr>
                  <w:r w:rsidRPr="00F94962">
                    <w:rPr>
                      <w:rFonts w:ascii="Times New Roman" w:eastAsia="Calibri" w:hAnsi="Times New Roman"/>
                      <w:szCs w:val="24"/>
                      <w:lang w:val="ro-RO"/>
                    </w:rPr>
                    <w:t>30</w:t>
                  </w:r>
                </w:p>
              </w:tc>
            </w:tr>
            <w:tr w:rsidR="0090382F" w:rsidRPr="00F94962" w14:paraId="2F4CCFD6" w14:textId="77777777" w:rsidTr="007F6463">
              <w:trPr>
                <w:trHeight w:val="247"/>
              </w:trPr>
              <w:tc>
                <w:tcPr>
                  <w:tcW w:w="1881" w:type="dxa"/>
                  <w:shd w:val="clear" w:color="auto" w:fill="auto"/>
                </w:tcPr>
                <w:p w14:paraId="722BEA61" w14:textId="77777777" w:rsidR="0090382F" w:rsidRPr="00F94962" w:rsidRDefault="0090382F" w:rsidP="009A044E">
                  <w:pPr>
                    <w:autoSpaceDE w:val="0"/>
                    <w:autoSpaceDN w:val="0"/>
                    <w:adjustRightInd w:val="0"/>
                    <w:ind w:hanging="77"/>
                    <w:rPr>
                      <w:rFonts w:ascii="Times New Roman" w:eastAsia="Calibri" w:hAnsi="Times New Roman"/>
                      <w:szCs w:val="24"/>
                      <w:lang w:val="ro-RO"/>
                    </w:rPr>
                  </w:pPr>
                  <w:proofErr w:type="spellStart"/>
                  <w:r w:rsidRPr="00F94962">
                    <w:rPr>
                      <w:rFonts w:ascii="Times New Roman" w:hAnsi="Times New Roman"/>
                      <w:szCs w:val="24"/>
                      <w:lang w:val="ro-RO"/>
                    </w:rPr>
                    <w:t>Internaţional</w:t>
                  </w:r>
                  <w:proofErr w:type="spellEnd"/>
                </w:p>
              </w:tc>
              <w:tc>
                <w:tcPr>
                  <w:tcW w:w="709" w:type="dxa"/>
                  <w:shd w:val="clear" w:color="auto" w:fill="auto"/>
                </w:tcPr>
                <w:p w14:paraId="19CB8227" w14:textId="77777777" w:rsidR="0090382F" w:rsidRPr="00F94962" w:rsidRDefault="008973D7" w:rsidP="009A044E">
                  <w:pPr>
                    <w:autoSpaceDE w:val="0"/>
                    <w:autoSpaceDN w:val="0"/>
                    <w:adjustRightInd w:val="0"/>
                    <w:ind w:hanging="77"/>
                    <w:jc w:val="center"/>
                    <w:rPr>
                      <w:rFonts w:ascii="Times New Roman" w:eastAsia="Calibri" w:hAnsi="Times New Roman"/>
                      <w:szCs w:val="24"/>
                      <w:lang w:val="ro-RO"/>
                    </w:rPr>
                  </w:pPr>
                  <w:r w:rsidRPr="00F94962">
                    <w:rPr>
                      <w:rFonts w:ascii="Times New Roman" w:eastAsia="Calibri" w:hAnsi="Times New Roman"/>
                      <w:szCs w:val="24"/>
                      <w:lang w:val="ro-RO"/>
                    </w:rPr>
                    <w:t>5</w:t>
                  </w:r>
                  <w:r w:rsidR="0090382F" w:rsidRPr="00F94962">
                    <w:rPr>
                      <w:rFonts w:ascii="Times New Roman" w:eastAsia="Calibri" w:hAnsi="Times New Roman"/>
                      <w:szCs w:val="24"/>
                      <w:lang w:val="ro-RO"/>
                    </w:rPr>
                    <w:t>0</w:t>
                  </w:r>
                </w:p>
              </w:tc>
            </w:tr>
          </w:tbl>
          <w:p w14:paraId="30CE0B07" w14:textId="77777777" w:rsidR="00FB4FA5" w:rsidRPr="00F94962" w:rsidRDefault="00FB4FA5" w:rsidP="00056AD2">
            <w:pPr>
              <w:autoSpaceDE w:val="0"/>
              <w:autoSpaceDN w:val="0"/>
              <w:adjustRightInd w:val="0"/>
              <w:rPr>
                <w:rFonts w:ascii="Times New Roman" w:eastAsia="Calibri" w:hAnsi="Times New Roman"/>
                <w:sz w:val="23"/>
                <w:szCs w:val="23"/>
                <w:lang w:val="ro-RO"/>
              </w:rPr>
            </w:pPr>
          </w:p>
        </w:tc>
      </w:tr>
      <w:tr w:rsidR="009338EF" w:rsidRPr="002E5B15" w14:paraId="5F906EE5" w14:textId="77777777" w:rsidTr="007F05B2">
        <w:trPr>
          <w:jc w:val="center"/>
        </w:trPr>
        <w:tc>
          <w:tcPr>
            <w:tcW w:w="636" w:type="dxa"/>
            <w:shd w:val="clear" w:color="auto" w:fill="auto"/>
          </w:tcPr>
          <w:p w14:paraId="209F9B67" w14:textId="77777777" w:rsidR="00FB4FA5" w:rsidRPr="00F94962" w:rsidRDefault="00FB4FA5" w:rsidP="00326B4E">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4.</w:t>
            </w:r>
          </w:p>
        </w:tc>
        <w:tc>
          <w:tcPr>
            <w:tcW w:w="4320" w:type="dxa"/>
            <w:shd w:val="clear" w:color="auto" w:fill="auto"/>
          </w:tcPr>
          <w:p w14:paraId="26197797" w14:textId="77777777" w:rsidR="00FB4FA5" w:rsidRPr="00F94962" w:rsidRDefault="00FB4FA5" w:rsidP="00326B4E">
            <w:pPr>
              <w:jc w:val="both"/>
              <w:rPr>
                <w:rFonts w:ascii="Times New Roman" w:hAnsi="Times New Roman"/>
                <w:szCs w:val="24"/>
                <w:lang w:val="ro-RO"/>
              </w:rPr>
            </w:pPr>
            <w:r w:rsidRPr="00F94962">
              <w:rPr>
                <w:rFonts w:ascii="Times New Roman" w:hAnsi="Times New Roman"/>
                <w:b/>
                <w:szCs w:val="24"/>
                <w:lang w:val="ro-RO"/>
              </w:rPr>
              <w:t>P</w:t>
            </w:r>
            <w:r w:rsidR="005C3E29" w:rsidRPr="00F94962">
              <w:rPr>
                <w:rFonts w:ascii="Times New Roman" w:hAnsi="Times New Roman"/>
                <w:b/>
                <w:szCs w:val="24"/>
                <w:lang w:val="ro-RO" w:eastAsia="ro-RO"/>
              </w:rPr>
              <w:t>.II.</w:t>
            </w:r>
            <w:r w:rsidRPr="00F94962">
              <w:rPr>
                <w:rFonts w:ascii="Times New Roman" w:hAnsi="Times New Roman"/>
                <w:b/>
                <w:szCs w:val="24"/>
                <w:lang w:val="ro-RO"/>
              </w:rPr>
              <w:t>4</w:t>
            </w:r>
            <w:r w:rsidRPr="00F94962">
              <w:rPr>
                <w:rFonts w:ascii="Times New Roman" w:hAnsi="Times New Roman"/>
                <w:szCs w:val="24"/>
                <w:lang w:val="ro-RO"/>
              </w:rPr>
              <w:t xml:space="preserve"> - Măsură în care cofinanțarea proprie a beneficiarului depășește minimul eligibil de 10%:</w:t>
            </w:r>
          </w:p>
        </w:tc>
        <w:tc>
          <w:tcPr>
            <w:tcW w:w="4962" w:type="dxa"/>
            <w:shd w:val="clear" w:color="auto" w:fill="auto"/>
          </w:tcPr>
          <w:p w14:paraId="3A0DA609" w14:textId="77777777" w:rsidR="00FB4FA5" w:rsidRPr="00F94962" w:rsidRDefault="000724E4" w:rsidP="00326B4E">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w:t>
            </w:r>
            <w:r w:rsidR="005C3E29" w:rsidRPr="00F94962">
              <w:rPr>
                <w:rFonts w:ascii="Times New Roman" w:hAnsi="Times New Roman"/>
                <w:b/>
                <w:szCs w:val="24"/>
                <w:lang w:val="ro-RO" w:eastAsia="ro-RO"/>
              </w:rPr>
              <w:t>.II.</w:t>
            </w:r>
            <w:r w:rsidRPr="00F94962">
              <w:rPr>
                <w:rFonts w:ascii="Times New Roman" w:hAnsi="Times New Roman"/>
                <w:b/>
                <w:szCs w:val="24"/>
                <w:lang w:val="ro-RO" w:eastAsia="ro-RO"/>
              </w:rPr>
              <w:t xml:space="preserve">4 </w:t>
            </w:r>
            <w:r w:rsidR="00091DC5" w:rsidRPr="00F94962">
              <w:rPr>
                <w:rFonts w:ascii="Times New Roman" w:hAnsi="Times New Roman"/>
                <w:b/>
                <w:szCs w:val="24"/>
                <w:lang w:val="ro-RO" w:eastAsia="ro-RO"/>
              </w:rPr>
              <w:t xml:space="preserve">-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w:t>
            </w:r>
            <w:r w:rsidR="00C50EA1" w:rsidRPr="00F94962">
              <w:rPr>
                <w:rFonts w:ascii="Times New Roman" w:hAnsi="Times New Roman"/>
                <w:b/>
                <w:szCs w:val="24"/>
                <w:lang w:val="ro-RO" w:eastAsia="ro-RO"/>
              </w:rPr>
              <w:t>2</w:t>
            </w:r>
            <w:r w:rsidR="00FB4FA5" w:rsidRPr="00F94962">
              <w:rPr>
                <w:rFonts w:ascii="Times New Roman" w:hAnsi="Times New Roman"/>
                <w:b/>
                <w:szCs w:val="24"/>
                <w:lang w:val="ro-RO" w:eastAsia="ro-RO"/>
              </w:rPr>
              <w:t>0 pct.</w:t>
            </w:r>
          </w:p>
          <w:p w14:paraId="38A77A5E" w14:textId="77777777" w:rsidR="00ED2637" w:rsidRPr="00F94962" w:rsidRDefault="00ED2637" w:rsidP="00ED2637">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10% - 0 pct.</w:t>
            </w:r>
          </w:p>
          <w:p w14:paraId="0C0E2C7D" w14:textId="77777777" w:rsidR="00ED2637" w:rsidRPr="00F94962" w:rsidRDefault="00ED2637" w:rsidP="00ED2637">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0,1% contribuție peste 10% se acordă 0,1 </w:t>
            </w:r>
            <w:proofErr w:type="spellStart"/>
            <w:r w:rsidRPr="00F94962">
              <w:rPr>
                <w:rFonts w:ascii="Times New Roman" w:hAnsi="Times New Roman"/>
                <w:szCs w:val="24"/>
                <w:lang w:val="ro-RO" w:eastAsia="ro-RO"/>
              </w:rPr>
              <w:t>pct</w:t>
            </w:r>
            <w:proofErr w:type="spellEnd"/>
            <w:r w:rsidRPr="00F94962">
              <w:rPr>
                <w:rFonts w:ascii="Times New Roman" w:hAnsi="Times New Roman"/>
                <w:szCs w:val="24"/>
                <w:lang w:val="ro-RO" w:eastAsia="ro-RO"/>
              </w:rPr>
              <w:t xml:space="preserve"> dar nu mai mult de 20 pct.</w:t>
            </w:r>
          </w:p>
          <w:p w14:paraId="16CD5DB4" w14:textId="77777777" w:rsidR="00FB4FA5" w:rsidRPr="00F94962" w:rsidRDefault="00ED2637" w:rsidP="00ED2637">
            <w:pPr>
              <w:pStyle w:val="NormalWeb"/>
              <w:spacing w:before="0" w:beforeAutospacing="0" w:after="0" w:afterAutospacing="0"/>
              <w:rPr>
                <w:b/>
                <w:bCs/>
              </w:rPr>
            </w:pPr>
            <w:r w:rsidRPr="00F94962">
              <w:rPr>
                <w:lang w:eastAsia="ro-RO"/>
              </w:rPr>
              <w:t>(punctajul maxim la acest criteriu se obține pentru o contribuție mai mare sau egală cu 30%)</w:t>
            </w:r>
          </w:p>
        </w:tc>
      </w:tr>
      <w:tr w:rsidR="009338EF" w:rsidRPr="00F94962" w14:paraId="6B55D614" w14:textId="77777777" w:rsidTr="007F05B2">
        <w:trPr>
          <w:jc w:val="center"/>
        </w:trPr>
        <w:tc>
          <w:tcPr>
            <w:tcW w:w="9918" w:type="dxa"/>
            <w:gridSpan w:val="3"/>
            <w:tcBorders>
              <w:top w:val="single" w:sz="4" w:space="0" w:color="auto"/>
              <w:left w:val="single" w:sz="4" w:space="0" w:color="auto"/>
              <w:bottom w:val="single" w:sz="4" w:space="0" w:color="auto"/>
              <w:right w:val="single" w:sz="4" w:space="0" w:color="auto"/>
            </w:tcBorders>
            <w:shd w:val="clear" w:color="auto" w:fill="auto"/>
          </w:tcPr>
          <w:p w14:paraId="42FB4359" w14:textId="77777777" w:rsidR="002F6B71" w:rsidRPr="00F94962" w:rsidRDefault="002F6B71" w:rsidP="00326B4E">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 xml:space="preserve">Punctaj total </w:t>
            </w:r>
            <w:r w:rsidRPr="00F94962">
              <w:rPr>
                <w:rFonts w:ascii="Times New Roman" w:hAnsi="Times New Roman"/>
                <w:b/>
                <w:szCs w:val="24"/>
                <w:lang w:val="ro-RO"/>
              </w:rPr>
              <w:tab/>
              <w:t>=</w:t>
            </w:r>
            <w:r w:rsidR="00FB4FA5" w:rsidRPr="00F94962">
              <w:rPr>
                <w:rFonts w:ascii="Times New Roman" w:hAnsi="Times New Roman"/>
                <w:b/>
                <w:szCs w:val="24"/>
                <w:lang w:val="ro-RO"/>
              </w:rPr>
              <w:t>P</w:t>
            </w:r>
            <w:r w:rsidRPr="00F94962">
              <w:rPr>
                <w:rFonts w:ascii="Times New Roman" w:hAnsi="Times New Roman"/>
                <w:b/>
                <w:szCs w:val="24"/>
                <w:lang w:val="ro-RO" w:eastAsia="ro-RO"/>
              </w:rPr>
              <w:t>.II.</w:t>
            </w:r>
            <w:r w:rsidR="00FB4FA5" w:rsidRPr="00F94962">
              <w:rPr>
                <w:rFonts w:ascii="Times New Roman" w:hAnsi="Times New Roman"/>
                <w:b/>
                <w:szCs w:val="24"/>
                <w:lang w:val="ro-RO"/>
              </w:rPr>
              <w:t>1</w:t>
            </w:r>
            <w:r w:rsidR="00B833FE" w:rsidRPr="00F94962">
              <w:rPr>
                <w:rFonts w:ascii="Times New Roman" w:hAnsi="Times New Roman"/>
                <w:b/>
                <w:szCs w:val="24"/>
                <w:lang w:val="ro-RO"/>
              </w:rPr>
              <w:t xml:space="preserve"> </w:t>
            </w:r>
            <w:r w:rsidR="00FB4FA5" w:rsidRPr="00F94962">
              <w:rPr>
                <w:rFonts w:ascii="Times New Roman" w:hAnsi="Times New Roman"/>
                <w:b/>
                <w:szCs w:val="24"/>
                <w:lang w:val="ro-RO"/>
              </w:rPr>
              <w:t>+ P</w:t>
            </w:r>
            <w:r w:rsidRPr="00F94962">
              <w:rPr>
                <w:rFonts w:ascii="Times New Roman" w:hAnsi="Times New Roman"/>
                <w:b/>
                <w:szCs w:val="24"/>
                <w:lang w:val="ro-RO" w:eastAsia="ro-RO"/>
              </w:rPr>
              <w:t>.II.</w:t>
            </w:r>
            <w:r w:rsidR="00FB4FA5" w:rsidRPr="00F94962">
              <w:rPr>
                <w:rFonts w:ascii="Times New Roman" w:hAnsi="Times New Roman"/>
                <w:b/>
                <w:szCs w:val="24"/>
                <w:lang w:val="ro-RO"/>
              </w:rPr>
              <w:t>3</w:t>
            </w:r>
            <w:r w:rsidR="00B833FE" w:rsidRPr="00F94962">
              <w:rPr>
                <w:rFonts w:ascii="Times New Roman" w:hAnsi="Times New Roman"/>
                <w:b/>
                <w:szCs w:val="24"/>
                <w:lang w:val="ro-RO"/>
              </w:rPr>
              <w:t xml:space="preserve"> </w:t>
            </w:r>
            <w:r w:rsidR="00FB4FA5" w:rsidRPr="00F94962">
              <w:rPr>
                <w:rFonts w:ascii="Times New Roman" w:hAnsi="Times New Roman"/>
                <w:b/>
                <w:szCs w:val="24"/>
                <w:lang w:val="ro-RO"/>
              </w:rPr>
              <w:t>+ P</w:t>
            </w:r>
            <w:r w:rsidRPr="00F94962">
              <w:rPr>
                <w:rFonts w:ascii="Times New Roman" w:hAnsi="Times New Roman"/>
                <w:b/>
                <w:szCs w:val="24"/>
                <w:lang w:val="ro-RO" w:eastAsia="ro-RO"/>
              </w:rPr>
              <w:t>.II.</w:t>
            </w:r>
            <w:r w:rsidR="00FB4FA5" w:rsidRPr="00F94962">
              <w:rPr>
                <w:rFonts w:ascii="Times New Roman" w:hAnsi="Times New Roman"/>
                <w:b/>
                <w:szCs w:val="24"/>
                <w:lang w:val="ro-RO"/>
              </w:rPr>
              <w:t xml:space="preserve">4 sau </w:t>
            </w:r>
            <w:r w:rsidR="00596118" w:rsidRPr="00F94962">
              <w:rPr>
                <w:rFonts w:ascii="Times New Roman" w:hAnsi="Times New Roman"/>
                <w:b/>
                <w:szCs w:val="24"/>
                <w:lang w:val="ro-RO"/>
              </w:rPr>
              <w:tab/>
            </w:r>
            <w:r w:rsidR="008D0E9F" w:rsidRPr="00F94962">
              <w:rPr>
                <w:rFonts w:ascii="Times New Roman" w:hAnsi="Times New Roman"/>
                <w:b/>
                <w:szCs w:val="24"/>
                <w:lang w:val="ro-RO"/>
              </w:rPr>
              <w:tab/>
            </w:r>
            <w:r w:rsidR="008D0E9F" w:rsidRPr="00F94962">
              <w:rPr>
                <w:rFonts w:ascii="Times New Roman" w:hAnsi="Times New Roman"/>
                <w:b/>
                <w:szCs w:val="24"/>
                <w:lang w:val="ro-RO"/>
              </w:rPr>
              <w:tab/>
            </w:r>
            <w:r w:rsidR="00596118" w:rsidRPr="00F94962">
              <w:rPr>
                <w:rFonts w:ascii="Times New Roman" w:hAnsi="Times New Roman"/>
                <w:b/>
                <w:szCs w:val="24"/>
                <w:lang w:val="ro-RO"/>
              </w:rPr>
              <w:tab/>
              <w:t>maxim 100 puncte</w:t>
            </w:r>
          </w:p>
          <w:p w14:paraId="3C538659" w14:textId="77777777" w:rsidR="00FB4FA5" w:rsidRPr="00F94962" w:rsidRDefault="002F6B71" w:rsidP="008D0E9F">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ab/>
            </w:r>
            <w:r w:rsidRPr="00F94962">
              <w:rPr>
                <w:rFonts w:ascii="Times New Roman" w:hAnsi="Times New Roman"/>
                <w:b/>
                <w:szCs w:val="24"/>
                <w:lang w:val="ro-RO"/>
              </w:rPr>
              <w:tab/>
              <w:t>=</w:t>
            </w:r>
            <w:r w:rsidR="00FB4FA5" w:rsidRPr="00F94962">
              <w:rPr>
                <w:rFonts w:ascii="Times New Roman" w:hAnsi="Times New Roman"/>
                <w:b/>
                <w:szCs w:val="24"/>
                <w:lang w:val="ro-RO"/>
              </w:rPr>
              <w:t>P</w:t>
            </w:r>
            <w:r w:rsidRPr="00F94962">
              <w:rPr>
                <w:rFonts w:ascii="Times New Roman" w:hAnsi="Times New Roman"/>
                <w:b/>
                <w:szCs w:val="24"/>
                <w:lang w:val="ro-RO" w:eastAsia="ro-RO"/>
              </w:rPr>
              <w:t>.II.</w:t>
            </w:r>
            <w:r w:rsidR="00FB4FA5" w:rsidRPr="00F94962">
              <w:rPr>
                <w:rFonts w:ascii="Times New Roman" w:hAnsi="Times New Roman"/>
                <w:b/>
                <w:szCs w:val="24"/>
                <w:lang w:val="ro-RO"/>
              </w:rPr>
              <w:t>2</w:t>
            </w:r>
            <w:r w:rsidR="002F7128" w:rsidRPr="00F94962">
              <w:rPr>
                <w:rFonts w:ascii="Times New Roman" w:hAnsi="Times New Roman"/>
                <w:b/>
                <w:szCs w:val="24"/>
                <w:lang w:val="ro-RO"/>
              </w:rPr>
              <w:t xml:space="preserve"> </w:t>
            </w:r>
            <w:r w:rsidR="00FB4FA5" w:rsidRPr="00F94962">
              <w:rPr>
                <w:rFonts w:ascii="Times New Roman" w:hAnsi="Times New Roman"/>
                <w:b/>
                <w:szCs w:val="24"/>
                <w:lang w:val="ro-RO"/>
              </w:rPr>
              <w:t>+</w:t>
            </w:r>
            <w:r w:rsidR="002F7128" w:rsidRPr="00F94962">
              <w:rPr>
                <w:rFonts w:ascii="Times New Roman" w:hAnsi="Times New Roman"/>
                <w:b/>
                <w:szCs w:val="24"/>
                <w:lang w:val="ro-RO"/>
              </w:rPr>
              <w:t xml:space="preserve"> </w:t>
            </w:r>
            <w:r w:rsidR="00FB4FA5" w:rsidRPr="00F94962">
              <w:rPr>
                <w:rFonts w:ascii="Times New Roman" w:hAnsi="Times New Roman"/>
                <w:b/>
                <w:szCs w:val="24"/>
                <w:lang w:val="ro-RO"/>
              </w:rPr>
              <w:t>P</w:t>
            </w:r>
            <w:r w:rsidRPr="00F94962">
              <w:rPr>
                <w:rFonts w:ascii="Times New Roman" w:hAnsi="Times New Roman"/>
                <w:b/>
                <w:szCs w:val="24"/>
                <w:lang w:val="ro-RO" w:eastAsia="ro-RO"/>
              </w:rPr>
              <w:t>.II.</w:t>
            </w:r>
            <w:r w:rsidR="00FB4FA5" w:rsidRPr="00F94962">
              <w:rPr>
                <w:rFonts w:ascii="Times New Roman" w:hAnsi="Times New Roman"/>
                <w:b/>
                <w:szCs w:val="24"/>
                <w:lang w:val="ro-RO"/>
              </w:rPr>
              <w:t>3</w:t>
            </w:r>
            <w:r w:rsidR="002F7128" w:rsidRPr="00F94962">
              <w:rPr>
                <w:rFonts w:ascii="Times New Roman" w:hAnsi="Times New Roman"/>
                <w:b/>
                <w:szCs w:val="24"/>
                <w:lang w:val="ro-RO"/>
              </w:rPr>
              <w:t xml:space="preserve"> </w:t>
            </w:r>
            <w:r w:rsidR="00FB4FA5" w:rsidRPr="00F94962">
              <w:rPr>
                <w:rFonts w:ascii="Times New Roman" w:hAnsi="Times New Roman"/>
                <w:b/>
                <w:szCs w:val="24"/>
                <w:lang w:val="ro-RO"/>
              </w:rPr>
              <w:t>+</w:t>
            </w:r>
            <w:r w:rsidR="002F7128" w:rsidRPr="00F94962">
              <w:rPr>
                <w:rFonts w:ascii="Times New Roman" w:hAnsi="Times New Roman"/>
                <w:b/>
                <w:szCs w:val="24"/>
                <w:lang w:val="ro-RO"/>
              </w:rPr>
              <w:t xml:space="preserve"> </w:t>
            </w:r>
            <w:r w:rsidR="00FB4FA5" w:rsidRPr="00F94962">
              <w:rPr>
                <w:rFonts w:ascii="Times New Roman" w:hAnsi="Times New Roman"/>
                <w:b/>
                <w:szCs w:val="24"/>
                <w:lang w:val="ro-RO"/>
              </w:rPr>
              <w:t>P</w:t>
            </w:r>
            <w:r w:rsidRPr="00F94962">
              <w:rPr>
                <w:rFonts w:ascii="Times New Roman" w:hAnsi="Times New Roman"/>
                <w:b/>
                <w:szCs w:val="24"/>
                <w:lang w:val="ro-RO" w:eastAsia="ro-RO"/>
              </w:rPr>
              <w:t>.II.</w:t>
            </w:r>
            <w:r w:rsidR="00FB4FA5" w:rsidRPr="00F94962">
              <w:rPr>
                <w:rFonts w:ascii="Times New Roman" w:hAnsi="Times New Roman"/>
                <w:b/>
                <w:szCs w:val="24"/>
                <w:lang w:val="ro-RO"/>
              </w:rPr>
              <w:t>4</w:t>
            </w:r>
          </w:p>
        </w:tc>
      </w:tr>
    </w:tbl>
    <w:p w14:paraId="57029D9F" w14:textId="77777777" w:rsidR="00026CE5" w:rsidRPr="00F94962" w:rsidRDefault="007E6F20" w:rsidP="007E6F20">
      <w:pPr>
        <w:ind w:left="720"/>
        <w:jc w:val="both"/>
        <w:rPr>
          <w:rFonts w:ascii="Times New Roman" w:hAnsi="Times New Roman"/>
          <w:lang w:val="ro-RO"/>
        </w:rPr>
      </w:pPr>
      <w:r w:rsidRPr="00F94962">
        <w:rPr>
          <w:rFonts w:ascii="Times New Roman" w:hAnsi="Times New Roman"/>
          <w:lang w:val="ro-RO"/>
        </w:rPr>
        <w:t xml:space="preserve">(*) </w:t>
      </w:r>
      <w:r w:rsidR="00405C8C" w:rsidRPr="00F94962">
        <w:rPr>
          <w:rFonts w:ascii="Times New Roman" w:hAnsi="Times New Roman"/>
          <w:lang w:val="ro-RO"/>
        </w:rPr>
        <w:t>Punctel</w:t>
      </w:r>
      <w:r w:rsidR="00026CE5" w:rsidRPr="00F94962">
        <w:rPr>
          <w:rFonts w:ascii="Times New Roman" w:hAnsi="Times New Roman"/>
          <w:lang w:val="ro-RO"/>
        </w:rPr>
        <w:t xml:space="preserve">e 1 și 2 se anulează reciproc în </w:t>
      </w:r>
      <w:proofErr w:type="spellStart"/>
      <w:r w:rsidR="00026CE5" w:rsidRPr="00F94962">
        <w:rPr>
          <w:rFonts w:ascii="Times New Roman" w:hAnsi="Times New Roman"/>
          <w:lang w:val="ro-RO"/>
        </w:rPr>
        <w:t>funcţie</w:t>
      </w:r>
      <w:proofErr w:type="spellEnd"/>
      <w:r w:rsidR="00026CE5" w:rsidRPr="00F94962">
        <w:rPr>
          <w:rFonts w:ascii="Times New Roman" w:hAnsi="Times New Roman"/>
          <w:lang w:val="ro-RO"/>
        </w:rPr>
        <w:t xml:space="preserve"> de natura disciplinei sportive (sporturi individuale sau </w:t>
      </w:r>
      <w:r w:rsidR="006B6F0E" w:rsidRPr="00F94962">
        <w:rPr>
          <w:rFonts w:ascii="Times New Roman" w:hAnsi="Times New Roman"/>
          <w:lang w:val="ro-RO"/>
        </w:rPr>
        <w:t>sporturi pe echipe</w:t>
      </w:r>
      <w:r w:rsidR="00026CE5" w:rsidRPr="00F94962">
        <w:rPr>
          <w:rFonts w:ascii="Times New Roman" w:hAnsi="Times New Roman"/>
          <w:lang w:val="ro-RO"/>
        </w:rPr>
        <w:t>).</w:t>
      </w:r>
    </w:p>
    <w:p w14:paraId="1A65CD62" w14:textId="77777777" w:rsidR="00E13683" w:rsidRPr="007F05B2" w:rsidRDefault="00E13683" w:rsidP="00C84618">
      <w:pPr>
        <w:autoSpaceDE w:val="0"/>
        <w:autoSpaceDN w:val="0"/>
        <w:adjustRightInd w:val="0"/>
        <w:jc w:val="both"/>
        <w:rPr>
          <w:rFonts w:ascii="Times New Roman" w:hAnsi="Times New Roman"/>
          <w:szCs w:val="24"/>
          <w:lang w:val="ro-RO" w:eastAsia="ro-RO"/>
        </w:rPr>
      </w:pPr>
    </w:p>
    <w:p w14:paraId="4E84DC4D" w14:textId="77777777" w:rsidR="00B73F49" w:rsidRPr="00F94962" w:rsidRDefault="00630A9F" w:rsidP="001B72ED">
      <w:pPr>
        <w:autoSpaceDE w:val="0"/>
        <w:autoSpaceDN w:val="0"/>
        <w:adjustRightInd w:val="0"/>
        <w:rPr>
          <w:rFonts w:ascii="Times New Roman" w:hAnsi="Times New Roman"/>
          <w:b/>
          <w:bCs/>
          <w:szCs w:val="24"/>
          <w:lang w:val="ro-RO" w:eastAsia="ro-RO"/>
        </w:rPr>
      </w:pPr>
      <w:r w:rsidRPr="00F94962">
        <w:rPr>
          <w:rFonts w:ascii="Times New Roman" w:hAnsi="Times New Roman"/>
          <w:b/>
          <w:bCs/>
          <w:szCs w:val="24"/>
          <w:lang w:val="ro-RO" w:eastAsia="ro-RO"/>
        </w:rPr>
        <w:t xml:space="preserve">Acte doveditoare necesare pentru </w:t>
      </w:r>
      <w:r w:rsidR="00700A45" w:rsidRPr="00F94962">
        <w:rPr>
          <w:rFonts w:ascii="Times New Roman" w:hAnsi="Times New Roman"/>
          <w:b/>
          <w:bCs/>
          <w:szCs w:val="24"/>
          <w:lang w:val="ro-RO" w:eastAsia="ro-RO"/>
        </w:rPr>
        <w:t xml:space="preserve">aplicarea </w:t>
      </w:r>
      <w:r w:rsidRPr="00F94962">
        <w:rPr>
          <w:rFonts w:ascii="Times New Roman" w:hAnsi="Times New Roman"/>
          <w:b/>
          <w:bCs/>
          <w:szCs w:val="24"/>
          <w:lang w:val="ro-RO" w:eastAsia="ro-RO"/>
        </w:rPr>
        <w:t>criterii</w:t>
      </w:r>
      <w:r w:rsidR="006D7B8C" w:rsidRPr="00F94962">
        <w:rPr>
          <w:rFonts w:ascii="Times New Roman" w:hAnsi="Times New Roman"/>
          <w:b/>
          <w:bCs/>
          <w:szCs w:val="24"/>
          <w:lang w:val="ro-RO" w:eastAsia="ro-RO"/>
        </w:rPr>
        <w:t>l</w:t>
      </w:r>
      <w:r w:rsidR="00700A45" w:rsidRPr="00F94962">
        <w:rPr>
          <w:rFonts w:ascii="Times New Roman" w:hAnsi="Times New Roman"/>
          <w:b/>
          <w:bCs/>
          <w:szCs w:val="24"/>
          <w:lang w:val="ro-RO" w:eastAsia="ro-RO"/>
        </w:rPr>
        <w:t>or</w:t>
      </w:r>
      <w:r w:rsidRPr="00F94962">
        <w:rPr>
          <w:rFonts w:ascii="Times New Roman" w:hAnsi="Times New Roman"/>
          <w:b/>
          <w:bCs/>
          <w:szCs w:val="24"/>
          <w:lang w:val="ro-RO" w:eastAsia="ro-RO"/>
        </w:rPr>
        <w:t xml:space="preserve"> de evaluare</w:t>
      </w:r>
    </w:p>
    <w:p w14:paraId="5A045C8C" w14:textId="77777777" w:rsidR="00CF2410" w:rsidRPr="007F05B2" w:rsidRDefault="00CF2410" w:rsidP="007E6F20">
      <w:pPr>
        <w:autoSpaceDE w:val="0"/>
        <w:autoSpaceDN w:val="0"/>
        <w:adjustRightInd w:val="0"/>
        <w:jc w:val="both"/>
        <w:rPr>
          <w:rFonts w:ascii="Times New Roman" w:hAnsi="Times New Roman"/>
          <w:sz w:val="20"/>
          <w:lang w:val="ro-RO" w:eastAsia="ro-RO"/>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8537"/>
      </w:tblGrid>
      <w:tr w:rsidR="00C27534" w:rsidRPr="002E5B15" w14:paraId="0916189A" w14:textId="77777777" w:rsidTr="007F05B2">
        <w:tc>
          <w:tcPr>
            <w:tcW w:w="9776" w:type="dxa"/>
            <w:gridSpan w:val="2"/>
            <w:shd w:val="clear" w:color="auto" w:fill="auto"/>
          </w:tcPr>
          <w:p w14:paraId="745F5A3F" w14:textId="77777777" w:rsidR="00C27534" w:rsidRPr="00F94962" w:rsidRDefault="00134976" w:rsidP="00BF4DAD">
            <w:pPr>
              <w:pStyle w:val="WW-Default"/>
              <w:jc w:val="both"/>
              <w:rPr>
                <w:rFonts w:ascii="Times New Roman" w:hAnsi="Times New Roman" w:cs="Times New Roman"/>
                <w:b/>
                <w:color w:val="auto"/>
                <w:lang w:val="ro-RO"/>
              </w:rPr>
            </w:pPr>
            <w:r w:rsidRPr="00F94962">
              <w:rPr>
                <w:rFonts w:ascii="Times New Roman" w:hAnsi="Times New Roman" w:cs="Times New Roman"/>
                <w:b/>
                <w:bCs/>
                <w:color w:val="auto"/>
                <w:lang w:val="ro-RO"/>
              </w:rPr>
              <w:t>I.</w:t>
            </w:r>
            <w:r w:rsidRPr="00F94962">
              <w:rPr>
                <w:rFonts w:ascii="Times New Roman" w:hAnsi="Times New Roman" w:cs="Times New Roman"/>
                <w:b/>
                <w:color w:val="auto"/>
                <w:lang w:val="ro-RO"/>
              </w:rPr>
              <w:t xml:space="preserve"> Proiectele care vizează </w:t>
            </w:r>
            <w:r w:rsidRPr="00F94962">
              <w:rPr>
                <w:rFonts w:ascii="Times New Roman" w:hAnsi="Times New Roman" w:cs="Times New Roman"/>
                <w:b/>
                <w:color w:val="auto"/>
                <w:u w:val="single"/>
                <w:lang w:val="ro-RO"/>
              </w:rPr>
              <w:t>activitatea de pregătire sportivă și participare la competiții sportive</w:t>
            </w:r>
            <w:r w:rsidRPr="00F94962">
              <w:rPr>
                <w:rFonts w:ascii="Times New Roman" w:hAnsi="Times New Roman" w:cs="Times New Roman"/>
                <w:b/>
                <w:color w:val="auto"/>
                <w:lang w:val="ro-RO"/>
              </w:rPr>
              <w:t xml:space="preserve">, naționale și internaționale oficiale, cu încadrarea în prioritățile </w:t>
            </w:r>
            <w:r w:rsidR="00BF4DAD" w:rsidRPr="00F94962">
              <w:rPr>
                <w:rFonts w:ascii="Times New Roman" w:hAnsi="Times New Roman" w:cs="Times New Roman"/>
                <w:b/>
                <w:color w:val="auto"/>
                <w:lang w:val="ro-RO"/>
              </w:rPr>
              <w:t>de finanțare</w:t>
            </w:r>
            <w:r w:rsidRPr="00F94962">
              <w:rPr>
                <w:rFonts w:ascii="Times New Roman" w:hAnsi="Times New Roman" w:cs="Times New Roman"/>
                <w:b/>
                <w:color w:val="auto"/>
                <w:lang w:val="ro-RO"/>
              </w:rPr>
              <w:t>:</w:t>
            </w:r>
          </w:p>
        </w:tc>
      </w:tr>
      <w:tr w:rsidR="00C27534" w:rsidRPr="00F94962" w14:paraId="6F85708D" w14:textId="77777777" w:rsidTr="007F05B2">
        <w:tc>
          <w:tcPr>
            <w:tcW w:w="1239" w:type="dxa"/>
            <w:shd w:val="clear" w:color="auto" w:fill="D9D9D9"/>
            <w:vAlign w:val="center"/>
          </w:tcPr>
          <w:p w14:paraId="2FBA8D36" w14:textId="77777777" w:rsidR="00C27534" w:rsidRPr="00F94962" w:rsidRDefault="00C27534" w:rsidP="00DF3BF6">
            <w:pPr>
              <w:autoSpaceDE w:val="0"/>
              <w:autoSpaceDN w:val="0"/>
              <w:adjustRightInd w:val="0"/>
              <w:jc w:val="center"/>
              <w:rPr>
                <w:rFonts w:ascii="Times New Roman" w:hAnsi="Times New Roman"/>
                <w:b/>
                <w:bCs/>
                <w:szCs w:val="24"/>
                <w:lang w:val="ro-RO" w:eastAsia="ro-RO"/>
              </w:rPr>
            </w:pPr>
            <w:r w:rsidRPr="00F94962">
              <w:rPr>
                <w:rFonts w:ascii="Times New Roman" w:hAnsi="Times New Roman"/>
                <w:b/>
                <w:bCs/>
                <w:szCs w:val="24"/>
                <w:lang w:val="ro-RO" w:eastAsia="ro-RO"/>
              </w:rPr>
              <w:t>Criteriu:</w:t>
            </w:r>
          </w:p>
        </w:tc>
        <w:tc>
          <w:tcPr>
            <w:tcW w:w="8537" w:type="dxa"/>
            <w:shd w:val="clear" w:color="auto" w:fill="D9D9D9"/>
          </w:tcPr>
          <w:p w14:paraId="22C80C1D" w14:textId="77777777" w:rsidR="00C27534" w:rsidRPr="00F94962" w:rsidRDefault="00ED21C4" w:rsidP="00DF3BF6">
            <w:pPr>
              <w:autoSpaceDE w:val="0"/>
              <w:autoSpaceDN w:val="0"/>
              <w:adjustRightInd w:val="0"/>
              <w:jc w:val="both"/>
              <w:rPr>
                <w:rFonts w:ascii="Times New Roman" w:hAnsi="Times New Roman"/>
                <w:b/>
                <w:bCs/>
                <w:szCs w:val="24"/>
                <w:lang w:val="ro-RO" w:eastAsia="ro-RO"/>
              </w:rPr>
            </w:pPr>
            <w:r w:rsidRPr="00F94962">
              <w:rPr>
                <w:rFonts w:ascii="Times New Roman" w:hAnsi="Times New Roman"/>
                <w:b/>
                <w:bCs/>
                <w:szCs w:val="24"/>
                <w:lang w:val="ro-RO" w:eastAsia="ro-RO"/>
              </w:rPr>
              <w:t>Acte ne</w:t>
            </w:r>
            <w:r w:rsidR="00C27534" w:rsidRPr="00F94962">
              <w:rPr>
                <w:rFonts w:ascii="Times New Roman" w:hAnsi="Times New Roman"/>
                <w:b/>
                <w:bCs/>
                <w:szCs w:val="24"/>
                <w:lang w:val="ro-RO" w:eastAsia="ro-RO"/>
              </w:rPr>
              <w:t>cesare</w:t>
            </w:r>
            <w:r w:rsidR="007D434F" w:rsidRPr="00F94962">
              <w:rPr>
                <w:rFonts w:ascii="Times New Roman" w:hAnsi="Times New Roman"/>
                <w:b/>
                <w:bCs/>
                <w:szCs w:val="24"/>
                <w:lang w:val="ro-RO" w:eastAsia="ro-RO"/>
              </w:rPr>
              <w:t xml:space="preserve"> / act doveditor</w:t>
            </w:r>
            <w:r w:rsidR="00C27534" w:rsidRPr="00F94962">
              <w:rPr>
                <w:rFonts w:ascii="Times New Roman" w:hAnsi="Times New Roman"/>
                <w:b/>
                <w:bCs/>
                <w:szCs w:val="24"/>
                <w:lang w:val="ro-RO" w:eastAsia="ro-RO"/>
              </w:rPr>
              <w:t>:</w:t>
            </w:r>
          </w:p>
        </w:tc>
      </w:tr>
      <w:tr w:rsidR="00C27534" w:rsidRPr="002E5B15" w14:paraId="137F52DA" w14:textId="77777777" w:rsidTr="007F05B2">
        <w:tc>
          <w:tcPr>
            <w:tcW w:w="1239" w:type="dxa"/>
            <w:shd w:val="clear" w:color="auto" w:fill="auto"/>
            <w:vAlign w:val="center"/>
          </w:tcPr>
          <w:p w14:paraId="6D3BBE04" w14:textId="77777777" w:rsidR="00C27534" w:rsidRPr="00F94962" w:rsidRDefault="00DB25DF" w:rsidP="00DF3BF6">
            <w:pPr>
              <w:autoSpaceDE w:val="0"/>
              <w:autoSpaceDN w:val="0"/>
              <w:adjustRightInd w:val="0"/>
              <w:jc w:val="center"/>
              <w:rPr>
                <w:rFonts w:ascii="Times New Roman" w:hAnsi="Times New Roman"/>
                <w:b/>
                <w:bCs/>
                <w:szCs w:val="24"/>
                <w:lang w:val="ro-RO" w:eastAsia="ro-RO"/>
              </w:rPr>
            </w:pPr>
            <w:r w:rsidRPr="00F94962">
              <w:rPr>
                <w:rFonts w:ascii="Times New Roman" w:hAnsi="Times New Roman"/>
                <w:b/>
                <w:szCs w:val="24"/>
                <w:lang w:val="ro-RO" w:eastAsia="ro-RO"/>
              </w:rPr>
              <w:t>P.I.1</w:t>
            </w:r>
          </w:p>
        </w:tc>
        <w:tc>
          <w:tcPr>
            <w:tcW w:w="8537" w:type="dxa"/>
            <w:shd w:val="clear" w:color="auto" w:fill="auto"/>
          </w:tcPr>
          <w:p w14:paraId="27F595C4" w14:textId="68233324" w:rsidR="00F36F03" w:rsidRPr="00F94962" w:rsidRDefault="007D434F" w:rsidP="00DF3BF6">
            <w:pPr>
              <w:autoSpaceDE w:val="0"/>
              <w:autoSpaceDN w:val="0"/>
              <w:adjustRightInd w:val="0"/>
              <w:jc w:val="both"/>
              <w:rPr>
                <w:rFonts w:ascii="Times New Roman" w:hAnsi="Times New Roman"/>
                <w:bCs/>
                <w:szCs w:val="24"/>
                <w:lang w:val="ro-RO" w:eastAsia="ro-RO"/>
              </w:rPr>
            </w:pPr>
            <w:r w:rsidRPr="00F94962">
              <w:rPr>
                <w:rFonts w:ascii="Times New Roman" w:hAnsi="Times New Roman"/>
                <w:bCs/>
                <w:szCs w:val="24"/>
                <w:lang w:val="ro-RO" w:eastAsia="ro-RO"/>
              </w:rPr>
              <w:t xml:space="preserve">Adresă din partea </w:t>
            </w:r>
            <w:proofErr w:type="spellStart"/>
            <w:r w:rsidRPr="00F94962">
              <w:rPr>
                <w:rFonts w:ascii="Times New Roman" w:hAnsi="Times New Roman"/>
                <w:bCs/>
                <w:szCs w:val="24"/>
                <w:lang w:val="ro-RO" w:eastAsia="ro-RO"/>
              </w:rPr>
              <w:t>federaţiei</w:t>
            </w:r>
            <w:proofErr w:type="spellEnd"/>
            <w:r w:rsidRPr="00F94962">
              <w:rPr>
                <w:rFonts w:ascii="Times New Roman" w:hAnsi="Times New Roman"/>
                <w:bCs/>
                <w:szCs w:val="24"/>
                <w:lang w:val="ro-RO" w:eastAsia="ro-RO"/>
              </w:rPr>
              <w:t xml:space="preserve"> de specialitate sau din partea </w:t>
            </w:r>
            <w:proofErr w:type="spellStart"/>
            <w:r w:rsidRPr="00F94962">
              <w:rPr>
                <w:rFonts w:ascii="Times New Roman" w:hAnsi="Times New Roman"/>
                <w:bCs/>
                <w:szCs w:val="24"/>
                <w:lang w:val="ro-RO" w:eastAsia="ro-RO"/>
              </w:rPr>
              <w:t>asociaţiei</w:t>
            </w:r>
            <w:proofErr w:type="spellEnd"/>
            <w:r w:rsidRPr="00F94962">
              <w:rPr>
                <w:rFonts w:ascii="Times New Roman" w:hAnsi="Times New Roman"/>
                <w:bCs/>
                <w:szCs w:val="24"/>
                <w:lang w:val="ro-RO" w:eastAsia="ro-RO"/>
              </w:rPr>
              <w:t xml:space="preserve"> pe ramură de sport </w:t>
            </w:r>
            <w:proofErr w:type="spellStart"/>
            <w:r w:rsidRPr="00F94962">
              <w:rPr>
                <w:rFonts w:ascii="Times New Roman" w:hAnsi="Times New Roman"/>
                <w:bCs/>
                <w:szCs w:val="24"/>
                <w:lang w:val="ro-RO" w:eastAsia="ro-RO"/>
              </w:rPr>
              <w:t>judeţeană</w:t>
            </w:r>
            <w:proofErr w:type="spellEnd"/>
            <w:r w:rsidRPr="00F94962">
              <w:rPr>
                <w:rFonts w:ascii="Times New Roman" w:hAnsi="Times New Roman"/>
                <w:bCs/>
                <w:szCs w:val="24"/>
                <w:lang w:val="ro-RO" w:eastAsia="ro-RO"/>
              </w:rPr>
              <w:t xml:space="preserve"> prin care se atestă numărul de secții afiliate (original, copie conform cu originalul</w:t>
            </w:r>
            <w:r w:rsidR="007F30A3" w:rsidRPr="00F94962">
              <w:rPr>
                <w:rFonts w:ascii="Times New Roman" w:hAnsi="Times New Roman"/>
                <w:bCs/>
                <w:szCs w:val="24"/>
                <w:lang w:val="ro-RO" w:eastAsia="ro-RO"/>
              </w:rPr>
              <w:t xml:space="preserve">, </w:t>
            </w:r>
            <w:r w:rsidR="007F30A3" w:rsidRPr="00F94962">
              <w:rPr>
                <w:rFonts w:ascii="Times New Roman" w:hAnsi="Times New Roman"/>
                <w:b/>
                <w:szCs w:val="24"/>
                <w:lang w:val="ro-RO" w:eastAsia="ro-RO"/>
              </w:rPr>
              <w:t>la zi</w:t>
            </w:r>
            <w:r w:rsidRPr="00F94962">
              <w:rPr>
                <w:rFonts w:ascii="Times New Roman" w:hAnsi="Times New Roman"/>
                <w:bCs/>
                <w:szCs w:val="24"/>
                <w:lang w:val="ro-RO" w:eastAsia="ro-RO"/>
              </w:rPr>
              <w:t>)</w:t>
            </w:r>
          </w:p>
        </w:tc>
      </w:tr>
      <w:tr w:rsidR="00DB25DF" w:rsidRPr="002E5B15" w14:paraId="1B167B42" w14:textId="77777777" w:rsidTr="007F05B2">
        <w:tc>
          <w:tcPr>
            <w:tcW w:w="1239" w:type="dxa"/>
            <w:shd w:val="clear" w:color="auto" w:fill="auto"/>
            <w:vAlign w:val="center"/>
          </w:tcPr>
          <w:p w14:paraId="169A3616" w14:textId="77777777" w:rsidR="00DB25DF" w:rsidRPr="00F94962" w:rsidRDefault="00113123" w:rsidP="00DF3BF6">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P.I.2</w:t>
            </w:r>
          </w:p>
        </w:tc>
        <w:tc>
          <w:tcPr>
            <w:tcW w:w="8537" w:type="dxa"/>
            <w:shd w:val="clear" w:color="auto" w:fill="auto"/>
          </w:tcPr>
          <w:p w14:paraId="637725BF" w14:textId="77777777" w:rsidR="007F30A3" w:rsidRPr="00F94962" w:rsidRDefault="00CF5AF2" w:rsidP="007F30A3">
            <w:pPr>
              <w:pStyle w:val="FootnoteText"/>
              <w:jc w:val="both"/>
              <w:rPr>
                <w:sz w:val="24"/>
                <w:szCs w:val="24"/>
              </w:rPr>
            </w:pPr>
            <w:r w:rsidRPr="00F94962">
              <w:rPr>
                <w:rFonts w:eastAsia="ArialMT"/>
                <w:sz w:val="24"/>
                <w:szCs w:val="24"/>
                <w:lang w:eastAsia="ro-RO"/>
              </w:rPr>
              <w:t xml:space="preserve">Listă nominală a sportivilor </w:t>
            </w:r>
            <w:proofErr w:type="spellStart"/>
            <w:r w:rsidRPr="00F94962">
              <w:rPr>
                <w:rFonts w:eastAsia="ArialMT"/>
                <w:sz w:val="24"/>
                <w:szCs w:val="24"/>
                <w:lang w:eastAsia="ro-RO"/>
              </w:rPr>
              <w:t>legitimaţi</w:t>
            </w:r>
            <w:proofErr w:type="spellEnd"/>
            <w:r w:rsidRPr="00F94962">
              <w:rPr>
                <w:rFonts w:eastAsia="ArialMT"/>
                <w:sz w:val="24"/>
                <w:szCs w:val="24"/>
                <w:lang w:eastAsia="ro-RO"/>
              </w:rPr>
              <w:t xml:space="preserve"> la club</w:t>
            </w:r>
            <w:r w:rsidR="00162975" w:rsidRPr="00F94962">
              <w:rPr>
                <w:rFonts w:eastAsia="ArialMT"/>
                <w:sz w:val="24"/>
                <w:szCs w:val="24"/>
                <w:lang w:eastAsia="ro-RO"/>
              </w:rPr>
              <w:t>,</w:t>
            </w:r>
            <w:r w:rsidRPr="00F94962">
              <w:rPr>
                <w:rFonts w:eastAsia="ArialMT"/>
                <w:sz w:val="24"/>
                <w:szCs w:val="24"/>
                <w:lang w:eastAsia="ro-RO"/>
              </w:rPr>
              <w:t xml:space="preserve"> </w:t>
            </w:r>
            <w:r w:rsidRPr="00F94962">
              <w:rPr>
                <w:sz w:val="24"/>
                <w:szCs w:val="24"/>
              </w:rPr>
              <w:t>vizată de federație</w:t>
            </w:r>
            <w:r w:rsidRPr="00F94962">
              <w:rPr>
                <w:rFonts w:eastAsia="ArialMT"/>
                <w:sz w:val="24"/>
                <w:szCs w:val="24"/>
                <w:lang w:eastAsia="ro-RO"/>
              </w:rPr>
              <w:t xml:space="preserve"> </w:t>
            </w:r>
            <w:r w:rsidR="007F30A3" w:rsidRPr="00F94962">
              <w:rPr>
                <w:sz w:val="24"/>
                <w:szCs w:val="24"/>
              </w:rPr>
              <w:t>federație/ asociația județeană pe ramură de sport</w:t>
            </w:r>
          </w:p>
          <w:p w14:paraId="330600F4" w14:textId="6CEFF4A3" w:rsidR="00CF5AF2" w:rsidRPr="007F05B2" w:rsidRDefault="00CF5AF2" w:rsidP="00CF5AF2">
            <w:pPr>
              <w:autoSpaceDE w:val="0"/>
              <w:autoSpaceDN w:val="0"/>
              <w:adjustRightInd w:val="0"/>
              <w:jc w:val="both"/>
              <w:rPr>
                <w:rFonts w:ascii="Times New Roman" w:eastAsia="ArialMT" w:hAnsi="Times New Roman"/>
                <w:sz w:val="20"/>
                <w:lang w:val="ro-RO" w:eastAsia="ro-RO"/>
              </w:rPr>
            </w:pPr>
          </w:p>
          <w:p w14:paraId="36F6DC6C" w14:textId="2A023DB5" w:rsidR="00CF5AF2" w:rsidRPr="00F94962" w:rsidRDefault="00CF5AF2" w:rsidP="00CF5AF2">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SAU</w:t>
            </w:r>
          </w:p>
          <w:p w14:paraId="41A1C54A" w14:textId="77777777" w:rsidR="007F30A3" w:rsidRPr="007F05B2" w:rsidRDefault="007F30A3" w:rsidP="00CF5AF2">
            <w:pPr>
              <w:autoSpaceDE w:val="0"/>
              <w:autoSpaceDN w:val="0"/>
              <w:adjustRightInd w:val="0"/>
              <w:jc w:val="both"/>
              <w:rPr>
                <w:rFonts w:ascii="Times New Roman" w:eastAsia="ArialMT" w:hAnsi="Times New Roman"/>
                <w:sz w:val="20"/>
                <w:lang w:val="ro-RO" w:eastAsia="ro-RO"/>
              </w:rPr>
            </w:pPr>
          </w:p>
          <w:p w14:paraId="3475825A" w14:textId="377B402A" w:rsidR="00031D94" w:rsidRPr="00F94962" w:rsidRDefault="00CF5AF2" w:rsidP="007F30A3">
            <w:pPr>
              <w:pStyle w:val="FootnoteText"/>
              <w:jc w:val="both"/>
              <w:rPr>
                <w:rFonts w:eastAsia="ArialMT"/>
                <w:sz w:val="24"/>
                <w:szCs w:val="24"/>
                <w:lang w:eastAsia="ro-RO"/>
              </w:rPr>
            </w:pPr>
            <w:r w:rsidRPr="00F94962">
              <w:rPr>
                <w:rFonts w:eastAsia="ArialMT"/>
                <w:bCs/>
                <w:sz w:val="24"/>
                <w:szCs w:val="24"/>
                <w:lang w:eastAsia="ro-RO"/>
              </w:rPr>
              <w:t>L</w:t>
            </w:r>
            <w:r w:rsidR="00767BA4" w:rsidRPr="00F94962">
              <w:rPr>
                <w:rFonts w:eastAsia="ArialMT"/>
                <w:bCs/>
                <w:sz w:val="24"/>
                <w:szCs w:val="24"/>
                <w:lang w:eastAsia="ro-RO"/>
              </w:rPr>
              <w:t>egitimațiile sportivilor</w:t>
            </w:r>
            <w:r w:rsidR="00767BA4" w:rsidRPr="00F94962">
              <w:rPr>
                <w:rFonts w:eastAsia="ArialMT"/>
                <w:sz w:val="24"/>
                <w:szCs w:val="24"/>
                <w:lang w:eastAsia="ro-RO"/>
              </w:rPr>
              <w:t xml:space="preserve"> din cadrul </w:t>
            </w:r>
            <w:r w:rsidR="00767BA4" w:rsidRPr="00F94962">
              <w:rPr>
                <w:rFonts w:eastAsia="ArialMT"/>
                <w:b/>
                <w:bCs/>
                <w:sz w:val="24"/>
                <w:szCs w:val="24"/>
                <w:lang w:eastAsia="ro-RO"/>
              </w:rPr>
              <w:t>secției</w:t>
            </w:r>
            <w:r w:rsidR="00767BA4" w:rsidRPr="00F94962">
              <w:rPr>
                <w:rFonts w:eastAsia="ArialMT"/>
                <w:sz w:val="24"/>
                <w:szCs w:val="24"/>
                <w:lang w:eastAsia="ro-RO"/>
              </w:rPr>
              <w:t xml:space="preserve"> </w:t>
            </w:r>
            <w:r w:rsidR="00767BA4" w:rsidRPr="00F94962">
              <w:rPr>
                <w:rFonts w:eastAsia="ArialMT"/>
                <w:b/>
                <w:sz w:val="24"/>
                <w:szCs w:val="24"/>
                <w:lang w:eastAsia="ro-RO"/>
              </w:rPr>
              <w:t>pentru care se solicită finanțarea</w:t>
            </w:r>
            <w:r w:rsidR="00DC09B8" w:rsidRPr="00F94962">
              <w:rPr>
                <w:rFonts w:eastAsia="ArialMT"/>
                <w:b/>
                <w:sz w:val="24"/>
                <w:szCs w:val="24"/>
                <w:lang w:eastAsia="ro-RO"/>
              </w:rPr>
              <w:t>,</w:t>
            </w:r>
            <w:r w:rsidR="00DC09B8" w:rsidRPr="00F94962">
              <w:rPr>
                <w:rFonts w:eastAsia="ArialMT"/>
                <w:sz w:val="24"/>
                <w:szCs w:val="24"/>
                <w:lang w:eastAsia="ro-RO"/>
              </w:rPr>
              <w:t xml:space="preserve"> vizate </w:t>
            </w:r>
            <w:r w:rsidRPr="00F94962">
              <w:rPr>
                <w:rFonts w:eastAsia="ArialMT"/>
                <w:sz w:val="24"/>
                <w:szCs w:val="24"/>
                <w:lang w:eastAsia="ro-RO"/>
              </w:rPr>
              <w:t xml:space="preserve">la zi </w:t>
            </w:r>
            <w:r w:rsidR="00DC09B8" w:rsidRPr="00F94962">
              <w:rPr>
                <w:rFonts w:eastAsia="ArialMT"/>
                <w:sz w:val="24"/>
                <w:szCs w:val="24"/>
                <w:lang w:eastAsia="ro-RO"/>
              </w:rPr>
              <w:t xml:space="preserve">de </w:t>
            </w:r>
            <w:proofErr w:type="spellStart"/>
            <w:r w:rsidR="00DC09B8" w:rsidRPr="00F94962">
              <w:rPr>
                <w:rFonts w:eastAsia="ArialMT"/>
                <w:sz w:val="24"/>
                <w:szCs w:val="24"/>
                <w:lang w:eastAsia="ro-RO"/>
              </w:rPr>
              <w:t>federaţie</w:t>
            </w:r>
            <w:proofErr w:type="spellEnd"/>
            <w:r w:rsidR="007F30A3" w:rsidRPr="00F94962">
              <w:rPr>
                <w:sz w:val="24"/>
                <w:szCs w:val="24"/>
              </w:rPr>
              <w:t xml:space="preserve"> federație/ asociația județeană pe ramură de sport </w:t>
            </w:r>
            <w:r w:rsidR="007134D6" w:rsidRPr="00F94962">
              <w:rPr>
                <w:rFonts w:eastAsia="ArialMT"/>
                <w:sz w:val="24"/>
                <w:szCs w:val="24"/>
                <w:lang w:eastAsia="ro-RO"/>
              </w:rPr>
              <w:t xml:space="preserve"> (</w:t>
            </w:r>
            <w:r w:rsidR="00031D94" w:rsidRPr="00F94962">
              <w:rPr>
                <w:rFonts w:eastAsia="ArialMT"/>
                <w:sz w:val="24"/>
                <w:szCs w:val="24"/>
                <w:lang w:eastAsia="ro-RO"/>
              </w:rPr>
              <w:t>s</w:t>
            </w:r>
            <w:r w:rsidRPr="00F94962">
              <w:rPr>
                <w:rFonts w:eastAsia="ArialMT"/>
                <w:sz w:val="24"/>
                <w:szCs w:val="24"/>
                <w:lang w:eastAsia="ro-RO"/>
              </w:rPr>
              <w:t xml:space="preserve">e vor include în dosar </w:t>
            </w:r>
            <w:r w:rsidR="007134D6" w:rsidRPr="00F94962">
              <w:rPr>
                <w:rFonts w:eastAsia="ArialMT"/>
                <w:sz w:val="24"/>
                <w:szCs w:val="24"/>
                <w:lang w:eastAsia="ro-RO"/>
              </w:rPr>
              <w:t>max</w:t>
            </w:r>
            <w:r w:rsidR="00031D94" w:rsidRPr="00F94962">
              <w:rPr>
                <w:rFonts w:eastAsia="ArialMT"/>
                <w:sz w:val="24"/>
                <w:szCs w:val="24"/>
                <w:lang w:eastAsia="ro-RO"/>
              </w:rPr>
              <w:t>im</w:t>
            </w:r>
            <w:r w:rsidR="007134D6" w:rsidRPr="00F94962">
              <w:rPr>
                <w:rFonts w:eastAsia="ArialMT"/>
                <w:sz w:val="24"/>
                <w:szCs w:val="24"/>
                <w:lang w:eastAsia="ro-RO"/>
              </w:rPr>
              <w:t xml:space="preserve"> 60)</w:t>
            </w:r>
          </w:p>
        </w:tc>
      </w:tr>
      <w:tr w:rsidR="00767BA4" w:rsidRPr="002E5B15" w14:paraId="62CB1CB0" w14:textId="77777777" w:rsidTr="007F05B2">
        <w:tc>
          <w:tcPr>
            <w:tcW w:w="1239" w:type="dxa"/>
            <w:shd w:val="clear" w:color="auto" w:fill="auto"/>
            <w:vAlign w:val="center"/>
          </w:tcPr>
          <w:p w14:paraId="48834E2B" w14:textId="77777777" w:rsidR="00767BA4" w:rsidRPr="00F94962" w:rsidRDefault="00767BA4" w:rsidP="00DF3BF6">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P.I.3</w:t>
            </w:r>
          </w:p>
        </w:tc>
        <w:tc>
          <w:tcPr>
            <w:tcW w:w="8537" w:type="dxa"/>
            <w:shd w:val="clear" w:color="auto" w:fill="auto"/>
          </w:tcPr>
          <w:p w14:paraId="705AB47D" w14:textId="4740088F" w:rsidR="00767BA4" w:rsidRPr="00F94962" w:rsidRDefault="008D6757" w:rsidP="00DF3BF6">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Adresă sau „convocator” din partea </w:t>
            </w:r>
            <w:proofErr w:type="spellStart"/>
            <w:r w:rsidRPr="00F94962">
              <w:rPr>
                <w:rFonts w:ascii="Times New Roman" w:eastAsia="ArialMT" w:hAnsi="Times New Roman"/>
                <w:szCs w:val="24"/>
                <w:lang w:val="ro-RO" w:eastAsia="ro-RO"/>
              </w:rPr>
              <w:t>federaţiei</w:t>
            </w:r>
            <w:proofErr w:type="spellEnd"/>
            <w:r w:rsidRPr="00F94962">
              <w:rPr>
                <w:rFonts w:ascii="Times New Roman" w:eastAsia="ArialMT" w:hAnsi="Times New Roman"/>
                <w:szCs w:val="24"/>
                <w:lang w:val="ro-RO" w:eastAsia="ro-RO"/>
              </w:rPr>
              <w:t xml:space="preserve"> </w:t>
            </w:r>
            <w:r w:rsidRPr="00F94962">
              <w:rPr>
                <w:rFonts w:ascii="Times New Roman" w:hAnsi="Times New Roman"/>
                <w:szCs w:val="24"/>
                <w:lang w:val="ro-RO" w:eastAsia="ro-RO"/>
              </w:rPr>
              <w:t xml:space="preserve">de </w:t>
            </w:r>
            <w:r w:rsidRPr="00F94962">
              <w:rPr>
                <w:rFonts w:ascii="Times New Roman" w:eastAsia="ArialMT" w:hAnsi="Times New Roman"/>
                <w:szCs w:val="24"/>
                <w:lang w:val="ro-RO" w:eastAsia="ro-RO"/>
              </w:rPr>
              <w:t xml:space="preserve">specialitate prin care se atestă convocarea la lot. </w:t>
            </w:r>
            <w:r w:rsidR="0035273C" w:rsidRPr="00F94962">
              <w:rPr>
                <w:rFonts w:ascii="Times New Roman" w:eastAsia="ArialMT" w:hAnsi="Times New Roman"/>
                <w:szCs w:val="24"/>
                <w:lang w:val="ro-RO" w:eastAsia="ro-RO"/>
              </w:rPr>
              <w:t>Se vor i</w:t>
            </w:r>
            <w:r w:rsidRPr="00F94962">
              <w:rPr>
                <w:rFonts w:ascii="Times New Roman" w:eastAsia="ArialMT" w:hAnsi="Times New Roman"/>
                <w:szCs w:val="24"/>
                <w:lang w:val="ro-RO" w:eastAsia="ro-RO"/>
              </w:rPr>
              <w:t>nclude în dosar doar înscrisurile sportivilor din cadrul secției pentru care se solicită finanțarea</w:t>
            </w:r>
            <w:r w:rsidR="00E20313" w:rsidRPr="00F94962">
              <w:rPr>
                <w:rFonts w:ascii="Times New Roman" w:eastAsia="ArialMT" w:hAnsi="Times New Roman"/>
                <w:szCs w:val="24"/>
                <w:lang w:val="ro-RO" w:eastAsia="ro-RO"/>
              </w:rPr>
              <w:t xml:space="preserve">, </w:t>
            </w:r>
            <w:r w:rsidRPr="00F94962">
              <w:rPr>
                <w:rFonts w:ascii="Times New Roman" w:eastAsia="ArialMT" w:hAnsi="Times New Roman"/>
                <w:szCs w:val="24"/>
                <w:lang w:val="ro-RO" w:eastAsia="ro-RO"/>
              </w:rPr>
              <w:t>care în anul competițional anterior au fost convocați la loturile naționale</w:t>
            </w:r>
            <w:r w:rsidR="0035273C" w:rsidRPr="00F94962">
              <w:rPr>
                <w:rFonts w:ascii="Times New Roman" w:eastAsia="ArialMT" w:hAnsi="Times New Roman"/>
                <w:szCs w:val="24"/>
                <w:lang w:val="ro-RO" w:eastAsia="ro-RO"/>
              </w:rPr>
              <w:t>.</w:t>
            </w:r>
          </w:p>
        </w:tc>
      </w:tr>
      <w:tr w:rsidR="008D6757" w:rsidRPr="002E5B15" w14:paraId="5E9E49C2" w14:textId="77777777" w:rsidTr="007F05B2">
        <w:tc>
          <w:tcPr>
            <w:tcW w:w="1239" w:type="dxa"/>
            <w:shd w:val="clear" w:color="auto" w:fill="auto"/>
            <w:vAlign w:val="center"/>
          </w:tcPr>
          <w:p w14:paraId="251880C1" w14:textId="77777777" w:rsidR="008D6757" w:rsidRPr="00F94962" w:rsidRDefault="008D6757" w:rsidP="00DF3BF6">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P.I.4</w:t>
            </w:r>
          </w:p>
        </w:tc>
        <w:tc>
          <w:tcPr>
            <w:tcW w:w="8537" w:type="dxa"/>
            <w:shd w:val="clear" w:color="auto" w:fill="auto"/>
          </w:tcPr>
          <w:p w14:paraId="38102669" w14:textId="145F8DD1" w:rsidR="008D6757" w:rsidRPr="00F94962" w:rsidRDefault="008D6757" w:rsidP="00DF3BF6">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Raportul de </w:t>
            </w:r>
            <w:proofErr w:type="spellStart"/>
            <w:r w:rsidRPr="00F94962">
              <w:rPr>
                <w:rFonts w:ascii="Times New Roman" w:eastAsia="ArialMT" w:hAnsi="Times New Roman"/>
                <w:szCs w:val="24"/>
                <w:lang w:val="ro-RO" w:eastAsia="ro-RO"/>
              </w:rPr>
              <w:t>competiţie</w:t>
            </w:r>
            <w:proofErr w:type="spellEnd"/>
            <w:r w:rsidRPr="00F94962">
              <w:rPr>
                <w:rFonts w:ascii="Times New Roman" w:eastAsia="ArialMT" w:hAnsi="Times New Roman"/>
                <w:szCs w:val="24"/>
                <w:lang w:val="ro-RO" w:eastAsia="ro-RO"/>
              </w:rPr>
              <w:t xml:space="preserve"> sau alt document care să ateste rezultatul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w:t>
            </w:r>
            <w:proofErr w:type="spellStart"/>
            <w:r w:rsidRPr="00F94962">
              <w:rPr>
                <w:rFonts w:ascii="Times New Roman" w:eastAsia="ArialMT" w:hAnsi="Times New Roman"/>
                <w:szCs w:val="24"/>
                <w:lang w:val="ro-RO" w:eastAsia="ro-RO"/>
              </w:rPr>
              <w:t>performanţa</w:t>
            </w:r>
            <w:proofErr w:type="spellEnd"/>
            <w:r w:rsidRPr="00F94962">
              <w:rPr>
                <w:rFonts w:ascii="Times New Roman" w:eastAsia="ArialMT" w:hAnsi="Times New Roman"/>
                <w:szCs w:val="24"/>
                <w:lang w:val="ro-RO" w:eastAsia="ro-RO"/>
              </w:rPr>
              <w:t xml:space="preserve"> </w:t>
            </w:r>
            <w:proofErr w:type="spellStart"/>
            <w:r w:rsidRPr="00F94962">
              <w:rPr>
                <w:rFonts w:ascii="Times New Roman" w:eastAsia="ArialMT" w:hAnsi="Times New Roman"/>
                <w:szCs w:val="24"/>
                <w:lang w:val="ro-RO" w:eastAsia="ro-RO"/>
              </w:rPr>
              <w:t>obţinută</w:t>
            </w:r>
            <w:proofErr w:type="spellEnd"/>
          </w:p>
        </w:tc>
      </w:tr>
      <w:tr w:rsidR="006F5DD5" w:rsidRPr="00F94962" w14:paraId="23C068A1" w14:textId="77777777" w:rsidTr="007F05B2">
        <w:tc>
          <w:tcPr>
            <w:tcW w:w="1239" w:type="dxa"/>
            <w:shd w:val="clear" w:color="auto" w:fill="auto"/>
            <w:vAlign w:val="center"/>
          </w:tcPr>
          <w:p w14:paraId="7980797B" w14:textId="77777777" w:rsidR="006F5DD5" w:rsidRPr="00F94962" w:rsidRDefault="006F5DD5" w:rsidP="00DF3BF6">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P.I.5</w:t>
            </w:r>
          </w:p>
        </w:tc>
        <w:tc>
          <w:tcPr>
            <w:tcW w:w="8537" w:type="dxa"/>
            <w:shd w:val="clear" w:color="auto" w:fill="auto"/>
          </w:tcPr>
          <w:p w14:paraId="50C15400" w14:textId="682A538A" w:rsidR="007F05B2" w:rsidRPr="00F94962" w:rsidRDefault="006F5DD5" w:rsidP="007F05B2">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Raportul de </w:t>
            </w:r>
            <w:proofErr w:type="spellStart"/>
            <w:r w:rsidRPr="00F94962">
              <w:rPr>
                <w:rFonts w:ascii="Times New Roman" w:eastAsia="ArialMT" w:hAnsi="Times New Roman"/>
                <w:szCs w:val="24"/>
                <w:lang w:val="ro-RO" w:eastAsia="ro-RO"/>
              </w:rPr>
              <w:t>competiţie</w:t>
            </w:r>
            <w:proofErr w:type="spellEnd"/>
            <w:r w:rsidRPr="00F94962">
              <w:rPr>
                <w:rFonts w:ascii="Times New Roman" w:eastAsia="ArialMT" w:hAnsi="Times New Roman"/>
                <w:szCs w:val="24"/>
                <w:lang w:val="ro-RO" w:eastAsia="ro-RO"/>
              </w:rPr>
              <w:t xml:space="preserve">, centralizatoare ale federațiilor, clasamente, </w:t>
            </w:r>
            <w:r w:rsidR="00413353" w:rsidRPr="00F94962">
              <w:rPr>
                <w:rFonts w:ascii="Times New Roman" w:eastAsia="ArialMT" w:hAnsi="Times New Roman"/>
                <w:szCs w:val="24"/>
                <w:lang w:val="ro-RO" w:eastAsia="ro-RO"/>
              </w:rPr>
              <w:t>alte documente</w:t>
            </w:r>
            <w:r w:rsidRPr="00F94962">
              <w:rPr>
                <w:rFonts w:ascii="Times New Roman" w:eastAsia="ArialMT" w:hAnsi="Times New Roman"/>
                <w:szCs w:val="24"/>
                <w:lang w:val="ro-RO" w:eastAsia="ro-RO"/>
              </w:rPr>
              <w:t xml:space="preserve"> </w:t>
            </w:r>
            <w:r w:rsidR="00413353" w:rsidRPr="00F94962">
              <w:rPr>
                <w:rFonts w:ascii="Times New Roman" w:eastAsia="ArialMT" w:hAnsi="Times New Roman"/>
                <w:szCs w:val="24"/>
                <w:lang w:val="ro-RO" w:eastAsia="ro-RO"/>
              </w:rPr>
              <w:t>oficiale</w:t>
            </w:r>
            <w:r w:rsidRPr="00F94962">
              <w:rPr>
                <w:rFonts w:ascii="Times New Roman" w:eastAsia="ArialMT" w:hAnsi="Times New Roman"/>
                <w:szCs w:val="24"/>
                <w:lang w:val="ro-RO" w:eastAsia="ro-RO"/>
              </w:rPr>
              <w:t xml:space="preserve"> care să ateste participarea </w:t>
            </w:r>
            <w:r w:rsidR="00683F6D" w:rsidRPr="00F94962">
              <w:rPr>
                <w:rFonts w:ascii="Times New Roman" w:eastAsia="ArialMT" w:hAnsi="Times New Roman"/>
                <w:szCs w:val="24"/>
                <w:lang w:val="ro-RO" w:eastAsia="ro-RO"/>
              </w:rPr>
              <w:t>în</w:t>
            </w:r>
            <w:r w:rsidRPr="00F94962">
              <w:rPr>
                <w:rFonts w:ascii="Times New Roman" w:eastAsia="ArialMT" w:hAnsi="Times New Roman"/>
                <w:szCs w:val="24"/>
                <w:lang w:val="ro-RO" w:eastAsia="ro-RO"/>
              </w:rPr>
              <w:t xml:space="preserve"> anul competițional anterior</w:t>
            </w:r>
          </w:p>
        </w:tc>
      </w:tr>
      <w:tr w:rsidR="006F5DD5" w:rsidRPr="00F94962" w14:paraId="3EFB915C" w14:textId="77777777" w:rsidTr="007F05B2">
        <w:tc>
          <w:tcPr>
            <w:tcW w:w="9776" w:type="dxa"/>
            <w:gridSpan w:val="2"/>
            <w:shd w:val="clear" w:color="auto" w:fill="auto"/>
            <w:vAlign w:val="center"/>
          </w:tcPr>
          <w:p w14:paraId="19612600" w14:textId="77777777" w:rsidR="006F5DD5" w:rsidRPr="00F94962" w:rsidRDefault="00134976" w:rsidP="00315CFF">
            <w:pPr>
              <w:autoSpaceDE w:val="0"/>
              <w:autoSpaceDN w:val="0"/>
              <w:adjustRightInd w:val="0"/>
              <w:jc w:val="both"/>
              <w:rPr>
                <w:rFonts w:ascii="Times New Roman" w:hAnsi="Times New Roman"/>
                <w:b/>
                <w:lang w:val="ro-RO"/>
              </w:rPr>
            </w:pPr>
            <w:r w:rsidRPr="00F94962">
              <w:rPr>
                <w:rFonts w:ascii="Times New Roman" w:hAnsi="Times New Roman"/>
                <w:b/>
                <w:lang w:val="ro-RO"/>
              </w:rPr>
              <w:t xml:space="preserve">II. Proiectele care vizează </w:t>
            </w:r>
            <w:r w:rsidRPr="00F94962">
              <w:rPr>
                <w:rFonts w:ascii="Times New Roman" w:hAnsi="Times New Roman"/>
                <w:b/>
                <w:u w:val="single"/>
                <w:lang w:val="ro-RO"/>
              </w:rPr>
              <w:t>organizarea în județul Brașov a competițiilor sportive na</w:t>
            </w:r>
            <w:r w:rsidR="00BA701C" w:rsidRPr="00F94962">
              <w:rPr>
                <w:rFonts w:ascii="Times New Roman" w:hAnsi="Times New Roman"/>
                <w:b/>
                <w:u w:val="single"/>
                <w:lang w:val="ro-RO"/>
              </w:rPr>
              <w:t>ț</w:t>
            </w:r>
            <w:r w:rsidRPr="00F94962">
              <w:rPr>
                <w:rFonts w:ascii="Times New Roman" w:hAnsi="Times New Roman"/>
                <w:b/>
                <w:u w:val="single"/>
                <w:lang w:val="ro-RO"/>
              </w:rPr>
              <w:t>ionale și internaționale oficiale</w:t>
            </w:r>
            <w:r w:rsidRPr="00F94962">
              <w:rPr>
                <w:rFonts w:ascii="Times New Roman" w:hAnsi="Times New Roman"/>
                <w:b/>
                <w:lang w:val="ro-RO"/>
              </w:rPr>
              <w:t xml:space="preserve"> pentru sporturi olimpice, cu încadrarea în prioritățile </w:t>
            </w:r>
            <w:r w:rsidR="00BF4DAD" w:rsidRPr="00F94962">
              <w:rPr>
                <w:rFonts w:ascii="Times New Roman" w:hAnsi="Times New Roman"/>
                <w:b/>
                <w:lang w:val="ro-RO"/>
              </w:rPr>
              <w:t>de finanțare</w:t>
            </w:r>
            <w:r w:rsidRPr="00F94962">
              <w:rPr>
                <w:rFonts w:ascii="Times New Roman" w:hAnsi="Times New Roman"/>
                <w:b/>
                <w:lang w:val="ro-RO"/>
              </w:rPr>
              <w:t>:</w:t>
            </w:r>
          </w:p>
        </w:tc>
      </w:tr>
      <w:tr w:rsidR="00A961EA" w:rsidRPr="00F94962" w14:paraId="38FE7DF8" w14:textId="77777777" w:rsidTr="007F05B2">
        <w:tc>
          <w:tcPr>
            <w:tcW w:w="1239" w:type="dxa"/>
            <w:shd w:val="clear" w:color="auto" w:fill="D9D9D9"/>
            <w:vAlign w:val="center"/>
          </w:tcPr>
          <w:p w14:paraId="54045B93" w14:textId="77777777" w:rsidR="00A961EA" w:rsidRPr="00F94962" w:rsidRDefault="00A961EA" w:rsidP="00A7157A">
            <w:pPr>
              <w:autoSpaceDE w:val="0"/>
              <w:autoSpaceDN w:val="0"/>
              <w:adjustRightInd w:val="0"/>
              <w:jc w:val="center"/>
              <w:rPr>
                <w:rFonts w:ascii="Times New Roman" w:hAnsi="Times New Roman"/>
                <w:b/>
                <w:bCs/>
                <w:szCs w:val="24"/>
                <w:lang w:val="ro-RO" w:eastAsia="ro-RO"/>
              </w:rPr>
            </w:pPr>
            <w:r w:rsidRPr="00F94962">
              <w:rPr>
                <w:rFonts w:ascii="Times New Roman" w:hAnsi="Times New Roman"/>
                <w:b/>
                <w:bCs/>
                <w:szCs w:val="24"/>
                <w:lang w:val="ro-RO" w:eastAsia="ro-RO"/>
              </w:rPr>
              <w:t>Criteriu:</w:t>
            </w:r>
          </w:p>
        </w:tc>
        <w:tc>
          <w:tcPr>
            <w:tcW w:w="8537" w:type="dxa"/>
            <w:shd w:val="clear" w:color="auto" w:fill="D9D9D9"/>
          </w:tcPr>
          <w:p w14:paraId="4639F87C" w14:textId="77777777" w:rsidR="00A961EA" w:rsidRPr="00F94962" w:rsidRDefault="00A961EA" w:rsidP="00315CFF">
            <w:pPr>
              <w:autoSpaceDE w:val="0"/>
              <w:autoSpaceDN w:val="0"/>
              <w:adjustRightInd w:val="0"/>
              <w:jc w:val="both"/>
              <w:rPr>
                <w:rFonts w:ascii="Times New Roman" w:hAnsi="Times New Roman"/>
                <w:b/>
                <w:bCs/>
                <w:szCs w:val="24"/>
                <w:lang w:val="ro-RO" w:eastAsia="ro-RO"/>
              </w:rPr>
            </w:pPr>
            <w:r w:rsidRPr="00F94962">
              <w:rPr>
                <w:rFonts w:ascii="Times New Roman" w:hAnsi="Times New Roman"/>
                <w:b/>
                <w:bCs/>
                <w:szCs w:val="24"/>
                <w:lang w:val="ro-RO" w:eastAsia="ro-RO"/>
              </w:rPr>
              <w:t>Acte necesare / act doveditor:</w:t>
            </w:r>
          </w:p>
        </w:tc>
      </w:tr>
      <w:tr w:rsidR="00A015E7" w:rsidRPr="002E5B15" w14:paraId="1526EDE8" w14:textId="77777777" w:rsidTr="007F05B2">
        <w:tc>
          <w:tcPr>
            <w:tcW w:w="1239" w:type="dxa"/>
            <w:shd w:val="clear" w:color="auto" w:fill="auto"/>
            <w:vAlign w:val="center"/>
          </w:tcPr>
          <w:p w14:paraId="16337388" w14:textId="77777777" w:rsidR="00A015E7" w:rsidRPr="00F94962" w:rsidRDefault="00A015E7" w:rsidP="00DF3BF6">
            <w:pPr>
              <w:autoSpaceDE w:val="0"/>
              <w:autoSpaceDN w:val="0"/>
              <w:adjustRightInd w:val="0"/>
              <w:jc w:val="center"/>
              <w:rPr>
                <w:rFonts w:ascii="Times New Roman" w:hAnsi="Times New Roman"/>
                <w:b/>
                <w:bCs/>
                <w:szCs w:val="24"/>
                <w:lang w:val="ro-RO" w:eastAsia="ro-RO"/>
              </w:rPr>
            </w:pPr>
            <w:r w:rsidRPr="00F94962">
              <w:rPr>
                <w:rFonts w:ascii="Times New Roman" w:hAnsi="Times New Roman"/>
                <w:b/>
                <w:szCs w:val="24"/>
                <w:lang w:val="ro-RO" w:eastAsia="ro-RO"/>
              </w:rPr>
              <w:t>P.II.1</w:t>
            </w:r>
          </w:p>
        </w:tc>
        <w:tc>
          <w:tcPr>
            <w:tcW w:w="8537" w:type="dxa"/>
            <w:shd w:val="clear" w:color="auto" w:fill="auto"/>
          </w:tcPr>
          <w:p w14:paraId="4EE3D31D" w14:textId="65E54DE2" w:rsidR="00A015E7" w:rsidRPr="00F94962" w:rsidRDefault="009D4DC0" w:rsidP="00DF3BF6">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Raportul de </w:t>
            </w:r>
            <w:proofErr w:type="spellStart"/>
            <w:r w:rsidRPr="00F94962">
              <w:rPr>
                <w:rFonts w:ascii="Times New Roman" w:eastAsia="ArialMT" w:hAnsi="Times New Roman"/>
                <w:szCs w:val="24"/>
                <w:lang w:val="ro-RO" w:eastAsia="ro-RO"/>
              </w:rPr>
              <w:t>competiţie</w:t>
            </w:r>
            <w:proofErr w:type="spellEnd"/>
            <w:r w:rsidRPr="00F94962">
              <w:rPr>
                <w:rFonts w:ascii="Times New Roman" w:eastAsia="ArialMT" w:hAnsi="Times New Roman"/>
                <w:szCs w:val="24"/>
                <w:lang w:val="ro-RO" w:eastAsia="ro-RO"/>
              </w:rPr>
              <w:t xml:space="preserve"> sau alt document </w:t>
            </w:r>
            <w:r w:rsidR="002E0A37" w:rsidRPr="00F94962">
              <w:rPr>
                <w:rFonts w:ascii="Times New Roman" w:eastAsia="ArialMT" w:hAnsi="Times New Roman"/>
                <w:szCs w:val="24"/>
                <w:lang w:val="ro-RO" w:eastAsia="ro-RO"/>
              </w:rPr>
              <w:t>oficial</w:t>
            </w:r>
            <w:r w:rsidRPr="00F94962">
              <w:rPr>
                <w:rFonts w:ascii="Times New Roman" w:eastAsia="ArialMT" w:hAnsi="Times New Roman"/>
                <w:szCs w:val="24"/>
                <w:lang w:val="ro-RO" w:eastAsia="ro-RO"/>
              </w:rPr>
              <w:t xml:space="preserve"> care să ateste </w:t>
            </w:r>
            <w:r w:rsidR="004E6A04" w:rsidRPr="00F94962">
              <w:rPr>
                <w:rFonts w:ascii="Times New Roman" w:eastAsia="ArialMT" w:hAnsi="Times New Roman"/>
                <w:szCs w:val="24"/>
                <w:lang w:val="ro-RO" w:eastAsia="ro-RO"/>
              </w:rPr>
              <w:t xml:space="preserve">nr. </w:t>
            </w:r>
            <w:r w:rsidR="002E0A37" w:rsidRPr="00F94962">
              <w:rPr>
                <w:rFonts w:ascii="Times New Roman" w:eastAsia="ArialMT" w:hAnsi="Times New Roman"/>
                <w:szCs w:val="24"/>
                <w:lang w:val="ro-RO" w:eastAsia="ro-RO"/>
              </w:rPr>
              <w:t xml:space="preserve">de </w:t>
            </w:r>
            <w:r w:rsidR="004E6A04" w:rsidRPr="00F94962">
              <w:rPr>
                <w:rFonts w:ascii="Times New Roman" w:eastAsia="ArialMT" w:hAnsi="Times New Roman"/>
                <w:szCs w:val="24"/>
                <w:lang w:val="ro-RO" w:eastAsia="ro-RO"/>
              </w:rPr>
              <w:t>participanți</w:t>
            </w:r>
            <w:r w:rsidR="000F2E5D" w:rsidRPr="00F94962">
              <w:rPr>
                <w:rFonts w:ascii="Times New Roman" w:eastAsia="ArialMT" w:hAnsi="Times New Roman"/>
                <w:szCs w:val="24"/>
                <w:lang w:val="ro-RO" w:eastAsia="ro-RO"/>
              </w:rPr>
              <w:t xml:space="preserve"> </w:t>
            </w:r>
            <w:r w:rsidR="002E0A37" w:rsidRPr="00F94962">
              <w:rPr>
                <w:rFonts w:ascii="Times New Roman" w:eastAsia="ArialMT" w:hAnsi="Times New Roman"/>
                <w:szCs w:val="24"/>
                <w:lang w:val="ro-RO" w:eastAsia="ro-RO"/>
              </w:rPr>
              <w:t xml:space="preserve">la </w:t>
            </w:r>
            <w:r w:rsidR="0070490E" w:rsidRPr="00F94962">
              <w:rPr>
                <w:rFonts w:ascii="Times New Roman" w:eastAsia="ArialMT" w:hAnsi="Times New Roman"/>
                <w:szCs w:val="24"/>
                <w:lang w:val="ro-RO" w:eastAsia="ro-RO"/>
              </w:rPr>
              <w:t>competiți</w:t>
            </w:r>
            <w:r w:rsidR="002E0A37" w:rsidRPr="00F94962">
              <w:rPr>
                <w:rFonts w:ascii="Times New Roman" w:eastAsia="ArialMT" w:hAnsi="Times New Roman"/>
                <w:szCs w:val="24"/>
                <w:lang w:val="ro-RO" w:eastAsia="ro-RO"/>
              </w:rPr>
              <w:t>ile organizate</w:t>
            </w:r>
            <w:r w:rsidR="0070490E" w:rsidRPr="00F94962">
              <w:rPr>
                <w:rFonts w:ascii="Times New Roman" w:eastAsia="ArialMT" w:hAnsi="Times New Roman"/>
                <w:szCs w:val="24"/>
                <w:lang w:val="ro-RO" w:eastAsia="ro-RO"/>
              </w:rPr>
              <w:t xml:space="preserve"> </w:t>
            </w:r>
            <w:r w:rsidR="002E0A37" w:rsidRPr="00F94962">
              <w:rPr>
                <w:rFonts w:ascii="Times New Roman" w:eastAsia="ArialMT" w:hAnsi="Times New Roman"/>
                <w:szCs w:val="24"/>
                <w:lang w:val="ro-RO" w:eastAsia="ro-RO"/>
              </w:rPr>
              <w:t>în anul anterior</w:t>
            </w:r>
            <w:r w:rsidR="0070490E" w:rsidRPr="00F94962">
              <w:rPr>
                <w:rFonts w:ascii="Times New Roman" w:eastAsia="ArialMT" w:hAnsi="Times New Roman"/>
                <w:szCs w:val="24"/>
                <w:lang w:val="ro-RO" w:eastAsia="ro-RO"/>
              </w:rPr>
              <w:t xml:space="preserve"> </w:t>
            </w:r>
            <w:r w:rsidR="000F2E5D" w:rsidRPr="00F94962">
              <w:rPr>
                <w:rFonts w:ascii="Times New Roman" w:eastAsia="ArialMT" w:hAnsi="Times New Roman"/>
                <w:szCs w:val="24"/>
                <w:lang w:val="ro-RO" w:eastAsia="ro-RO"/>
              </w:rPr>
              <w:t xml:space="preserve">– </w:t>
            </w:r>
            <w:r w:rsidR="002E0A37" w:rsidRPr="00F94962">
              <w:rPr>
                <w:rFonts w:ascii="Times New Roman" w:eastAsia="ArialMT" w:hAnsi="Times New Roman"/>
                <w:i/>
                <w:iCs/>
                <w:szCs w:val="24"/>
                <w:lang w:val="ro-RO" w:eastAsia="ro-RO"/>
              </w:rPr>
              <w:t>pentru</w:t>
            </w:r>
            <w:r w:rsidR="002E0A37" w:rsidRPr="00F94962">
              <w:rPr>
                <w:rFonts w:ascii="Times New Roman" w:eastAsia="ArialMT" w:hAnsi="Times New Roman"/>
                <w:szCs w:val="24"/>
                <w:lang w:val="ro-RO" w:eastAsia="ro-RO"/>
              </w:rPr>
              <w:t xml:space="preserve"> </w:t>
            </w:r>
            <w:r w:rsidR="000F2E5D" w:rsidRPr="00F94962">
              <w:rPr>
                <w:rFonts w:ascii="Times New Roman" w:eastAsia="ArialMT" w:hAnsi="Times New Roman"/>
                <w:i/>
                <w:iCs/>
                <w:szCs w:val="24"/>
                <w:lang w:val="ro-RO" w:eastAsia="ro-RO"/>
              </w:rPr>
              <w:t>sporturi individuale</w:t>
            </w:r>
          </w:p>
        </w:tc>
      </w:tr>
      <w:tr w:rsidR="00A015E7" w:rsidRPr="002E5B15" w14:paraId="4B905208" w14:textId="77777777" w:rsidTr="007F05B2">
        <w:tc>
          <w:tcPr>
            <w:tcW w:w="1239" w:type="dxa"/>
            <w:shd w:val="clear" w:color="auto" w:fill="auto"/>
            <w:vAlign w:val="center"/>
          </w:tcPr>
          <w:p w14:paraId="1181A61D" w14:textId="77777777" w:rsidR="00A015E7" w:rsidRPr="00F94962" w:rsidRDefault="00A015E7" w:rsidP="00DF3BF6">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P.II.2</w:t>
            </w:r>
          </w:p>
        </w:tc>
        <w:tc>
          <w:tcPr>
            <w:tcW w:w="8537" w:type="dxa"/>
            <w:shd w:val="clear" w:color="auto" w:fill="auto"/>
          </w:tcPr>
          <w:p w14:paraId="35CE6F4B" w14:textId="0608E1C4" w:rsidR="00A015E7" w:rsidRPr="00F94962" w:rsidRDefault="002E0A37" w:rsidP="000F2E5D">
            <w:pPr>
              <w:autoSpaceDE w:val="0"/>
              <w:autoSpaceDN w:val="0"/>
              <w:adjustRightInd w:val="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Raportul de </w:t>
            </w:r>
            <w:proofErr w:type="spellStart"/>
            <w:r w:rsidRPr="00F94962">
              <w:rPr>
                <w:rFonts w:ascii="Times New Roman" w:eastAsia="ArialMT" w:hAnsi="Times New Roman"/>
                <w:szCs w:val="24"/>
                <w:lang w:val="ro-RO" w:eastAsia="ro-RO"/>
              </w:rPr>
              <w:t>competiţie</w:t>
            </w:r>
            <w:proofErr w:type="spellEnd"/>
            <w:r w:rsidRPr="00F94962">
              <w:rPr>
                <w:rFonts w:ascii="Times New Roman" w:eastAsia="ArialMT" w:hAnsi="Times New Roman"/>
                <w:szCs w:val="24"/>
                <w:lang w:val="ro-RO" w:eastAsia="ro-RO"/>
              </w:rPr>
              <w:t xml:space="preserve"> sau alt document oficial care să ateste nr. de </w:t>
            </w:r>
            <w:r w:rsidR="005536F5" w:rsidRPr="00F94962">
              <w:rPr>
                <w:rFonts w:ascii="Times New Roman" w:eastAsia="ArialMT" w:hAnsi="Times New Roman"/>
                <w:szCs w:val="24"/>
                <w:lang w:val="ro-RO" w:eastAsia="ro-RO"/>
              </w:rPr>
              <w:t xml:space="preserve">echipe </w:t>
            </w:r>
            <w:r w:rsidRPr="00F94962">
              <w:rPr>
                <w:rFonts w:ascii="Times New Roman" w:eastAsia="ArialMT" w:hAnsi="Times New Roman"/>
                <w:szCs w:val="24"/>
                <w:lang w:val="ro-RO" w:eastAsia="ro-RO"/>
              </w:rPr>
              <w:t>participan</w:t>
            </w:r>
            <w:r w:rsidR="005536F5" w:rsidRPr="00F94962">
              <w:rPr>
                <w:rFonts w:ascii="Times New Roman" w:eastAsia="ArialMT" w:hAnsi="Times New Roman"/>
                <w:szCs w:val="24"/>
                <w:lang w:val="ro-RO" w:eastAsia="ro-RO"/>
              </w:rPr>
              <w:t>te</w:t>
            </w:r>
            <w:r w:rsidRPr="00F94962">
              <w:rPr>
                <w:rFonts w:ascii="Times New Roman" w:eastAsia="ArialMT" w:hAnsi="Times New Roman"/>
                <w:szCs w:val="24"/>
                <w:lang w:val="ro-RO" w:eastAsia="ro-RO"/>
              </w:rPr>
              <w:t xml:space="preserve"> la competițiile organizate în anul anterior </w:t>
            </w:r>
            <w:r w:rsidR="000F2E5D" w:rsidRPr="00F94962">
              <w:rPr>
                <w:rFonts w:ascii="Times New Roman" w:eastAsia="ArialMT" w:hAnsi="Times New Roman"/>
                <w:szCs w:val="24"/>
                <w:lang w:val="ro-RO" w:eastAsia="ro-RO"/>
              </w:rPr>
              <w:t xml:space="preserve">– </w:t>
            </w:r>
            <w:r w:rsidRPr="00F94962">
              <w:rPr>
                <w:rFonts w:ascii="Times New Roman" w:eastAsia="ArialMT" w:hAnsi="Times New Roman"/>
                <w:i/>
                <w:iCs/>
                <w:szCs w:val="24"/>
                <w:lang w:val="ro-RO" w:eastAsia="ro-RO"/>
              </w:rPr>
              <w:t>pentru</w:t>
            </w:r>
            <w:r w:rsidRPr="00F94962">
              <w:rPr>
                <w:rFonts w:ascii="Times New Roman" w:eastAsia="ArialMT" w:hAnsi="Times New Roman"/>
                <w:szCs w:val="24"/>
                <w:lang w:val="ro-RO" w:eastAsia="ro-RO"/>
              </w:rPr>
              <w:t xml:space="preserve"> </w:t>
            </w:r>
            <w:r w:rsidR="000F2E5D" w:rsidRPr="00F94962">
              <w:rPr>
                <w:rFonts w:ascii="Times New Roman" w:eastAsia="ArialMT" w:hAnsi="Times New Roman"/>
                <w:i/>
                <w:iCs/>
                <w:szCs w:val="24"/>
                <w:lang w:val="ro-RO" w:eastAsia="ro-RO"/>
              </w:rPr>
              <w:t>sporturi de echipă</w:t>
            </w:r>
          </w:p>
        </w:tc>
      </w:tr>
    </w:tbl>
    <w:p w14:paraId="0C5F6040" w14:textId="77777777" w:rsidR="004751F8" w:rsidRDefault="004751F8" w:rsidP="00C85896">
      <w:pPr>
        <w:pStyle w:val="NormalWeb"/>
        <w:spacing w:before="0" w:beforeAutospacing="0" w:after="0" w:afterAutospacing="0"/>
        <w:jc w:val="both"/>
        <w:rPr>
          <w:u w:val="single"/>
        </w:rPr>
      </w:pPr>
    </w:p>
    <w:p w14:paraId="3D956F6C" w14:textId="77777777" w:rsidR="007F0F58" w:rsidRDefault="007F0F58" w:rsidP="00C85896">
      <w:pPr>
        <w:pStyle w:val="NormalWeb"/>
        <w:spacing w:before="0" w:beforeAutospacing="0" w:after="0" w:afterAutospacing="0"/>
        <w:jc w:val="both"/>
        <w:rPr>
          <w:u w:val="single"/>
        </w:rPr>
      </w:pPr>
    </w:p>
    <w:p w14:paraId="4005AFEC" w14:textId="77777777" w:rsidR="007F0F58" w:rsidRPr="007F05B2" w:rsidRDefault="007F0F58" w:rsidP="00C85896">
      <w:pPr>
        <w:pStyle w:val="NormalWeb"/>
        <w:spacing w:before="0" w:beforeAutospacing="0" w:after="0" w:afterAutospacing="0"/>
        <w:jc w:val="both"/>
        <w:rPr>
          <w:u w:val="single"/>
        </w:rPr>
      </w:pPr>
    </w:p>
    <w:p w14:paraId="16A94F3F" w14:textId="36E50E39" w:rsidR="00C85896" w:rsidRPr="007F05B2" w:rsidRDefault="00C85896" w:rsidP="00C85896">
      <w:pPr>
        <w:pStyle w:val="NormalWeb"/>
        <w:spacing w:before="0" w:beforeAutospacing="0" w:after="0" w:afterAutospacing="0"/>
        <w:jc w:val="both"/>
        <w:rPr>
          <w:b/>
          <w:bCs/>
          <w:u w:val="single"/>
        </w:rPr>
      </w:pPr>
      <w:r w:rsidRPr="007F05B2">
        <w:rPr>
          <w:b/>
          <w:bCs/>
          <w:u w:val="single"/>
        </w:rPr>
        <w:t>SPORTURI NEOLIMPICE</w:t>
      </w:r>
    </w:p>
    <w:p w14:paraId="7851ECF0" w14:textId="77777777" w:rsidR="00C85896" w:rsidRPr="007F05B2" w:rsidRDefault="00C85896" w:rsidP="00C85896">
      <w:pPr>
        <w:pStyle w:val="NormalWeb"/>
        <w:spacing w:before="0" w:beforeAutospacing="0" w:after="0" w:afterAutospacing="0"/>
        <w:jc w:val="both"/>
        <w:rPr>
          <w:bCs/>
        </w:rPr>
      </w:pPr>
    </w:p>
    <w:p w14:paraId="79FBB735" w14:textId="2EC59FAE" w:rsidR="00C85896" w:rsidRPr="00F94962" w:rsidRDefault="00C85896" w:rsidP="00C85896">
      <w:pPr>
        <w:pStyle w:val="WW-Default"/>
        <w:jc w:val="both"/>
        <w:rPr>
          <w:rFonts w:ascii="Times New Roman" w:hAnsi="Times New Roman" w:cs="Times New Roman"/>
          <w:b/>
          <w:color w:val="auto"/>
          <w:lang w:val="ro-RO"/>
        </w:rPr>
      </w:pPr>
      <w:r w:rsidRPr="00F94962">
        <w:rPr>
          <w:rFonts w:ascii="Times New Roman" w:hAnsi="Times New Roman" w:cs="Times New Roman"/>
          <w:b/>
          <w:bCs/>
          <w:color w:val="auto"/>
          <w:lang w:val="ro-RO"/>
        </w:rPr>
        <w:t>I.</w:t>
      </w:r>
      <w:r w:rsidRPr="00F94962">
        <w:rPr>
          <w:rFonts w:ascii="Times New Roman" w:hAnsi="Times New Roman" w:cs="Times New Roman"/>
          <w:b/>
          <w:color w:val="auto"/>
          <w:lang w:val="ro-RO"/>
        </w:rPr>
        <w:t xml:space="preserve"> Proiectele structurilor sportive locale (din județul Brașov) care vizează </w:t>
      </w:r>
      <w:r w:rsidRPr="00F94962">
        <w:rPr>
          <w:rFonts w:ascii="Times New Roman" w:hAnsi="Times New Roman" w:cs="Times New Roman"/>
          <w:b/>
          <w:color w:val="auto"/>
          <w:u w:val="single"/>
          <w:lang w:val="ro-RO"/>
        </w:rPr>
        <w:t xml:space="preserve">activitatea de pregătire sportivă și participare la </w:t>
      </w:r>
      <w:r w:rsidR="00B367D7" w:rsidRPr="00F94962">
        <w:rPr>
          <w:rFonts w:ascii="Times New Roman" w:hAnsi="Times New Roman" w:cs="Times New Roman"/>
          <w:b/>
          <w:color w:val="auto"/>
          <w:u w:val="single"/>
          <w:lang w:val="ro-RO"/>
        </w:rPr>
        <w:t>competiții</w:t>
      </w:r>
      <w:r w:rsidR="00A206AF" w:rsidRPr="00F94962">
        <w:rPr>
          <w:rFonts w:ascii="Times New Roman" w:hAnsi="Times New Roman" w:cs="Times New Roman"/>
          <w:b/>
          <w:color w:val="auto"/>
          <w:u w:val="single"/>
          <w:lang w:val="ro-RO"/>
        </w:rPr>
        <w:t xml:space="preserve"> oficiale</w:t>
      </w:r>
      <w:r w:rsidRPr="00F94962">
        <w:rPr>
          <w:rFonts w:ascii="Times New Roman" w:hAnsi="Times New Roman" w:cs="Times New Roman"/>
          <w:b/>
          <w:color w:val="auto"/>
          <w:u w:val="single"/>
          <w:lang w:val="ro-RO"/>
        </w:rPr>
        <w:t xml:space="preserve"> naționale și internaționale</w:t>
      </w:r>
      <w:r w:rsidRPr="00F94962">
        <w:rPr>
          <w:rFonts w:ascii="Times New Roman" w:hAnsi="Times New Roman" w:cs="Times New Roman"/>
          <w:b/>
          <w:color w:val="auto"/>
          <w:lang w:val="ro-RO"/>
        </w:rPr>
        <w:t>, în condițiile legii, cu încadrarea în prioritățile stabilite de ghid:</w:t>
      </w:r>
    </w:p>
    <w:p w14:paraId="48B06E8E" w14:textId="77777777" w:rsidR="00C85896" w:rsidRPr="007F05B2" w:rsidRDefault="00C85896" w:rsidP="00C85896">
      <w:pPr>
        <w:autoSpaceDE w:val="0"/>
        <w:autoSpaceDN w:val="0"/>
        <w:adjustRightInd w:val="0"/>
        <w:jc w:val="both"/>
        <w:rPr>
          <w:rFonts w:ascii="Times New Roman" w:hAnsi="Times New Roman"/>
          <w:sz w:val="20"/>
          <w:lang w:val="ro-RO" w:eastAsia="ro-RO"/>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570"/>
        <w:gridCol w:w="4820"/>
      </w:tblGrid>
      <w:tr w:rsidR="00C85896" w:rsidRPr="00F94962" w14:paraId="6D792835" w14:textId="77777777" w:rsidTr="007F0F58">
        <w:trPr>
          <w:tblHeader/>
          <w:jc w:val="center"/>
        </w:trPr>
        <w:tc>
          <w:tcPr>
            <w:tcW w:w="670" w:type="dxa"/>
            <w:shd w:val="clear" w:color="auto" w:fill="EEECE1"/>
          </w:tcPr>
          <w:p w14:paraId="338E12A1" w14:textId="77777777" w:rsidR="00C85896" w:rsidRPr="00F94962" w:rsidRDefault="00C85896" w:rsidP="00EA1BCA">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Nr</w:t>
            </w:r>
            <w:r w:rsidR="004E4363" w:rsidRPr="00F94962">
              <w:rPr>
                <w:rFonts w:ascii="Times New Roman" w:hAnsi="Times New Roman"/>
                <w:b/>
                <w:szCs w:val="24"/>
                <w:lang w:val="ro-RO" w:eastAsia="ro-RO"/>
              </w:rPr>
              <w:t>.</w:t>
            </w:r>
          </w:p>
          <w:p w14:paraId="6C6D8A8B" w14:textId="77777777" w:rsidR="00C85896" w:rsidRPr="00F94962" w:rsidRDefault="00C85896" w:rsidP="00EA1BCA">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crt.</w:t>
            </w:r>
          </w:p>
        </w:tc>
        <w:tc>
          <w:tcPr>
            <w:tcW w:w="4570" w:type="dxa"/>
            <w:shd w:val="clear" w:color="auto" w:fill="EEECE1"/>
          </w:tcPr>
          <w:p w14:paraId="4168F174" w14:textId="77777777" w:rsidR="00C85896" w:rsidRPr="00F94962" w:rsidRDefault="00C85896" w:rsidP="00EA1BCA">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Criteriu</w:t>
            </w:r>
          </w:p>
          <w:p w14:paraId="7203CBD3" w14:textId="77777777" w:rsidR="00C85896" w:rsidRPr="00F94962" w:rsidRDefault="00C85896" w:rsidP="00EA1BCA">
            <w:pPr>
              <w:autoSpaceDE w:val="0"/>
              <w:autoSpaceDN w:val="0"/>
              <w:adjustRightInd w:val="0"/>
              <w:jc w:val="center"/>
              <w:rPr>
                <w:rFonts w:ascii="Times New Roman" w:hAnsi="Times New Roman"/>
                <w:szCs w:val="24"/>
                <w:lang w:val="ro-RO" w:eastAsia="ro-RO"/>
              </w:rPr>
            </w:pPr>
            <w:r w:rsidRPr="00F94962">
              <w:rPr>
                <w:rFonts w:ascii="Times New Roman" w:hAnsi="Times New Roman"/>
                <w:szCs w:val="24"/>
                <w:lang w:val="ro-RO" w:eastAsia="ro-RO"/>
              </w:rPr>
              <w:t>(P – criteriu punctaj)</w:t>
            </w:r>
          </w:p>
        </w:tc>
        <w:tc>
          <w:tcPr>
            <w:tcW w:w="4820" w:type="dxa"/>
            <w:shd w:val="clear" w:color="auto" w:fill="EEECE1"/>
          </w:tcPr>
          <w:p w14:paraId="16AF51F2" w14:textId="77777777" w:rsidR="00C85896" w:rsidRPr="00F94962" w:rsidRDefault="00C85896" w:rsidP="00EA1BCA">
            <w:pPr>
              <w:autoSpaceDE w:val="0"/>
              <w:autoSpaceDN w:val="0"/>
              <w:adjustRightInd w:val="0"/>
              <w:jc w:val="center"/>
              <w:rPr>
                <w:rFonts w:ascii="Times New Roman" w:hAnsi="Times New Roman"/>
                <w:b/>
                <w:szCs w:val="24"/>
                <w:lang w:val="ro-RO" w:eastAsia="ro-RO"/>
              </w:rPr>
            </w:pPr>
            <w:r w:rsidRPr="00F94962">
              <w:rPr>
                <w:rFonts w:ascii="Times New Roman" w:hAnsi="Times New Roman"/>
                <w:b/>
                <w:szCs w:val="24"/>
                <w:lang w:val="ro-RO" w:eastAsia="ro-RO"/>
              </w:rPr>
              <w:t>Punctaj maxim</w:t>
            </w:r>
          </w:p>
          <w:p w14:paraId="5EE760CB" w14:textId="77777777" w:rsidR="00C85896" w:rsidRPr="00F94962" w:rsidRDefault="00C85896" w:rsidP="00EA1BCA">
            <w:pPr>
              <w:autoSpaceDE w:val="0"/>
              <w:autoSpaceDN w:val="0"/>
              <w:adjustRightInd w:val="0"/>
              <w:jc w:val="center"/>
              <w:rPr>
                <w:rFonts w:ascii="Times New Roman" w:hAnsi="Times New Roman"/>
                <w:b/>
                <w:szCs w:val="24"/>
                <w:lang w:val="ro-RO" w:eastAsia="ro-RO"/>
              </w:rPr>
            </w:pPr>
          </w:p>
        </w:tc>
      </w:tr>
      <w:tr w:rsidR="00C85896" w:rsidRPr="00F94962" w14:paraId="225F33F7" w14:textId="77777777" w:rsidTr="007F0F58">
        <w:trPr>
          <w:jc w:val="center"/>
        </w:trPr>
        <w:tc>
          <w:tcPr>
            <w:tcW w:w="670" w:type="dxa"/>
            <w:shd w:val="clear" w:color="auto" w:fill="auto"/>
          </w:tcPr>
          <w:p w14:paraId="5C0858A3" w14:textId="77777777" w:rsidR="00C85896" w:rsidRPr="00F94962" w:rsidRDefault="00C85896" w:rsidP="00EA1BCA">
            <w:pPr>
              <w:autoSpaceDE w:val="0"/>
              <w:autoSpaceDN w:val="0"/>
              <w:adjustRightInd w:val="0"/>
              <w:jc w:val="both"/>
              <w:rPr>
                <w:rFonts w:ascii="Times New Roman" w:hAnsi="Times New Roman"/>
                <w:b/>
                <w:szCs w:val="24"/>
                <w:lang w:val="ro-RO" w:eastAsia="ro-RO"/>
              </w:rPr>
            </w:pPr>
          </w:p>
        </w:tc>
        <w:tc>
          <w:tcPr>
            <w:tcW w:w="4570" w:type="dxa"/>
            <w:shd w:val="clear" w:color="auto" w:fill="auto"/>
          </w:tcPr>
          <w:p w14:paraId="473D47E5"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STRUCTURA SPORTIVĂ</w:t>
            </w:r>
          </w:p>
        </w:tc>
        <w:tc>
          <w:tcPr>
            <w:tcW w:w="4820" w:type="dxa"/>
            <w:shd w:val="clear" w:color="auto" w:fill="auto"/>
          </w:tcPr>
          <w:p w14:paraId="14FBFE80"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Maxim 30 puncte</w:t>
            </w:r>
          </w:p>
        </w:tc>
      </w:tr>
      <w:tr w:rsidR="00C85896" w:rsidRPr="00F94962" w14:paraId="4173285F" w14:textId="77777777" w:rsidTr="007F0F58">
        <w:trPr>
          <w:jc w:val="center"/>
        </w:trPr>
        <w:tc>
          <w:tcPr>
            <w:tcW w:w="670" w:type="dxa"/>
            <w:shd w:val="clear" w:color="auto" w:fill="auto"/>
          </w:tcPr>
          <w:p w14:paraId="39595ECD"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w:t>
            </w:r>
          </w:p>
        </w:tc>
        <w:tc>
          <w:tcPr>
            <w:tcW w:w="4570" w:type="dxa"/>
            <w:shd w:val="clear" w:color="auto" w:fill="auto"/>
          </w:tcPr>
          <w:p w14:paraId="3496B0AC"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P.I.1</w:t>
            </w:r>
            <w:r w:rsidRPr="00F94962">
              <w:rPr>
                <w:rFonts w:ascii="Times New Roman" w:hAnsi="Times New Roman"/>
                <w:szCs w:val="24"/>
                <w:lang w:val="ro-RO" w:eastAsia="ro-RO"/>
              </w:rPr>
              <w:t xml:space="preserve"> - Numărul de secții sportive afiliate la </w:t>
            </w:r>
            <w:proofErr w:type="spellStart"/>
            <w:r w:rsidRPr="00F94962">
              <w:rPr>
                <w:rFonts w:ascii="Times New Roman" w:hAnsi="Times New Roman"/>
                <w:szCs w:val="24"/>
                <w:lang w:val="ro-RO" w:eastAsia="ro-RO"/>
              </w:rPr>
              <w:t>federaţia</w:t>
            </w:r>
            <w:proofErr w:type="spellEnd"/>
            <w:r w:rsidRPr="00F94962">
              <w:rPr>
                <w:rFonts w:ascii="Times New Roman" w:hAnsi="Times New Roman"/>
                <w:szCs w:val="24"/>
                <w:lang w:val="ro-RO" w:eastAsia="ro-RO"/>
              </w:rPr>
              <w:t xml:space="preserve"> sportivă </w:t>
            </w:r>
            <w:proofErr w:type="spellStart"/>
            <w:r w:rsidRPr="00F94962">
              <w:rPr>
                <w:rFonts w:ascii="Times New Roman" w:hAnsi="Times New Roman"/>
                <w:szCs w:val="24"/>
                <w:lang w:val="ro-RO" w:eastAsia="ro-RO"/>
              </w:rPr>
              <w:t>naţională</w:t>
            </w:r>
            <w:proofErr w:type="spellEnd"/>
            <w:r w:rsidRPr="00F94962">
              <w:rPr>
                <w:rFonts w:ascii="Times New Roman" w:hAnsi="Times New Roman"/>
                <w:szCs w:val="24"/>
                <w:lang w:val="ro-RO" w:eastAsia="ro-RO"/>
              </w:rPr>
              <w:t xml:space="preserve"> de specialitate </w:t>
            </w:r>
            <w:proofErr w:type="spellStart"/>
            <w:r w:rsidRPr="00F94962">
              <w:rPr>
                <w:rFonts w:ascii="Times New Roman" w:hAnsi="Times New Roman"/>
                <w:szCs w:val="24"/>
                <w:lang w:val="ro-RO" w:eastAsia="ro-RO"/>
              </w:rPr>
              <w:t>şi</w:t>
            </w:r>
            <w:proofErr w:type="spellEnd"/>
            <w:r w:rsidRPr="00F94962">
              <w:rPr>
                <w:rFonts w:ascii="Times New Roman" w:hAnsi="Times New Roman"/>
                <w:szCs w:val="24"/>
                <w:lang w:val="ro-RO" w:eastAsia="ro-RO"/>
              </w:rPr>
              <w:t xml:space="preserve">/sau la </w:t>
            </w:r>
            <w:proofErr w:type="spellStart"/>
            <w:r w:rsidRPr="00F94962">
              <w:rPr>
                <w:rFonts w:ascii="Times New Roman" w:hAnsi="Times New Roman"/>
                <w:szCs w:val="24"/>
                <w:lang w:val="ro-RO" w:eastAsia="ro-RO"/>
              </w:rPr>
              <w:t>asociaţia</w:t>
            </w:r>
            <w:proofErr w:type="spellEnd"/>
            <w:r w:rsidRPr="00F94962">
              <w:rPr>
                <w:rFonts w:ascii="Times New Roman" w:hAnsi="Times New Roman"/>
                <w:szCs w:val="24"/>
                <w:lang w:val="ro-RO" w:eastAsia="ro-RO"/>
              </w:rPr>
              <w:t xml:space="preserve"> pe ramură de sport </w:t>
            </w:r>
            <w:proofErr w:type="spellStart"/>
            <w:r w:rsidRPr="00F94962">
              <w:rPr>
                <w:rFonts w:ascii="Times New Roman" w:hAnsi="Times New Roman"/>
                <w:szCs w:val="24"/>
                <w:lang w:val="ro-RO" w:eastAsia="ro-RO"/>
              </w:rPr>
              <w:t>judeţeană</w:t>
            </w:r>
            <w:proofErr w:type="spellEnd"/>
            <w:r w:rsidRPr="00F94962">
              <w:rPr>
                <w:rFonts w:ascii="Times New Roman" w:hAnsi="Times New Roman"/>
                <w:szCs w:val="24"/>
                <w:lang w:val="ro-RO"/>
              </w:rPr>
              <w:t xml:space="preserve"> care au desfășurat activitate în anul competițional anterior</w:t>
            </w:r>
          </w:p>
        </w:tc>
        <w:tc>
          <w:tcPr>
            <w:tcW w:w="4820" w:type="dxa"/>
            <w:shd w:val="clear" w:color="auto" w:fill="auto"/>
          </w:tcPr>
          <w:p w14:paraId="140473EE"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P.I.1 -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09E022D8"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secție afiliată </w:t>
            </w:r>
            <w:r w:rsidR="007F6463" w:rsidRPr="00F94962">
              <w:rPr>
                <w:rFonts w:ascii="Times New Roman" w:hAnsi="Times New Roman"/>
                <w:szCs w:val="24"/>
                <w:lang w:val="ro-RO" w:eastAsia="ro-RO"/>
              </w:rPr>
              <w:t>-</w:t>
            </w:r>
            <w:r w:rsidRPr="00F94962">
              <w:rPr>
                <w:rFonts w:ascii="Times New Roman" w:hAnsi="Times New Roman"/>
                <w:szCs w:val="24"/>
                <w:lang w:val="ro-RO" w:eastAsia="ro-RO"/>
              </w:rPr>
              <w:t xml:space="preserve"> 2 pct.</w:t>
            </w:r>
          </w:p>
          <w:p w14:paraId="76A5607A"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15 sau mai multe </w:t>
            </w:r>
            <w:proofErr w:type="spellStart"/>
            <w:r w:rsidRPr="00F94962">
              <w:rPr>
                <w:rFonts w:ascii="Times New Roman" w:hAnsi="Times New Roman"/>
                <w:szCs w:val="24"/>
                <w:lang w:val="ro-RO" w:eastAsia="ro-RO"/>
              </w:rPr>
              <w:t>secţii</w:t>
            </w:r>
            <w:proofErr w:type="spellEnd"/>
            <w:r w:rsidRPr="00F94962">
              <w:rPr>
                <w:rFonts w:ascii="Times New Roman" w:hAnsi="Times New Roman"/>
                <w:szCs w:val="24"/>
                <w:lang w:val="ro-RO" w:eastAsia="ro-RO"/>
              </w:rPr>
              <w:t xml:space="preserve"> afiliate - max. 30 pct.</w:t>
            </w:r>
          </w:p>
        </w:tc>
      </w:tr>
      <w:tr w:rsidR="00C85896" w:rsidRPr="00F94962" w14:paraId="5FD940B4" w14:textId="77777777" w:rsidTr="007F0F58">
        <w:trPr>
          <w:jc w:val="center"/>
        </w:trPr>
        <w:tc>
          <w:tcPr>
            <w:tcW w:w="670" w:type="dxa"/>
            <w:shd w:val="clear" w:color="auto" w:fill="auto"/>
          </w:tcPr>
          <w:p w14:paraId="79E0AEAF"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2.</w:t>
            </w:r>
          </w:p>
        </w:tc>
        <w:tc>
          <w:tcPr>
            <w:tcW w:w="4570" w:type="dxa"/>
            <w:shd w:val="clear" w:color="auto" w:fill="auto"/>
          </w:tcPr>
          <w:p w14:paraId="7489EA62" w14:textId="50852357" w:rsidR="00162975" w:rsidRPr="00F94962" w:rsidRDefault="00C85896" w:rsidP="00162975">
            <w:pPr>
              <w:pStyle w:val="FootnoteText"/>
              <w:jc w:val="both"/>
              <w:rPr>
                <w:sz w:val="24"/>
                <w:szCs w:val="24"/>
                <w:lang w:val="it-IT" w:eastAsia="ro-RO"/>
              </w:rPr>
            </w:pPr>
            <w:r w:rsidRPr="00F94962">
              <w:rPr>
                <w:b/>
                <w:sz w:val="24"/>
                <w:szCs w:val="24"/>
                <w:lang w:eastAsia="ro-RO"/>
              </w:rPr>
              <w:t>P.I.2</w:t>
            </w:r>
            <w:r w:rsidRPr="00F94962">
              <w:rPr>
                <w:sz w:val="24"/>
                <w:szCs w:val="24"/>
                <w:lang w:eastAsia="ro-RO"/>
              </w:rPr>
              <w:t xml:space="preserve"> - Numărul de sportivi legitimați în cadrul secției pentru care se solicită finanțarea, dovedit prin</w:t>
            </w:r>
            <w:r w:rsidR="00162975" w:rsidRPr="00F94962">
              <w:rPr>
                <w:sz w:val="24"/>
                <w:szCs w:val="24"/>
                <w:lang w:val="it-IT" w:eastAsia="ro-RO"/>
              </w:rPr>
              <w:t>:</w:t>
            </w:r>
          </w:p>
          <w:p w14:paraId="2E03DE14" w14:textId="65BE089E" w:rsidR="009D1F58" w:rsidRPr="00F94962" w:rsidRDefault="00162975" w:rsidP="009D1F58">
            <w:pPr>
              <w:pStyle w:val="FootnoteText"/>
              <w:jc w:val="both"/>
              <w:rPr>
                <w:sz w:val="24"/>
                <w:szCs w:val="24"/>
              </w:rPr>
            </w:pPr>
            <w:r w:rsidRPr="00F94962">
              <w:rPr>
                <w:sz w:val="24"/>
                <w:szCs w:val="24"/>
                <w:lang w:val="it-IT" w:eastAsia="ro-RO"/>
              </w:rPr>
              <w:t xml:space="preserve">- </w:t>
            </w:r>
            <w:r w:rsidRPr="00F94962">
              <w:rPr>
                <w:sz w:val="24"/>
                <w:szCs w:val="24"/>
              </w:rPr>
              <w:t>listă nominală vizată de federație</w:t>
            </w:r>
            <w:r w:rsidR="009D1F58" w:rsidRPr="00F94962">
              <w:rPr>
                <w:sz w:val="24"/>
                <w:szCs w:val="24"/>
              </w:rPr>
              <w:t>/ asociația județeană pe ramură de sport</w:t>
            </w:r>
          </w:p>
          <w:p w14:paraId="7636B510" w14:textId="77777777" w:rsidR="00162975" w:rsidRPr="00F94962" w:rsidRDefault="00162975" w:rsidP="00162975">
            <w:pPr>
              <w:pStyle w:val="FootnoteText"/>
              <w:jc w:val="both"/>
              <w:rPr>
                <w:sz w:val="24"/>
                <w:szCs w:val="24"/>
              </w:rPr>
            </w:pPr>
            <w:r w:rsidRPr="00F94962">
              <w:rPr>
                <w:sz w:val="24"/>
                <w:szCs w:val="24"/>
              </w:rPr>
              <w:t>SAU</w:t>
            </w:r>
          </w:p>
          <w:p w14:paraId="2B357FB4" w14:textId="294B453C" w:rsidR="00162975" w:rsidRPr="00F94962" w:rsidRDefault="00162975" w:rsidP="007F05B2">
            <w:pPr>
              <w:pStyle w:val="FootnoteText"/>
              <w:jc w:val="both"/>
              <w:rPr>
                <w:szCs w:val="24"/>
                <w:lang w:eastAsia="ro-RO"/>
              </w:rPr>
            </w:pPr>
            <w:r w:rsidRPr="00F94962">
              <w:rPr>
                <w:sz w:val="24"/>
                <w:szCs w:val="24"/>
              </w:rPr>
              <w:t>- copii după legitimațiile sportivilor, cu viza anuală la zi (max. 60)</w:t>
            </w:r>
          </w:p>
        </w:tc>
        <w:tc>
          <w:tcPr>
            <w:tcW w:w="4820" w:type="dxa"/>
            <w:shd w:val="clear" w:color="auto" w:fill="auto"/>
          </w:tcPr>
          <w:p w14:paraId="3E70EF90"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P.I.2 -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0DA3329E" w14:textId="001365E2"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sportiv </w:t>
            </w:r>
            <w:r w:rsidR="00C234B8" w:rsidRPr="00F94962">
              <w:rPr>
                <w:rFonts w:ascii="Times New Roman" w:hAnsi="Times New Roman"/>
                <w:szCs w:val="24"/>
                <w:lang w:val="ro-RO" w:eastAsia="ro-RO"/>
              </w:rPr>
              <w:t>-</w:t>
            </w:r>
            <w:r w:rsidRPr="00F94962">
              <w:rPr>
                <w:rFonts w:ascii="Times New Roman" w:hAnsi="Times New Roman"/>
                <w:szCs w:val="24"/>
                <w:lang w:val="ro-RO" w:eastAsia="ro-RO"/>
              </w:rPr>
              <w:t xml:space="preserve"> 0,5 pct.</w:t>
            </w:r>
          </w:p>
          <w:p w14:paraId="48D99FEE" w14:textId="033838FE"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60 sau mai </w:t>
            </w:r>
            <w:proofErr w:type="spellStart"/>
            <w:r w:rsidRPr="00F94962">
              <w:rPr>
                <w:rFonts w:ascii="Times New Roman" w:hAnsi="Times New Roman"/>
                <w:szCs w:val="24"/>
                <w:lang w:val="ro-RO" w:eastAsia="ro-RO"/>
              </w:rPr>
              <w:t>mulţi</w:t>
            </w:r>
            <w:proofErr w:type="spellEnd"/>
            <w:r w:rsidRPr="00F94962">
              <w:rPr>
                <w:rFonts w:ascii="Times New Roman" w:hAnsi="Times New Roman"/>
                <w:szCs w:val="24"/>
                <w:lang w:val="ro-RO" w:eastAsia="ro-RO"/>
              </w:rPr>
              <w:t xml:space="preserve"> sportivi - max. 30 pct.</w:t>
            </w:r>
          </w:p>
        </w:tc>
      </w:tr>
      <w:tr w:rsidR="00C85896" w:rsidRPr="002E5B15" w14:paraId="29D8812D" w14:textId="77777777" w:rsidTr="007F0F58">
        <w:trPr>
          <w:jc w:val="center"/>
        </w:trPr>
        <w:tc>
          <w:tcPr>
            <w:tcW w:w="670" w:type="dxa"/>
            <w:shd w:val="clear" w:color="auto" w:fill="auto"/>
          </w:tcPr>
          <w:p w14:paraId="2C943207"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3.</w:t>
            </w:r>
          </w:p>
        </w:tc>
        <w:tc>
          <w:tcPr>
            <w:tcW w:w="4570" w:type="dxa"/>
            <w:shd w:val="clear" w:color="auto" w:fill="auto"/>
          </w:tcPr>
          <w:p w14:paraId="4C4FFAF4"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P.I.3</w:t>
            </w:r>
            <w:r w:rsidRPr="00F94962">
              <w:rPr>
                <w:rFonts w:ascii="Times New Roman" w:hAnsi="Times New Roman"/>
                <w:szCs w:val="24"/>
                <w:lang w:val="ro-RO" w:eastAsia="ro-RO"/>
              </w:rPr>
              <w:t xml:space="preserve"> - Numărul de sportivi convocați la loturile naționale din cadrul secției sportive pentru care se solicita finanțarea</w:t>
            </w:r>
          </w:p>
        </w:tc>
        <w:tc>
          <w:tcPr>
            <w:tcW w:w="4820" w:type="dxa"/>
            <w:shd w:val="clear" w:color="auto" w:fill="auto"/>
          </w:tcPr>
          <w:p w14:paraId="335B3643"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P.I.3 -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4D3D7717"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sportiv convocat </w:t>
            </w:r>
            <w:r w:rsidR="00C234B8" w:rsidRPr="00F94962">
              <w:rPr>
                <w:rFonts w:ascii="Times New Roman" w:hAnsi="Times New Roman"/>
                <w:szCs w:val="24"/>
                <w:lang w:val="ro-RO" w:eastAsia="ro-RO"/>
              </w:rPr>
              <w:t>-</w:t>
            </w:r>
            <w:r w:rsidRPr="00F94962">
              <w:rPr>
                <w:rFonts w:ascii="Times New Roman" w:hAnsi="Times New Roman"/>
                <w:szCs w:val="24"/>
                <w:lang w:val="ro-RO" w:eastAsia="ro-RO"/>
              </w:rPr>
              <w:t xml:space="preserve"> 3 pct.</w:t>
            </w:r>
          </w:p>
          <w:p w14:paraId="4A0E8386" w14:textId="77777777" w:rsidR="007410B3" w:rsidRPr="00F94962" w:rsidRDefault="00C85896" w:rsidP="00C234B8">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10 sau mai </w:t>
            </w:r>
            <w:proofErr w:type="spellStart"/>
            <w:r w:rsidRPr="00F94962">
              <w:rPr>
                <w:rFonts w:ascii="Times New Roman" w:hAnsi="Times New Roman"/>
                <w:szCs w:val="24"/>
                <w:lang w:val="ro-RO" w:eastAsia="ro-RO"/>
              </w:rPr>
              <w:t>mulţi</w:t>
            </w:r>
            <w:proofErr w:type="spellEnd"/>
            <w:r w:rsidRPr="00F94962">
              <w:rPr>
                <w:rFonts w:ascii="Times New Roman" w:hAnsi="Times New Roman"/>
                <w:szCs w:val="24"/>
                <w:lang w:val="ro-RO" w:eastAsia="ro-RO"/>
              </w:rPr>
              <w:t xml:space="preserve"> sportivi </w:t>
            </w:r>
            <w:proofErr w:type="spellStart"/>
            <w:r w:rsidRPr="00F94962">
              <w:rPr>
                <w:rFonts w:ascii="Times New Roman" w:hAnsi="Times New Roman"/>
                <w:szCs w:val="24"/>
                <w:lang w:val="ro-RO" w:eastAsia="ro-RO"/>
              </w:rPr>
              <w:t>convocaţi</w:t>
            </w:r>
            <w:proofErr w:type="spellEnd"/>
            <w:r w:rsidRPr="00F94962">
              <w:rPr>
                <w:rFonts w:ascii="Times New Roman" w:hAnsi="Times New Roman"/>
                <w:szCs w:val="24"/>
                <w:lang w:val="ro-RO" w:eastAsia="ro-RO"/>
              </w:rPr>
              <w:t xml:space="preserve"> la loturile </w:t>
            </w:r>
            <w:proofErr w:type="spellStart"/>
            <w:r w:rsidRPr="00F94962">
              <w:rPr>
                <w:rFonts w:ascii="Times New Roman" w:hAnsi="Times New Roman"/>
                <w:szCs w:val="24"/>
                <w:lang w:val="ro-RO" w:eastAsia="ro-RO"/>
              </w:rPr>
              <w:t>naţionale</w:t>
            </w:r>
            <w:proofErr w:type="spellEnd"/>
            <w:r w:rsidRPr="00F94962">
              <w:rPr>
                <w:rFonts w:ascii="Times New Roman" w:hAnsi="Times New Roman"/>
                <w:szCs w:val="24"/>
                <w:lang w:val="ro-RO" w:eastAsia="ro-RO"/>
              </w:rPr>
              <w:t xml:space="preserve"> - max. 30 pct.</w:t>
            </w:r>
          </w:p>
        </w:tc>
      </w:tr>
      <w:tr w:rsidR="00C85896" w:rsidRPr="00F94962" w14:paraId="295E7E74" w14:textId="77777777" w:rsidTr="007F0F58">
        <w:trPr>
          <w:jc w:val="center"/>
        </w:trPr>
        <w:tc>
          <w:tcPr>
            <w:tcW w:w="670" w:type="dxa"/>
            <w:shd w:val="clear" w:color="auto" w:fill="auto"/>
          </w:tcPr>
          <w:p w14:paraId="71E0587D"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4.</w:t>
            </w:r>
          </w:p>
        </w:tc>
        <w:tc>
          <w:tcPr>
            <w:tcW w:w="4570" w:type="dxa"/>
            <w:shd w:val="clear" w:color="auto" w:fill="auto"/>
          </w:tcPr>
          <w:p w14:paraId="46AF95A4" w14:textId="11F7E105" w:rsidR="009A044E"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P.I.4</w:t>
            </w:r>
            <w:r w:rsidRPr="00F94962">
              <w:rPr>
                <w:rFonts w:ascii="Times New Roman" w:hAnsi="Times New Roman"/>
                <w:szCs w:val="24"/>
                <w:lang w:val="ro-RO" w:eastAsia="ro-RO"/>
              </w:rPr>
              <w:t xml:space="preserve"> </w:t>
            </w:r>
            <w:r w:rsidR="00C234B8" w:rsidRPr="00F94962">
              <w:rPr>
                <w:rFonts w:ascii="Times New Roman" w:hAnsi="Times New Roman"/>
                <w:szCs w:val="24"/>
                <w:lang w:val="ro-RO" w:eastAsia="ro-RO"/>
              </w:rPr>
              <w:t>-</w:t>
            </w:r>
            <w:r w:rsidRPr="00F94962">
              <w:rPr>
                <w:rFonts w:ascii="Times New Roman" w:hAnsi="Times New Roman"/>
                <w:szCs w:val="24"/>
                <w:lang w:val="ro-RO" w:eastAsia="ro-RO"/>
              </w:rPr>
              <w:t xml:space="preserve"> Medalii/ locuri obținute în anul precedent la </w:t>
            </w:r>
            <w:r w:rsidR="00B279F5" w:rsidRPr="00F94962">
              <w:rPr>
                <w:rFonts w:ascii="Times New Roman" w:hAnsi="Times New Roman"/>
                <w:szCs w:val="24"/>
                <w:lang w:val="ro-RO" w:eastAsia="ro-RO"/>
              </w:rPr>
              <w:t>Campionate</w:t>
            </w:r>
            <w:r w:rsidRPr="00F94962">
              <w:rPr>
                <w:rFonts w:ascii="Times New Roman" w:hAnsi="Times New Roman"/>
                <w:szCs w:val="24"/>
                <w:lang w:val="ro-RO" w:eastAsia="ro-RO"/>
              </w:rPr>
              <w:t xml:space="preserve"> naționale/ internaționale de către sportivii legitimați în cadrul secției pentru care se solicită finanțarea</w:t>
            </w:r>
          </w:p>
        </w:tc>
        <w:tc>
          <w:tcPr>
            <w:tcW w:w="4820" w:type="dxa"/>
            <w:shd w:val="clear" w:color="auto" w:fill="auto"/>
          </w:tcPr>
          <w:p w14:paraId="590C9383"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P.I.4 -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5283E7BF"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w:t>
            </w:r>
            <w:r w:rsidR="00AE4CB4" w:rsidRPr="00F94962">
              <w:rPr>
                <w:rFonts w:ascii="Times New Roman" w:hAnsi="Times New Roman"/>
                <w:szCs w:val="24"/>
                <w:lang w:val="ro-RO" w:eastAsia="ro-RO"/>
              </w:rPr>
              <w:t>2</w:t>
            </w:r>
            <w:r w:rsidRPr="00F94962">
              <w:rPr>
                <w:rFonts w:ascii="Times New Roman" w:hAnsi="Times New Roman"/>
                <w:szCs w:val="24"/>
                <w:lang w:val="ro-RO" w:eastAsia="ro-RO"/>
              </w:rPr>
              <w:t xml:space="preserve">) Conf. </w:t>
            </w:r>
            <w:r w:rsidR="00C234B8" w:rsidRPr="00F94962">
              <w:rPr>
                <w:rFonts w:ascii="Times New Roman" w:hAnsi="Times New Roman"/>
                <w:szCs w:val="24"/>
                <w:lang w:val="ro-RO" w:eastAsia="ro-RO"/>
              </w:rPr>
              <w:t>M</w:t>
            </w:r>
            <w:r w:rsidRPr="00F94962">
              <w:rPr>
                <w:rFonts w:ascii="Times New Roman" w:hAnsi="Times New Roman"/>
                <w:szCs w:val="24"/>
                <w:lang w:val="ro-RO" w:eastAsia="ro-RO"/>
              </w:rPr>
              <w:t>ențiunilor</w:t>
            </w:r>
          </w:p>
        </w:tc>
      </w:tr>
      <w:tr w:rsidR="00C85896" w:rsidRPr="002E5B15" w14:paraId="34C21D9F" w14:textId="77777777" w:rsidTr="007F0F58">
        <w:trPr>
          <w:jc w:val="center"/>
        </w:trPr>
        <w:tc>
          <w:tcPr>
            <w:tcW w:w="670" w:type="dxa"/>
            <w:shd w:val="clear" w:color="auto" w:fill="auto"/>
          </w:tcPr>
          <w:p w14:paraId="2925E97B"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5.</w:t>
            </w:r>
          </w:p>
        </w:tc>
        <w:tc>
          <w:tcPr>
            <w:tcW w:w="4570" w:type="dxa"/>
            <w:shd w:val="clear" w:color="auto" w:fill="auto"/>
          </w:tcPr>
          <w:p w14:paraId="2E7AD625"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P.I.5</w:t>
            </w:r>
            <w:r w:rsidRPr="00F94962">
              <w:rPr>
                <w:rFonts w:ascii="Times New Roman" w:hAnsi="Times New Roman"/>
                <w:szCs w:val="24"/>
                <w:lang w:val="ro-RO" w:eastAsia="ro-RO"/>
              </w:rPr>
              <w:t xml:space="preserve"> Pentru sporturi de echipă:</w:t>
            </w:r>
          </w:p>
          <w:p w14:paraId="397627B4" w14:textId="77777777" w:rsidR="00C85896" w:rsidRPr="00F94962" w:rsidRDefault="00C234B8"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w:t>
            </w:r>
            <w:r w:rsidR="00C85896" w:rsidRPr="00F94962">
              <w:rPr>
                <w:rFonts w:ascii="Times New Roman" w:hAnsi="Times New Roman"/>
                <w:szCs w:val="24"/>
                <w:lang w:val="ro-RO" w:eastAsia="ro-RO"/>
              </w:rPr>
              <w:t xml:space="preserve"> Număr echipe participante în competiții oficiale naționale/ internaționale în anul competițional anterior</w:t>
            </w:r>
          </w:p>
          <w:p w14:paraId="77FAA7F7"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sporturi individuale:</w:t>
            </w:r>
          </w:p>
          <w:p w14:paraId="660AB73F"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Număr sportivi participanți în competiții oficiale naționale/ internaționale în anul competițional anterior</w:t>
            </w:r>
          </w:p>
        </w:tc>
        <w:tc>
          <w:tcPr>
            <w:tcW w:w="4820" w:type="dxa"/>
            <w:shd w:val="clear" w:color="auto" w:fill="auto"/>
          </w:tcPr>
          <w:p w14:paraId="4424EA4A"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P.I.5 -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573D0321"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 </w:t>
            </w:r>
            <w:r w:rsidRPr="00F94962">
              <w:rPr>
                <w:rFonts w:ascii="Times New Roman" w:hAnsi="Times New Roman"/>
                <w:szCs w:val="24"/>
                <w:u w:val="single"/>
                <w:lang w:val="ro-RO" w:eastAsia="ro-RO"/>
              </w:rPr>
              <w:t>pentru sporturi de echipă</w:t>
            </w:r>
            <w:r w:rsidRPr="00F94962">
              <w:rPr>
                <w:rFonts w:ascii="Times New Roman" w:hAnsi="Times New Roman"/>
                <w:szCs w:val="24"/>
                <w:lang w:val="ro-RO" w:eastAsia="ro-RO"/>
              </w:rPr>
              <w:t>: câte 3 puncte pentru fiecare echipă</w:t>
            </w:r>
          </w:p>
          <w:p w14:paraId="5AADF88E"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 </w:t>
            </w:r>
            <w:r w:rsidRPr="00F94962">
              <w:rPr>
                <w:rFonts w:ascii="Times New Roman" w:hAnsi="Times New Roman"/>
                <w:szCs w:val="24"/>
                <w:u w:val="single"/>
                <w:lang w:val="ro-RO" w:eastAsia="ro-RO"/>
              </w:rPr>
              <w:t>pentru sporturi individuale:</w:t>
            </w:r>
            <w:r w:rsidRPr="00F94962">
              <w:rPr>
                <w:rFonts w:ascii="Times New Roman" w:hAnsi="Times New Roman"/>
                <w:szCs w:val="24"/>
                <w:lang w:val="ro-RO" w:eastAsia="ro-RO"/>
              </w:rPr>
              <w:t xml:space="preserve"> câte 3 puncte pentru fiecare sportiv</w:t>
            </w:r>
          </w:p>
          <w:p w14:paraId="5F254B2E" w14:textId="6D80414C"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szCs w:val="24"/>
                <w:lang w:val="ro-RO" w:eastAsia="ro-RO"/>
              </w:rPr>
              <w:t>(pentru 10 sau mai multe echipe/ 10 sau mai mulți sportivi se obține max. de puncte la acest criteriu)</w:t>
            </w:r>
          </w:p>
        </w:tc>
      </w:tr>
      <w:tr w:rsidR="00C85896" w:rsidRPr="002E5B15" w14:paraId="4541C2C9" w14:textId="77777777" w:rsidTr="007F0F58">
        <w:trPr>
          <w:jc w:val="center"/>
        </w:trPr>
        <w:tc>
          <w:tcPr>
            <w:tcW w:w="10060" w:type="dxa"/>
            <w:gridSpan w:val="3"/>
            <w:shd w:val="clear" w:color="auto" w:fill="auto"/>
          </w:tcPr>
          <w:p w14:paraId="15F7248C" w14:textId="05463AE4" w:rsidR="007F05B2" w:rsidRPr="00F94962" w:rsidRDefault="00C85896" w:rsidP="007F0F58">
            <w:pPr>
              <w:autoSpaceDE w:val="0"/>
              <w:autoSpaceDN w:val="0"/>
              <w:adjustRightInd w:val="0"/>
              <w:rPr>
                <w:rFonts w:ascii="Times New Roman" w:hAnsi="Times New Roman"/>
                <w:b/>
                <w:szCs w:val="24"/>
                <w:lang w:val="ro-RO" w:eastAsia="ro-RO"/>
              </w:rPr>
            </w:pPr>
            <w:proofErr w:type="spellStart"/>
            <w:r w:rsidRPr="00F94962">
              <w:rPr>
                <w:rFonts w:ascii="Times New Roman" w:hAnsi="Times New Roman"/>
                <w:b/>
                <w:szCs w:val="24"/>
                <w:lang w:val="ro-RO"/>
              </w:rPr>
              <w:t>Ps</w:t>
            </w:r>
            <w:proofErr w:type="spellEnd"/>
            <w:r w:rsidRPr="00F94962">
              <w:rPr>
                <w:rFonts w:ascii="Times New Roman" w:hAnsi="Times New Roman"/>
                <w:b/>
                <w:szCs w:val="24"/>
                <w:lang w:val="ro-RO"/>
              </w:rPr>
              <w:t xml:space="preserve"> = (P</w:t>
            </w:r>
            <w:r w:rsidRPr="00F94962">
              <w:rPr>
                <w:rFonts w:ascii="Times New Roman" w:hAnsi="Times New Roman"/>
                <w:b/>
                <w:szCs w:val="24"/>
                <w:lang w:val="ro-RO" w:eastAsia="ro-RO"/>
              </w:rPr>
              <w:t>.I.</w:t>
            </w:r>
            <w:r w:rsidRPr="00F94962">
              <w:rPr>
                <w:rFonts w:ascii="Times New Roman" w:hAnsi="Times New Roman"/>
                <w:b/>
                <w:szCs w:val="24"/>
                <w:lang w:val="ro-RO"/>
              </w:rPr>
              <w:t>1 + P</w:t>
            </w:r>
            <w:r w:rsidRPr="00F94962">
              <w:rPr>
                <w:rFonts w:ascii="Times New Roman" w:hAnsi="Times New Roman"/>
                <w:b/>
                <w:szCs w:val="24"/>
                <w:lang w:val="ro-RO" w:eastAsia="ro-RO"/>
              </w:rPr>
              <w:t>.I.</w:t>
            </w:r>
            <w:r w:rsidRPr="00F94962">
              <w:rPr>
                <w:rFonts w:ascii="Times New Roman" w:hAnsi="Times New Roman"/>
                <w:b/>
                <w:szCs w:val="24"/>
                <w:lang w:val="ro-RO"/>
              </w:rPr>
              <w:t>2 + P</w:t>
            </w:r>
            <w:r w:rsidRPr="00F94962">
              <w:rPr>
                <w:rFonts w:ascii="Times New Roman" w:hAnsi="Times New Roman"/>
                <w:b/>
                <w:szCs w:val="24"/>
                <w:lang w:val="ro-RO" w:eastAsia="ro-RO"/>
              </w:rPr>
              <w:t>.I.</w:t>
            </w:r>
            <w:r w:rsidRPr="00F94962">
              <w:rPr>
                <w:rFonts w:ascii="Times New Roman" w:hAnsi="Times New Roman"/>
                <w:b/>
                <w:szCs w:val="24"/>
                <w:lang w:val="ro-RO"/>
              </w:rPr>
              <w:t>3 + P</w:t>
            </w:r>
            <w:r w:rsidRPr="00F94962">
              <w:rPr>
                <w:rFonts w:ascii="Times New Roman" w:hAnsi="Times New Roman"/>
                <w:b/>
                <w:szCs w:val="24"/>
                <w:lang w:val="ro-RO" w:eastAsia="ro-RO"/>
              </w:rPr>
              <w:t>.I.</w:t>
            </w:r>
            <w:r w:rsidRPr="00F94962">
              <w:rPr>
                <w:rFonts w:ascii="Times New Roman" w:hAnsi="Times New Roman"/>
                <w:b/>
                <w:szCs w:val="24"/>
                <w:lang w:val="ro-RO"/>
              </w:rPr>
              <w:t>4+P</w:t>
            </w:r>
            <w:r w:rsidRPr="00F94962">
              <w:rPr>
                <w:rFonts w:ascii="Times New Roman" w:hAnsi="Times New Roman"/>
                <w:b/>
                <w:szCs w:val="24"/>
                <w:lang w:val="ro-RO" w:eastAsia="ro-RO"/>
              </w:rPr>
              <w:t>.I.</w:t>
            </w:r>
            <w:r w:rsidRPr="00F94962">
              <w:rPr>
                <w:rFonts w:ascii="Times New Roman" w:hAnsi="Times New Roman"/>
                <w:b/>
                <w:szCs w:val="24"/>
                <w:lang w:val="ro-RO"/>
              </w:rPr>
              <w:t>5)/5</w:t>
            </w:r>
            <w:r w:rsidRPr="00F94962">
              <w:rPr>
                <w:rFonts w:ascii="Times New Roman" w:hAnsi="Times New Roman"/>
                <w:b/>
                <w:szCs w:val="24"/>
                <w:lang w:val="ro-RO"/>
              </w:rPr>
              <w:tab/>
              <w:t>maxim 30 puncte</w:t>
            </w:r>
          </w:p>
        </w:tc>
      </w:tr>
      <w:tr w:rsidR="00C85896" w:rsidRPr="00F94962" w14:paraId="4DB99D1F" w14:textId="77777777" w:rsidTr="007F0F58">
        <w:trPr>
          <w:jc w:val="center"/>
        </w:trPr>
        <w:tc>
          <w:tcPr>
            <w:tcW w:w="670" w:type="dxa"/>
            <w:shd w:val="clear" w:color="auto" w:fill="auto"/>
          </w:tcPr>
          <w:p w14:paraId="06DA6E24" w14:textId="77777777" w:rsidR="00C85896" w:rsidRPr="00F94962" w:rsidRDefault="00C85896" w:rsidP="00EA1BCA">
            <w:pPr>
              <w:autoSpaceDE w:val="0"/>
              <w:autoSpaceDN w:val="0"/>
              <w:adjustRightInd w:val="0"/>
              <w:jc w:val="both"/>
              <w:rPr>
                <w:rFonts w:ascii="Times New Roman" w:hAnsi="Times New Roman"/>
                <w:b/>
                <w:szCs w:val="24"/>
                <w:lang w:val="ro-RO" w:eastAsia="ro-RO"/>
              </w:rPr>
            </w:pPr>
          </w:p>
        </w:tc>
        <w:tc>
          <w:tcPr>
            <w:tcW w:w="4570" w:type="dxa"/>
            <w:shd w:val="clear" w:color="auto" w:fill="auto"/>
          </w:tcPr>
          <w:p w14:paraId="04C01BBF" w14:textId="77777777" w:rsidR="00C85896" w:rsidRPr="00F94962" w:rsidRDefault="00C85896" w:rsidP="00EA1BCA">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PROIECTUL SPORTIV</w:t>
            </w:r>
          </w:p>
        </w:tc>
        <w:tc>
          <w:tcPr>
            <w:tcW w:w="4820" w:type="dxa"/>
            <w:tcBorders>
              <w:bottom w:val="single" w:sz="4" w:space="0" w:color="auto"/>
            </w:tcBorders>
            <w:shd w:val="clear" w:color="auto" w:fill="auto"/>
          </w:tcPr>
          <w:p w14:paraId="58F5187F" w14:textId="1629A7F9" w:rsidR="004E1DA9"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Maxim 70 de puncte</w:t>
            </w:r>
          </w:p>
        </w:tc>
      </w:tr>
      <w:tr w:rsidR="007F6463" w:rsidRPr="002E5B15" w14:paraId="584053AF" w14:textId="77777777" w:rsidTr="007F0F58">
        <w:trPr>
          <w:trHeight w:val="420"/>
          <w:jc w:val="center"/>
        </w:trPr>
        <w:tc>
          <w:tcPr>
            <w:tcW w:w="670" w:type="dxa"/>
            <w:shd w:val="clear" w:color="auto" w:fill="auto"/>
          </w:tcPr>
          <w:p w14:paraId="64CD980F" w14:textId="77777777" w:rsidR="007F6463" w:rsidRPr="00F94962" w:rsidRDefault="007F6463" w:rsidP="007F6463">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6.</w:t>
            </w:r>
          </w:p>
        </w:tc>
        <w:tc>
          <w:tcPr>
            <w:tcW w:w="4570" w:type="dxa"/>
            <w:shd w:val="clear" w:color="auto" w:fill="auto"/>
          </w:tcPr>
          <w:p w14:paraId="3E4F6392" w14:textId="77777777" w:rsidR="007F6463" w:rsidRPr="00F94962" w:rsidRDefault="007F6463" w:rsidP="007F6463">
            <w:pPr>
              <w:autoSpaceDE w:val="0"/>
              <w:autoSpaceDN w:val="0"/>
              <w:adjustRightInd w:val="0"/>
              <w:rPr>
                <w:rFonts w:ascii="Times New Roman" w:eastAsia="Calibri" w:hAnsi="Times New Roman"/>
                <w:b/>
                <w:bCs/>
                <w:szCs w:val="24"/>
                <w:lang w:val="ro-RO"/>
              </w:rPr>
            </w:pPr>
            <w:r w:rsidRPr="00F94962">
              <w:rPr>
                <w:rFonts w:ascii="Times New Roman" w:eastAsia="Calibri" w:hAnsi="Times New Roman"/>
                <w:b/>
                <w:bCs/>
                <w:szCs w:val="24"/>
                <w:lang w:val="ro-RO"/>
              </w:rPr>
              <w:t>P</w:t>
            </w:r>
            <w:r w:rsidRPr="00F94962">
              <w:rPr>
                <w:rFonts w:ascii="Times New Roman" w:hAnsi="Times New Roman"/>
                <w:b/>
                <w:szCs w:val="24"/>
                <w:lang w:val="ro-RO" w:eastAsia="ro-RO"/>
              </w:rPr>
              <w:t>.I.</w:t>
            </w:r>
            <w:r w:rsidRPr="00F94962">
              <w:rPr>
                <w:rFonts w:ascii="Times New Roman" w:eastAsia="Calibri" w:hAnsi="Times New Roman"/>
                <w:b/>
                <w:bCs/>
                <w:szCs w:val="24"/>
                <w:lang w:val="ro-RO"/>
              </w:rPr>
              <w:t>6</w:t>
            </w:r>
            <w:r w:rsidRPr="00F94962">
              <w:rPr>
                <w:rFonts w:ascii="Times New Roman" w:eastAsia="Calibri" w:hAnsi="Times New Roman"/>
                <w:bCs/>
                <w:szCs w:val="24"/>
                <w:lang w:val="ro-RO"/>
              </w:rPr>
              <w:t xml:space="preserve"> - Anvergura proiectului, încadrarea pe nivele de </w:t>
            </w:r>
            <w:proofErr w:type="spellStart"/>
            <w:r w:rsidRPr="00F94962">
              <w:rPr>
                <w:rFonts w:ascii="Times New Roman" w:eastAsia="Calibri" w:hAnsi="Times New Roman"/>
                <w:bCs/>
                <w:szCs w:val="24"/>
                <w:lang w:val="ro-RO"/>
              </w:rPr>
              <w:t>importanţă</w:t>
            </w:r>
            <w:proofErr w:type="spellEnd"/>
            <w:r w:rsidRPr="00F94962">
              <w:rPr>
                <w:rFonts w:ascii="Times New Roman" w:eastAsia="Calibri" w:hAnsi="Times New Roman"/>
                <w:bCs/>
                <w:szCs w:val="24"/>
                <w:lang w:val="ro-RO"/>
              </w:rPr>
              <w:t xml:space="preserve">, </w:t>
            </w:r>
            <w:proofErr w:type="spellStart"/>
            <w:r w:rsidRPr="00F94962">
              <w:rPr>
                <w:rFonts w:ascii="Times New Roman" w:eastAsia="Calibri" w:hAnsi="Times New Roman"/>
                <w:bCs/>
                <w:szCs w:val="24"/>
                <w:lang w:val="ro-RO"/>
              </w:rPr>
              <w:t>relevanţa</w:t>
            </w:r>
            <w:proofErr w:type="spellEnd"/>
            <w:r w:rsidRPr="00F94962">
              <w:rPr>
                <w:rFonts w:ascii="Times New Roman" w:eastAsia="Calibri" w:hAnsi="Times New Roman"/>
                <w:bCs/>
                <w:szCs w:val="24"/>
                <w:lang w:val="ro-RO"/>
              </w:rPr>
              <w:t xml:space="preserve"> și gradul de vizibilitate (va fi punctată doar încadrarea de cel mai înalt nivel)</w:t>
            </w:r>
          </w:p>
        </w:tc>
        <w:tc>
          <w:tcPr>
            <w:tcW w:w="4820" w:type="dxa"/>
            <w:tcBorders>
              <w:bottom w:val="nil"/>
            </w:tcBorders>
            <w:shd w:val="clear" w:color="auto" w:fill="auto"/>
          </w:tcPr>
          <w:p w14:paraId="06ABB601" w14:textId="77777777" w:rsidR="007F6463" w:rsidRPr="00F94962" w:rsidRDefault="007F6463" w:rsidP="007F6463">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P.I.6 -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50 pct.</w:t>
            </w:r>
          </w:p>
          <w:p w14:paraId="0471EF4D" w14:textId="77777777" w:rsidR="007F6463" w:rsidRPr="00F94962" w:rsidRDefault="007F6463" w:rsidP="007F6463">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Nivel / Nr. pct.:</w:t>
            </w:r>
          </w:p>
          <w:p w14:paraId="21F61386" w14:textId="77777777" w:rsidR="007F6463" w:rsidRPr="00F94962" w:rsidRDefault="007F6463" w:rsidP="007F6463">
            <w:pPr>
              <w:autoSpaceDE w:val="0"/>
              <w:autoSpaceDN w:val="0"/>
              <w:adjustRightInd w:val="0"/>
              <w:jc w:val="both"/>
              <w:rPr>
                <w:rFonts w:ascii="Times New Roman" w:hAnsi="Times New Roman"/>
                <w:szCs w:val="24"/>
                <w:lang w:val="ro-RO"/>
              </w:rPr>
            </w:pPr>
            <w:proofErr w:type="spellStart"/>
            <w:r w:rsidRPr="00F94962">
              <w:rPr>
                <w:rFonts w:ascii="Times New Roman" w:hAnsi="Times New Roman"/>
                <w:szCs w:val="24"/>
                <w:lang w:val="ro-RO"/>
              </w:rPr>
              <w:t>Naţional</w:t>
            </w:r>
            <w:proofErr w:type="spellEnd"/>
            <w:r w:rsidRPr="00F94962">
              <w:rPr>
                <w:rFonts w:ascii="Times New Roman" w:hAnsi="Times New Roman"/>
                <w:szCs w:val="24"/>
                <w:lang w:val="ro-RO"/>
              </w:rPr>
              <w:tab/>
            </w:r>
            <w:r w:rsidRPr="00F94962">
              <w:rPr>
                <w:rFonts w:ascii="Times New Roman" w:hAnsi="Times New Roman"/>
                <w:szCs w:val="24"/>
                <w:lang w:val="ro-RO"/>
              </w:rPr>
              <w:tab/>
              <w:t>30</w:t>
            </w:r>
          </w:p>
          <w:p w14:paraId="7857B825" w14:textId="77777777" w:rsidR="007F6463" w:rsidRPr="00F94962" w:rsidRDefault="007F6463" w:rsidP="007F6463">
            <w:pPr>
              <w:autoSpaceDE w:val="0"/>
              <w:autoSpaceDN w:val="0"/>
              <w:adjustRightInd w:val="0"/>
              <w:jc w:val="both"/>
              <w:rPr>
                <w:rFonts w:ascii="Times New Roman" w:hAnsi="Times New Roman"/>
                <w:b/>
                <w:szCs w:val="24"/>
                <w:lang w:val="ro-RO" w:eastAsia="ro-RO"/>
              </w:rPr>
            </w:pPr>
            <w:proofErr w:type="spellStart"/>
            <w:r w:rsidRPr="00F94962">
              <w:rPr>
                <w:rFonts w:ascii="Times New Roman" w:hAnsi="Times New Roman"/>
                <w:szCs w:val="24"/>
                <w:lang w:val="ro-RO"/>
              </w:rPr>
              <w:t>Internaţional</w:t>
            </w:r>
            <w:proofErr w:type="spellEnd"/>
            <w:r w:rsidRPr="00F94962">
              <w:rPr>
                <w:rFonts w:ascii="Times New Roman" w:hAnsi="Times New Roman"/>
                <w:szCs w:val="24"/>
                <w:lang w:val="ro-RO"/>
              </w:rPr>
              <w:tab/>
            </w:r>
            <w:r w:rsidRPr="00F94962">
              <w:rPr>
                <w:rFonts w:ascii="Times New Roman" w:hAnsi="Times New Roman"/>
                <w:szCs w:val="24"/>
                <w:lang w:val="ro-RO"/>
              </w:rPr>
              <w:tab/>
              <w:t>50</w:t>
            </w:r>
          </w:p>
        </w:tc>
      </w:tr>
      <w:tr w:rsidR="00C85896" w:rsidRPr="002E5B15" w14:paraId="3AE334D5" w14:textId="77777777" w:rsidTr="007F0F58">
        <w:trPr>
          <w:jc w:val="center"/>
        </w:trPr>
        <w:tc>
          <w:tcPr>
            <w:tcW w:w="670" w:type="dxa"/>
            <w:shd w:val="clear" w:color="auto" w:fill="auto"/>
          </w:tcPr>
          <w:p w14:paraId="36D73E4F"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7</w:t>
            </w:r>
          </w:p>
        </w:tc>
        <w:tc>
          <w:tcPr>
            <w:tcW w:w="4570" w:type="dxa"/>
            <w:shd w:val="clear" w:color="auto" w:fill="auto"/>
          </w:tcPr>
          <w:p w14:paraId="7A7E3F74" w14:textId="77777777" w:rsidR="00C85896" w:rsidRPr="00F94962" w:rsidRDefault="00C85896" w:rsidP="00EA1BCA">
            <w:pPr>
              <w:jc w:val="both"/>
              <w:rPr>
                <w:rFonts w:ascii="Times New Roman" w:hAnsi="Times New Roman"/>
                <w:szCs w:val="24"/>
                <w:lang w:val="ro-RO"/>
              </w:rPr>
            </w:pPr>
            <w:r w:rsidRPr="00F94962">
              <w:rPr>
                <w:rFonts w:ascii="Times New Roman" w:hAnsi="Times New Roman"/>
                <w:b/>
                <w:szCs w:val="24"/>
                <w:lang w:val="ro-RO"/>
              </w:rPr>
              <w:t>P</w:t>
            </w:r>
            <w:r w:rsidRPr="00F94962">
              <w:rPr>
                <w:rFonts w:ascii="Times New Roman" w:hAnsi="Times New Roman"/>
                <w:b/>
                <w:szCs w:val="24"/>
                <w:lang w:val="ro-RO" w:eastAsia="ro-RO"/>
              </w:rPr>
              <w:t>.I.</w:t>
            </w:r>
            <w:r w:rsidRPr="00F94962">
              <w:rPr>
                <w:rFonts w:ascii="Times New Roman" w:hAnsi="Times New Roman"/>
                <w:b/>
                <w:szCs w:val="24"/>
                <w:lang w:val="ro-RO"/>
              </w:rPr>
              <w:t>7</w:t>
            </w:r>
            <w:r w:rsidRPr="00F94962">
              <w:rPr>
                <w:rFonts w:ascii="Times New Roman" w:hAnsi="Times New Roman"/>
                <w:szCs w:val="24"/>
                <w:lang w:val="ro-RO"/>
              </w:rPr>
              <w:t xml:space="preserve"> - Măsură în care cofinanțarea proprie a beneficiarului depășește procentul minim de 10%:</w:t>
            </w:r>
          </w:p>
        </w:tc>
        <w:tc>
          <w:tcPr>
            <w:tcW w:w="4820" w:type="dxa"/>
            <w:tcBorders>
              <w:top w:val="single" w:sz="4" w:space="0" w:color="auto"/>
            </w:tcBorders>
            <w:shd w:val="clear" w:color="auto" w:fill="auto"/>
          </w:tcPr>
          <w:p w14:paraId="58552E6A"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P.I.7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20 pct.)</w:t>
            </w:r>
          </w:p>
          <w:p w14:paraId="56E27A4A"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10% - 0 pct.</w:t>
            </w:r>
          </w:p>
          <w:p w14:paraId="497A444C"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fiecare 0,1% contribuție peste 10% se acordă 0,1 </w:t>
            </w:r>
            <w:proofErr w:type="spellStart"/>
            <w:r w:rsidRPr="00F94962">
              <w:rPr>
                <w:rFonts w:ascii="Times New Roman" w:hAnsi="Times New Roman"/>
                <w:szCs w:val="24"/>
                <w:lang w:val="ro-RO" w:eastAsia="ro-RO"/>
              </w:rPr>
              <w:t>pct</w:t>
            </w:r>
            <w:proofErr w:type="spellEnd"/>
            <w:r w:rsidRPr="00F94962">
              <w:rPr>
                <w:rFonts w:ascii="Times New Roman" w:hAnsi="Times New Roman"/>
                <w:szCs w:val="24"/>
                <w:lang w:val="ro-RO" w:eastAsia="ro-RO"/>
              </w:rPr>
              <w:t xml:space="preserve"> dar nu mai mult de 20 pct.</w:t>
            </w:r>
          </w:p>
          <w:p w14:paraId="729AE229" w14:textId="77777777" w:rsidR="00C85896" w:rsidRPr="00F94962" w:rsidRDefault="00C85896" w:rsidP="00EA1BCA">
            <w:pPr>
              <w:autoSpaceDE w:val="0"/>
              <w:autoSpaceDN w:val="0"/>
              <w:adjustRightInd w:val="0"/>
              <w:jc w:val="both"/>
              <w:rPr>
                <w:rFonts w:ascii="Times New Roman" w:hAnsi="Times New Roman"/>
                <w:b/>
                <w:bCs/>
                <w:lang w:val="ro-RO"/>
              </w:rPr>
            </w:pPr>
            <w:r w:rsidRPr="00F94962">
              <w:rPr>
                <w:rFonts w:ascii="Times New Roman" w:hAnsi="Times New Roman"/>
                <w:szCs w:val="24"/>
                <w:lang w:val="ro-RO" w:eastAsia="ro-RO"/>
              </w:rPr>
              <w:t>(punctajul maxim la acest criteriu se obține pentru o contribuție mai mare sau egală cu 30%)</w:t>
            </w:r>
          </w:p>
        </w:tc>
      </w:tr>
      <w:tr w:rsidR="00C85896" w:rsidRPr="002E5B15" w14:paraId="64D4A139" w14:textId="77777777" w:rsidTr="007F0F58">
        <w:trPr>
          <w:jc w:val="center"/>
        </w:trPr>
        <w:tc>
          <w:tcPr>
            <w:tcW w:w="10060" w:type="dxa"/>
            <w:gridSpan w:val="3"/>
            <w:shd w:val="clear" w:color="auto" w:fill="auto"/>
          </w:tcPr>
          <w:p w14:paraId="396EA59F" w14:textId="77777777" w:rsidR="00C85896" w:rsidRPr="00F94962" w:rsidRDefault="00C85896" w:rsidP="00EA1BCA">
            <w:pPr>
              <w:autoSpaceDE w:val="0"/>
              <w:autoSpaceDN w:val="0"/>
              <w:adjustRightInd w:val="0"/>
              <w:rPr>
                <w:rFonts w:ascii="Times New Roman" w:hAnsi="Times New Roman"/>
                <w:b/>
                <w:szCs w:val="24"/>
                <w:lang w:val="ro-RO" w:eastAsia="ro-RO"/>
              </w:rPr>
            </w:pPr>
            <w:r w:rsidRPr="00F94962">
              <w:rPr>
                <w:rFonts w:ascii="Times New Roman" w:hAnsi="Times New Roman"/>
                <w:b/>
                <w:szCs w:val="24"/>
                <w:lang w:val="ro-RO"/>
              </w:rPr>
              <w:t>Pp = P</w:t>
            </w:r>
            <w:r w:rsidRPr="00F94962">
              <w:rPr>
                <w:rFonts w:ascii="Times New Roman" w:hAnsi="Times New Roman"/>
                <w:b/>
                <w:szCs w:val="24"/>
                <w:lang w:val="ro-RO" w:eastAsia="ro-RO"/>
              </w:rPr>
              <w:t>.I.</w:t>
            </w:r>
            <w:r w:rsidRPr="00F94962">
              <w:rPr>
                <w:rFonts w:ascii="Times New Roman" w:hAnsi="Times New Roman"/>
                <w:b/>
                <w:szCs w:val="24"/>
                <w:lang w:val="ro-RO"/>
              </w:rPr>
              <w:t>6 + P</w:t>
            </w:r>
            <w:r w:rsidRPr="00F94962">
              <w:rPr>
                <w:rFonts w:ascii="Times New Roman" w:hAnsi="Times New Roman"/>
                <w:b/>
                <w:szCs w:val="24"/>
                <w:lang w:val="ro-RO" w:eastAsia="ro-RO"/>
              </w:rPr>
              <w:t>.I.</w:t>
            </w:r>
            <w:r w:rsidRPr="00F94962">
              <w:rPr>
                <w:rFonts w:ascii="Times New Roman" w:hAnsi="Times New Roman"/>
                <w:b/>
                <w:szCs w:val="24"/>
                <w:lang w:val="ro-RO"/>
              </w:rPr>
              <w:t>7</w:t>
            </w:r>
            <w:r w:rsidRPr="00F94962">
              <w:rPr>
                <w:rFonts w:ascii="Times New Roman" w:hAnsi="Times New Roman"/>
                <w:b/>
                <w:szCs w:val="24"/>
                <w:lang w:val="ro-RO"/>
              </w:rPr>
              <w:tab/>
            </w:r>
            <w:r w:rsidRPr="00F94962">
              <w:rPr>
                <w:rFonts w:ascii="Times New Roman" w:hAnsi="Times New Roman"/>
                <w:b/>
                <w:szCs w:val="24"/>
                <w:lang w:val="ro-RO"/>
              </w:rPr>
              <w:tab/>
              <w:t>maxim 70 puncte</w:t>
            </w:r>
          </w:p>
        </w:tc>
      </w:tr>
      <w:tr w:rsidR="00C85896" w:rsidRPr="002E5B15" w14:paraId="64633FF6" w14:textId="77777777" w:rsidTr="007F0F58">
        <w:trPr>
          <w:jc w:val="center"/>
        </w:trPr>
        <w:tc>
          <w:tcPr>
            <w:tcW w:w="10060" w:type="dxa"/>
            <w:gridSpan w:val="3"/>
            <w:shd w:val="clear" w:color="auto" w:fill="auto"/>
          </w:tcPr>
          <w:p w14:paraId="4C39E717" w14:textId="77777777" w:rsidR="00C85896" w:rsidRPr="00F94962" w:rsidRDefault="00C85896" w:rsidP="00EA1BCA">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 xml:space="preserve">Punctaj total = </w:t>
            </w:r>
            <w:proofErr w:type="spellStart"/>
            <w:r w:rsidRPr="00F94962">
              <w:rPr>
                <w:rFonts w:ascii="Times New Roman" w:hAnsi="Times New Roman"/>
                <w:b/>
                <w:szCs w:val="24"/>
                <w:lang w:val="ro-RO"/>
              </w:rPr>
              <w:t>Ps</w:t>
            </w:r>
            <w:proofErr w:type="spellEnd"/>
            <w:r w:rsidRPr="00F94962">
              <w:rPr>
                <w:rFonts w:ascii="Times New Roman" w:hAnsi="Times New Roman"/>
                <w:b/>
                <w:szCs w:val="24"/>
                <w:lang w:val="ro-RO"/>
              </w:rPr>
              <w:t xml:space="preserve"> + Pp</w:t>
            </w:r>
            <w:r w:rsidRPr="00F94962">
              <w:rPr>
                <w:rFonts w:ascii="Times New Roman" w:hAnsi="Times New Roman"/>
                <w:b/>
                <w:szCs w:val="24"/>
                <w:lang w:val="ro-RO"/>
              </w:rPr>
              <w:tab/>
              <w:t>maxim 100 puncte</w:t>
            </w:r>
          </w:p>
        </w:tc>
      </w:tr>
    </w:tbl>
    <w:p w14:paraId="75F73256" w14:textId="77777777" w:rsidR="00C85896" w:rsidRPr="00F94962" w:rsidRDefault="00C85896" w:rsidP="00C85896">
      <w:pPr>
        <w:autoSpaceDE w:val="0"/>
        <w:autoSpaceDN w:val="0"/>
        <w:adjustRightInd w:val="0"/>
        <w:ind w:left="1440"/>
        <w:jc w:val="both"/>
        <w:rPr>
          <w:rFonts w:ascii="Times New Roman" w:hAnsi="Times New Roman"/>
          <w:b/>
          <w:bCs/>
          <w:szCs w:val="24"/>
          <w:lang w:val="ro-RO" w:eastAsia="ro-RO"/>
        </w:rPr>
      </w:pPr>
      <w:r w:rsidRPr="00F94962">
        <w:rPr>
          <w:rFonts w:ascii="Times New Roman" w:hAnsi="Times New Roman"/>
          <w:b/>
          <w:bCs/>
          <w:szCs w:val="24"/>
          <w:lang w:val="ro-RO" w:eastAsia="ro-RO"/>
        </w:rPr>
        <w:t>(*</w:t>
      </w:r>
      <w:r w:rsidR="00AE4CB4" w:rsidRPr="00F94962">
        <w:rPr>
          <w:rFonts w:ascii="Times New Roman" w:hAnsi="Times New Roman"/>
          <w:b/>
          <w:bCs/>
          <w:szCs w:val="24"/>
          <w:lang w:val="ro-RO" w:eastAsia="ro-RO"/>
        </w:rPr>
        <w:t>2</w:t>
      </w:r>
      <w:r w:rsidRPr="00F94962">
        <w:rPr>
          <w:rFonts w:ascii="Times New Roman" w:hAnsi="Times New Roman"/>
          <w:b/>
          <w:bCs/>
          <w:szCs w:val="24"/>
          <w:lang w:val="ro-RO" w:eastAsia="ro-RO"/>
        </w:rPr>
        <w:t>) Mențiuni – acordarea punctajelor la criteriul P.I.4:</w:t>
      </w:r>
    </w:p>
    <w:p w14:paraId="2753074D" w14:textId="77777777" w:rsidR="00AE4CB4" w:rsidRPr="00F94962" w:rsidRDefault="00AE4CB4" w:rsidP="00C85896">
      <w:pPr>
        <w:autoSpaceDE w:val="0"/>
        <w:autoSpaceDN w:val="0"/>
        <w:adjustRightInd w:val="0"/>
        <w:ind w:left="1440"/>
        <w:jc w:val="both"/>
        <w:rPr>
          <w:rFonts w:ascii="Times New Roman" w:hAnsi="Times New Roman"/>
          <w:b/>
          <w:bCs/>
          <w:szCs w:val="24"/>
          <w:lang w:val="ro-RO" w:eastAsia="ro-RO"/>
        </w:rPr>
      </w:pPr>
    </w:p>
    <w:tbl>
      <w:tblPr>
        <w:tblW w:w="808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5188"/>
        <w:gridCol w:w="1276"/>
      </w:tblGrid>
      <w:tr w:rsidR="00C85896" w:rsidRPr="00F94962" w14:paraId="2E7D6875" w14:textId="77777777" w:rsidTr="00A961DB">
        <w:trPr>
          <w:trHeight w:val="588"/>
        </w:trPr>
        <w:tc>
          <w:tcPr>
            <w:tcW w:w="1616" w:type="dxa"/>
            <w:shd w:val="clear" w:color="auto" w:fill="auto"/>
            <w:vAlign w:val="center"/>
            <w:hideMark/>
          </w:tcPr>
          <w:p w14:paraId="374BEAC4" w14:textId="77777777" w:rsidR="00C85896" w:rsidRPr="00F94962" w:rsidRDefault="00C85896" w:rsidP="00EA1BCA">
            <w:pPr>
              <w:jc w:val="center"/>
              <w:rPr>
                <w:rFonts w:ascii="Times New Roman" w:hAnsi="Times New Roman"/>
                <w:b/>
                <w:bCs/>
                <w:szCs w:val="24"/>
                <w:lang w:val="ro-RO" w:eastAsia="ro-RO"/>
              </w:rPr>
            </w:pPr>
            <w:r w:rsidRPr="00F94962">
              <w:rPr>
                <w:rFonts w:ascii="Times New Roman" w:hAnsi="Times New Roman"/>
                <w:b/>
                <w:bCs/>
                <w:szCs w:val="24"/>
                <w:lang w:val="ro-RO" w:eastAsia="ro-RO"/>
              </w:rPr>
              <w:t>Nivel competițional</w:t>
            </w:r>
          </w:p>
        </w:tc>
        <w:tc>
          <w:tcPr>
            <w:tcW w:w="5188" w:type="dxa"/>
            <w:shd w:val="clear" w:color="auto" w:fill="auto"/>
            <w:vAlign w:val="center"/>
            <w:hideMark/>
          </w:tcPr>
          <w:p w14:paraId="767A3A37" w14:textId="77777777" w:rsidR="00C85896" w:rsidRPr="00F94962" w:rsidRDefault="00C85896" w:rsidP="00EA1BCA">
            <w:pPr>
              <w:rPr>
                <w:rFonts w:ascii="Times New Roman" w:hAnsi="Times New Roman"/>
                <w:b/>
                <w:bCs/>
                <w:szCs w:val="24"/>
                <w:lang w:val="ro-RO" w:eastAsia="ro-RO"/>
              </w:rPr>
            </w:pPr>
            <w:r w:rsidRPr="00F94962">
              <w:rPr>
                <w:rFonts w:ascii="Times New Roman" w:hAnsi="Times New Roman"/>
                <w:b/>
                <w:bCs/>
                <w:szCs w:val="24"/>
                <w:lang w:val="ro-RO" w:eastAsia="ro-RO"/>
              </w:rPr>
              <w:t xml:space="preserve">Tip competiție </w:t>
            </w:r>
          </w:p>
          <w:p w14:paraId="4A184817" w14:textId="77777777" w:rsidR="00C85896" w:rsidRPr="00F94962" w:rsidRDefault="00C85896" w:rsidP="00EA1BCA">
            <w:pPr>
              <w:rPr>
                <w:rFonts w:ascii="Times New Roman" w:hAnsi="Times New Roman"/>
                <w:b/>
                <w:bCs/>
                <w:szCs w:val="24"/>
                <w:lang w:val="ro-RO" w:eastAsia="ro-RO"/>
              </w:rPr>
            </w:pPr>
            <w:r w:rsidRPr="00F94962">
              <w:rPr>
                <w:rFonts w:ascii="Times New Roman" w:hAnsi="Times New Roman"/>
                <w:b/>
                <w:bCs/>
                <w:szCs w:val="24"/>
                <w:lang w:val="ro-RO" w:eastAsia="ro-RO"/>
              </w:rPr>
              <w:t>(locurile de la… până la…, inclusiv):</w:t>
            </w:r>
          </w:p>
        </w:tc>
        <w:tc>
          <w:tcPr>
            <w:tcW w:w="1276" w:type="dxa"/>
            <w:shd w:val="clear" w:color="auto" w:fill="auto"/>
            <w:vAlign w:val="center"/>
            <w:hideMark/>
          </w:tcPr>
          <w:p w14:paraId="20927ACA" w14:textId="77777777" w:rsidR="00C85896" w:rsidRPr="00F94962" w:rsidRDefault="00C85896" w:rsidP="00EA1BCA">
            <w:pPr>
              <w:jc w:val="center"/>
              <w:rPr>
                <w:rFonts w:ascii="Times New Roman" w:hAnsi="Times New Roman"/>
                <w:b/>
                <w:bCs/>
                <w:szCs w:val="24"/>
                <w:lang w:val="ro-RO" w:eastAsia="ro-RO"/>
              </w:rPr>
            </w:pPr>
            <w:r w:rsidRPr="00F94962">
              <w:rPr>
                <w:rFonts w:ascii="Times New Roman" w:hAnsi="Times New Roman"/>
                <w:b/>
                <w:bCs/>
                <w:szCs w:val="24"/>
                <w:lang w:val="ro-RO" w:eastAsia="ro-RO"/>
              </w:rPr>
              <w:t>Puncte obținute</w:t>
            </w:r>
          </w:p>
        </w:tc>
      </w:tr>
      <w:tr w:rsidR="00C85896" w:rsidRPr="00F94962" w14:paraId="21693F10" w14:textId="77777777" w:rsidTr="00A961DB">
        <w:trPr>
          <w:trHeight w:val="300"/>
        </w:trPr>
        <w:tc>
          <w:tcPr>
            <w:tcW w:w="1616" w:type="dxa"/>
            <w:shd w:val="clear" w:color="auto" w:fill="auto"/>
            <w:vAlign w:val="center"/>
          </w:tcPr>
          <w:p w14:paraId="1C1D1883" w14:textId="77777777" w:rsidR="00C85896" w:rsidRPr="00F94962" w:rsidRDefault="00C85896" w:rsidP="00C85896">
            <w:pPr>
              <w:numPr>
                <w:ilvl w:val="0"/>
                <w:numId w:val="44"/>
              </w:numPr>
              <w:rPr>
                <w:rFonts w:ascii="Times New Roman" w:hAnsi="Times New Roman"/>
                <w:szCs w:val="24"/>
                <w:lang w:val="ro-RO" w:eastAsia="ro-RO"/>
              </w:rPr>
            </w:pPr>
          </w:p>
        </w:tc>
        <w:tc>
          <w:tcPr>
            <w:tcW w:w="5188" w:type="dxa"/>
            <w:shd w:val="clear" w:color="auto" w:fill="auto"/>
            <w:vAlign w:val="center"/>
          </w:tcPr>
          <w:p w14:paraId="2342226C" w14:textId="77777777" w:rsidR="00C85896" w:rsidRPr="00F94962" w:rsidRDefault="00AE4CB4" w:rsidP="00EA1BCA">
            <w:pPr>
              <w:rPr>
                <w:rFonts w:ascii="Times New Roman" w:hAnsi="Times New Roman"/>
                <w:szCs w:val="24"/>
                <w:lang w:val="ro-RO" w:eastAsia="ro-RO"/>
              </w:rPr>
            </w:pPr>
            <w:r w:rsidRPr="00F94962">
              <w:rPr>
                <w:rFonts w:ascii="Times New Roman" w:hAnsi="Times New Roman"/>
                <w:szCs w:val="24"/>
                <w:lang w:val="ro-RO" w:eastAsia="ro-RO"/>
              </w:rPr>
              <w:t>Campionate Mondiale (1</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276" w:type="dxa"/>
            <w:shd w:val="clear" w:color="auto" w:fill="auto"/>
            <w:vAlign w:val="center"/>
            <w:hideMark/>
          </w:tcPr>
          <w:p w14:paraId="3B2F51FE" w14:textId="77777777" w:rsidR="00C85896" w:rsidRPr="00F94962" w:rsidRDefault="00C85896" w:rsidP="00EA1BCA">
            <w:pPr>
              <w:jc w:val="center"/>
              <w:rPr>
                <w:rFonts w:ascii="Times New Roman" w:hAnsi="Times New Roman"/>
                <w:b/>
                <w:bCs/>
                <w:szCs w:val="24"/>
                <w:lang w:val="ro-RO" w:eastAsia="ro-RO"/>
              </w:rPr>
            </w:pPr>
            <w:r w:rsidRPr="00F94962">
              <w:rPr>
                <w:rFonts w:ascii="Times New Roman" w:hAnsi="Times New Roman"/>
                <w:b/>
                <w:bCs/>
                <w:szCs w:val="24"/>
                <w:lang w:val="ro-RO" w:eastAsia="ro-RO"/>
              </w:rPr>
              <w:t>10</w:t>
            </w:r>
          </w:p>
        </w:tc>
      </w:tr>
      <w:tr w:rsidR="00C85896" w:rsidRPr="00F94962" w14:paraId="23D30AEE" w14:textId="77777777" w:rsidTr="00A961DB">
        <w:trPr>
          <w:trHeight w:val="300"/>
        </w:trPr>
        <w:tc>
          <w:tcPr>
            <w:tcW w:w="1616" w:type="dxa"/>
            <w:shd w:val="clear" w:color="auto" w:fill="auto"/>
            <w:vAlign w:val="center"/>
          </w:tcPr>
          <w:p w14:paraId="5DA50EB8" w14:textId="77777777" w:rsidR="00C85896" w:rsidRPr="00F94962" w:rsidRDefault="00C85896" w:rsidP="00C85896">
            <w:pPr>
              <w:numPr>
                <w:ilvl w:val="0"/>
                <w:numId w:val="44"/>
              </w:numPr>
              <w:rPr>
                <w:rFonts w:ascii="Times New Roman" w:hAnsi="Times New Roman"/>
                <w:szCs w:val="24"/>
                <w:lang w:val="ro-RO" w:eastAsia="ro-RO"/>
              </w:rPr>
            </w:pPr>
          </w:p>
        </w:tc>
        <w:tc>
          <w:tcPr>
            <w:tcW w:w="5188" w:type="dxa"/>
            <w:shd w:val="clear" w:color="auto" w:fill="auto"/>
            <w:vAlign w:val="center"/>
          </w:tcPr>
          <w:p w14:paraId="203294BE" w14:textId="77777777" w:rsidR="00C85896" w:rsidRPr="00F94962" w:rsidRDefault="00AE4CB4" w:rsidP="00EA1BCA">
            <w:pPr>
              <w:rPr>
                <w:rFonts w:ascii="Times New Roman" w:hAnsi="Times New Roman"/>
                <w:szCs w:val="24"/>
                <w:lang w:val="ro-RO" w:eastAsia="ro-RO"/>
              </w:rPr>
            </w:pPr>
            <w:r w:rsidRPr="00F94962">
              <w:rPr>
                <w:rFonts w:ascii="Times New Roman" w:hAnsi="Times New Roman"/>
                <w:szCs w:val="24"/>
                <w:lang w:val="ro-RO" w:eastAsia="ro-RO"/>
              </w:rPr>
              <w:t>Campionate Europene (1</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6)</w:t>
            </w:r>
          </w:p>
        </w:tc>
        <w:tc>
          <w:tcPr>
            <w:tcW w:w="1276" w:type="dxa"/>
            <w:shd w:val="clear" w:color="auto" w:fill="auto"/>
            <w:vAlign w:val="center"/>
            <w:hideMark/>
          </w:tcPr>
          <w:p w14:paraId="4F810614" w14:textId="77777777" w:rsidR="00C85896" w:rsidRPr="00F94962" w:rsidRDefault="00C85896" w:rsidP="00EA1BCA">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AE4CB4" w:rsidRPr="00F94962">
              <w:rPr>
                <w:rFonts w:ascii="Times New Roman" w:hAnsi="Times New Roman"/>
                <w:b/>
                <w:bCs/>
                <w:szCs w:val="24"/>
                <w:lang w:val="ro-RO" w:eastAsia="ro-RO"/>
              </w:rPr>
              <w:t>6</w:t>
            </w:r>
          </w:p>
        </w:tc>
      </w:tr>
      <w:tr w:rsidR="00C85896" w:rsidRPr="00F94962" w14:paraId="1263E090" w14:textId="77777777" w:rsidTr="00A961DB">
        <w:trPr>
          <w:trHeight w:val="300"/>
        </w:trPr>
        <w:tc>
          <w:tcPr>
            <w:tcW w:w="1616" w:type="dxa"/>
            <w:shd w:val="clear" w:color="auto" w:fill="auto"/>
            <w:vAlign w:val="center"/>
          </w:tcPr>
          <w:p w14:paraId="725701E2" w14:textId="77777777" w:rsidR="00C85896" w:rsidRPr="00F94962" w:rsidRDefault="00C85896" w:rsidP="00C85896">
            <w:pPr>
              <w:numPr>
                <w:ilvl w:val="0"/>
                <w:numId w:val="44"/>
              </w:numPr>
              <w:rPr>
                <w:rFonts w:ascii="Times New Roman" w:hAnsi="Times New Roman"/>
                <w:szCs w:val="24"/>
                <w:lang w:val="ro-RO" w:eastAsia="ro-RO"/>
              </w:rPr>
            </w:pPr>
          </w:p>
        </w:tc>
        <w:tc>
          <w:tcPr>
            <w:tcW w:w="5188" w:type="dxa"/>
            <w:shd w:val="clear" w:color="auto" w:fill="auto"/>
            <w:vAlign w:val="center"/>
            <w:hideMark/>
          </w:tcPr>
          <w:p w14:paraId="0EF02880" w14:textId="77777777" w:rsidR="00C85896" w:rsidRPr="00F94962" w:rsidRDefault="00AE4CB4" w:rsidP="00EA1BCA">
            <w:pPr>
              <w:rPr>
                <w:rFonts w:ascii="Times New Roman" w:hAnsi="Times New Roman"/>
                <w:szCs w:val="24"/>
                <w:lang w:val="ro-RO" w:eastAsia="ro-RO"/>
              </w:rPr>
            </w:pPr>
            <w:r w:rsidRPr="00F94962">
              <w:rPr>
                <w:rFonts w:ascii="Times New Roman" w:hAnsi="Times New Roman"/>
                <w:szCs w:val="24"/>
                <w:lang w:val="ro-RO" w:eastAsia="ro-RO"/>
              </w:rPr>
              <w:t>Campionat Național (1</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w:t>
            </w:r>
            <w:r w:rsidR="00A961DB" w:rsidRPr="00F94962">
              <w:rPr>
                <w:rFonts w:ascii="Times New Roman" w:hAnsi="Times New Roman"/>
                <w:szCs w:val="24"/>
                <w:lang w:val="ro-RO" w:eastAsia="ro-RO"/>
              </w:rPr>
              <w:t xml:space="preserve"> </w:t>
            </w:r>
            <w:r w:rsidRPr="00F94962">
              <w:rPr>
                <w:rFonts w:ascii="Times New Roman" w:hAnsi="Times New Roman"/>
                <w:szCs w:val="24"/>
                <w:lang w:val="ro-RO" w:eastAsia="ro-RO"/>
              </w:rPr>
              <w:t>3)</w:t>
            </w:r>
          </w:p>
        </w:tc>
        <w:tc>
          <w:tcPr>
            <w:tcW w:w="1276" w:type="dxa"/>
            <w:shd w:val="clear" w:color="auto" w:fill="auto"/>
            <w:vAlign w:val="center"/>
            <w:hideMark/>
          </w:tcPr>
          <w:p w14:paraId="2E4E7178" w14:textId="77777777" w:rsidR="00C85896" w:rsidRPr="00F94962" w:rsidRDefault="00C85896" w:rsidP="00EA1BCA">
            <w:pPr>
              <w:jc w:val="center"/>
              <w:rPr>
                <w:rFonts w:ascii="Times New Roman" w:hAnsi="Times New Roman"/>
                <w:b/>
                <w:bCs/>
                <w:szCs w:val="24"/>
                <w:lang w:val="ro-RO" w:eastAsia="ro-RO"/>
              </w:rPr>
            </w:pPr>
            <w:r w:rsidRPr="00F94962">
              <w:rPr>
                <w:rFonts w:ascii="Times New Roman" w:hAnsi="Times New Roman"/>
                <w:b/>
                <w:bCs/>
                <w:szCs w:val="24"/>
                <w:lang w:val="ro-RO" w:eastAsia="ro-RO"/>
              </w:rPr>
              <w:t xml:space="preserve"> </w:t>
            </w:r>
            <w:r w:rsidR="008C4BED" w:rsidRPr="00F94962">
              <w:rPr>
                <w:rFonts w:ascii="Times New Roman" w:hAnsi="Times New Roman"/>
                <w:b/>
                <w:bCs/>
                <w:szCs w:val="24"/>
                <w:lang w:val="ro-RO" w:eastAsia="ro-RO"/>
              </w:rPr>
              <w:t xml:space="preserve"> </w:t>
            </w:r>
            <w:r w:rsidR="00AE4CB4" w:rsidRPr="00F94962">
              <w:rPr>
                <w:rFonts w:ascii="Times New Roman" w:hAnsi="Times New Roman"/>
                <w:b/>
                <w:bCs/>
                <w:szCs w:val="24"/>
                <w:lang w:val="ro-RO" w:eastAsia="ro-RO"/>
              </w:rPr>
              <w:t>3</w:t>
            </w:r>
          </w:p>
        </w:tc>
      </w:tr>
      <w:tr w:rsidR="00C85896" w:rsidRPr="00F94962" w14:paraId="5B5DF1C2" w14:textId="77777777" w:rsidTr="00A961DB">
        <w:trPr>
          <w:trHeight w:val="300"/>
        </w:trPr>
        <w:tc>
          <w:tcPr>
            <w:tcW w:w="8080" w:type="dxa"/>
            <w:gridSpan w:val="3"/>
            <w:shd w:val="clear" w:color="auto" w:fill="auto"/>
            <w:vAlign w:val="center"/>
          </w:tcPr>
          <w:p w14:paraId="1CAAB13B" w14:textId="77777777" w:rsidR="00C85896" w:rsidRPr="00F94962" w:rsidRDefault="00C85896" w:rsidP="00EA1BCA">
            <w:pPr>
              <w:autoSpaceDE w:val="0"/>
              <w:autoSpaceDN w:val="0"/>
              <w:adjustRightInd w:val="0"/>
              <w:ind w:left="720"/>
              <w:jc w:val="both"/>
              <w:rPr>
                <w:rFonts w:ascii="Times New Roman" w:hAnsi="Times New Roman"/>
                <w:bCs/>
                <w:szCs w:val="24"/>
                <w:lang w:val="ro-RO" w:eastAsia="ro-RO"/>
              </w:rPr>
            </w:pPr>
            <w:r w:rsidRPr="00F94962">
              <w:rPr>
                <w:rFonts w:ascii="Times New Roman" w:hAnsi="Times New Roman"/>
                <w:bCs/>
                <w:szCs w:val="24"/>
                <w:lang w:val="ro-RO" w:eastAsia="ro-RO"/>
              </w:rPr>
              <w:t>Punctajul se obține prin cumularea tuturor performanțelor dovedite.</w:t>
            </w:r>
          </w:p>
        </w:tc>
      </w:tr>
    </w:tbl>
    <w:p w14:paraId="3E108AB3" w14:textId="77777777" w:rsidR="00C85896" w:rsidRPr="00F94962" w:rsidRDefault="00C85896" w:rsidP="00C85896">
      <w:pPr>
        <w:pStyle w:val="FootnoteText"/>
        <w:ind w:firstLine="720"/>
        <w:jc w:val="both"/>
        <w:rPr>
          <w:sz w:val="24"/>
          <w:szCs w:val="24"/>
        </w:rPr>
      </w:pPr>
    </w:p>
    <w:p w14:paraId="1BA5CC19" w14:textId="77777777" w:rsidR="00C85896" w:rsidRPr="00F94962" w:rsidRDefault="00C85896" w:rsidP="00C85896">
      <w:pPr>
        <w:pStyle w:val="FootnoteText"/>
        <w:ind w:firstLine="720"/>
        <w:jc w:val="both"/>
        <w:rPr>
          <w:sz w:val="24"/>
          <w:szCs w:val="24"/>
        </w:rPr>
      </w:pPr>
      <w:r w:rsidRPr="00F94962">
        <w:rPr>
          <w:sz w:val="24"/>
          <w:szCs w:val="24"/>
        </w:rPr>
        <w:t xml:space="preserve">În situația egalității de puncte pentru ultimii clasați, departajarea se va face prin analizarea criteriilor </w:t>
      </w:r>
      <w:r w:rsidRPr="00F94962">
        <w:rPr>
          <w:b/>
          <w:sz w:val="24"/>
          <w:szCs w:val="24"/>
        </w:rPr>
        <w:t>P.I.4, P.I.3, P.I.5</w:t>
      </w:r>
      <w:r w:rsidRPr="00F94962">
        <w:rPr>
          <w:sz w:val="24"/>
          <w:szCs w:val="24"/>
        </w:rPr>
        <w:t xml:space="preserve"> – în această ordine (poziționat superior va fi solicitantul care se departajează la primul/ unul dintre aceste criterii). Dacă nici în urma analizei acestor criterii nu pot fi departajați solicitanții, ultimul criteriu analizat va fi </w:t>
      </w:r>
      <w:r w:rsidRPr="00F94962">
        <w:rPr>
          <w:b/>
          <w:sz w:val="24"/>
          <w:szCs w:val="24"/>
        </w:rPr>
        <w:t>P.I.7</w:t>
      </w:r>
      <w:r w:rsidRPr="00F94962">
        <w:rPr>
          <w:sz w:val="24"/>
          <w:szCs w:val="24"/>
        </w:rPr>
        <w:t xml:space="preserve"> (va fi declarat câștigător solicitantul care asigură o cofinanțare netă mai mare, în lei).</w:t>
      </w:r>
    </w:p>
    <w:p w14:paraId="463002B3" w14:textId="77777777" w:rsidR="00162975" w:rsidRPr="00F94962" w:rsidRDefault="00162975" w:rsidP="00C85896">
      <w:pPr>
        <w:tabs>
          <w:tab w:val="left" w:pos="7735"/>
        </w:tabs>
        <w:autoSpaceDE w:val="0"/>
        <w:autoSpaceDN w:val="0"/>
        <w:adjustRightInd w:val="0"/>
        <w:jc w:val="both"/>
        <w:rPr>
          <w:rFonts w:ascii="Times New Roman" w:hAnsi="Times New Roman"/>
          <w:bCs/>
          <w:szCs w:val="24"/>
          <w:lang w:val="ro-RO" w:eastAsia="ro-RO"/>
        </w:rPr>
      </w:pPr>
    </w:p>
    <w:p w14:paraId="3232913A" w14:textId="77777777" w:rsidR="00C85896" w:rsidRPr="00F94962" w:rsidRDefault="00C85896" w:rsidP="00C85896">
      <w:pPr>
        <w:autoSpaceDE w:val="0"/>
        <w:autoSpaceDN w:val="0"/>
        <w:adjustRightInd w:val="0"/>
        <w:jc w:val="both"/>
        <w:rPr>
          <w:rFonts w:ascii="Times New Roman" w:hAnsi="Times New Roman"/>
          <w:b/>
          <w:lang w:val="ro-RO"/>
        </w:rPr>
      </w:pPr>
      <w:r w:rsidRPr="00F94962">
        <w:rPr>
          <w:rFonts w:ascii="Times New Roman" w:hAnsi="Times New Roman"/>
          <w:b/>
          <w:lang w:val="ro-RO"/>
        </w:rPr>
        <w:t xml:space="preserve">II. Proiectele structurilor sportive care vizează </w:t>
      </w:r>
      <w:r w:rsidRPr="00F94962">
        <w:rPr>
          <w:rFonts w:ascii="Times New Roman" w:hAnsi="Times New Roman"/>
          <w:b/>
          <w:u w:val="single"/>
          <w:lang w:val="ro-RO"/>
        </w:rPr>
        <w:t>organizarea în județul Brașov a competițiilor sportive naționale și internaționale oficiale</w:t>
      </w:r>
      <w:r w:rsidRPr="00F94962">
        <w:rPr>
          <w:rFonts w:ascii="Times New Roman" w:hAnsi="Times New Roman"/>
          <w:b/>
          <w:lang w:val="ro-RO"/>
        </w:rPr>
        <w:t>, în condițiile legii, cu încadrarea în prioritățile stabilite de ghid:</w:t>
      </w:r>
    </w:p>
    <w:p w14:paraId="58FA1E6F" w14:textId="2DC99C89" w:rsidR="00C85896" w:rsidRPr="00F94962" w:rsidRDefault="00C85896" w:rsidP="00C85896">
      <w:pPr>
        <w:autoSpaceDE w:val="0"/>
        <w:autoSpaceDN w:val="0"/>
        <w:adjustRightInd w:val="0"/>
        <w:jc w:val="both"/>
        <w:rPr>
          <w:rFonts w:ascii="Times New Roman" w:hAnsi="Times New Roman"/>
          <w:b/>
          <w:bCs/>
          <w:szCs w:val="24"/>
          <w:lang w:val="ro-RO"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5064"/>
        <w:gridCol w:w="3714"/>
      </w:tblGrid>
      <w:tr w:rsidR="00C85896" w:rsidRPr="00F94962" w14:paraId="7F9DF785" w14:textId="77777777" w:rsidTr="004E4363">
        <w:trPr>
          <w:tblHeader/>
          <w:jc w:val="center"/>
        </w:trPr>
        <w:tc>
          <w:tcPr>
            <w:tcW w:w="636" w:type="dxa"/>
            <w:shd w:val="clear" w:color="auto" w:fill="EEECE1"/>
          </w:tcPr>
          <w:p w14:paraId="0E6E634A"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Nr.</w:t>
            </w:r>
          </w:p>
          <w:p w14:paraId="3BE3D4FE"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Crt.</w:t>
            </w:r>
          </w:p>
        </w:tc>
        <w:tc>
          <w:tcPr>
            <w:tcW w:w="5064" w:type="dxa"/>
            <w:shd w:val="clear" w:color="auto" w:fill="EEECE1"/>
          </w:tcPr>
          <w:p w14:paraId="2E6ED636"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Criteriu</w:t>
            </w:r>
          </w:p>
        </w:tc>
        <w:tc>
          <w:tcPr>
            <w:tcW w:w="3714" w:type="dxa"/>
            <w:shd w:val="clear" w:color="auto" w:fill="EEECE1"/>
          </w:tcPr>
          <w:p w14:paraId="6D1CA976" w14:textId="77777777" w:rsidR="00C85896" w:rsidRPr="00F94962" w:rsidRDefault="00C85896" w:rsidP="004E4363">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Punctaj maxim 100 puncte (*)</w:t>
            </w:r>
          </w:p>
        </w:tc>
      </w:tr>
      <w:tr w:rsidR="00C85896" w:rsidRPr="002E5B15" w14:paraId="1E03D41F" w14:textId="77777777" w:rsidTr="004E4363">
        <w:trPr>
          <w:jc w:val="center"/>
        </w:trPr>
        <w:tc>
          <w:tcPr>
            <w:tcW w:w="636" w:type="dxa"/>
            <w:shd w:val="clear" w:color="auto" w:fill="auto"/>
          </w:tcPr>
          <w:p w14:paraId="6A2D99A2"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w:t>
            </w:r>
          </w:p>
        </w:tc>
        <w:tc>
          <w:tcPr>
            <w:tcW w:w="5064" w:type="dxa"/>
            <w:shd w:val="clear" w:color="auto" w:fill="auto"/>
          </w:tcPr>
          <w:p w14:paraId="726BC07A"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 xml:space="preserve">P.II.1 </w:t>
            </w:r>
            <w:r w:rsidRPr="00F94962">
              <w:rPr>
                <w:rFonts w:ascii="Times New Roman" w:hAnsi="Times New Roman"/>
                <w:szCs w:val="24"/>
                <w:lang w:val="ro-RO" w:eastAsia="ro-RO"/>
              </w:rPr>
              <w:t xml:space="preserve">- Numărul de participanți la competiția sportivă pentru </w:t>
            </w:r>
            <w:r w:rsidRPr="00F94962">
              <w:rPr>
                <w:rFonts w:ascii="Times New Roman" w:hAnsi="Times New Roman"/>
                <w:b/>
                <w:szCs w:val="24"/>
                <w:lang w:val="ro-RO" w:eastAsia="ro-RO"/>
              </w:rPr>
              <w:t>sporturi individuale</w:t>
            </w:r>
            <w:r w:rsidRPr="00F94962">
              <w:rPr>
                <w:rFonts w:ascii="Times New Roman" w:hAnsi="Times New Roman"/>
                <w:szCs w:val="24"/>
                <w:lang w:val="ro-RO" w:eastAsia="ro-RO"/>
              </w:rPr>
              <w:t xml:space="preserve"> pentru care s-a demonstrat experiența similară</w:t>
            </w:r>
          </w:p>
        </w:tc>
        <w:tc>
          <w:tcPr>
            <w:tcW w:w="3714" w:type="dxa"/>
            <w:shd w:val="clear" w:color="auto" w:fill="auto"/>
          </w:tcPr>
          <w:p w14:paraId="2AC4065A"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P.II.1 -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3D347241"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fiecare participant - 0,2 pct.</w:t>
            </w:r>
          </w:p>
          <w:p w14:paraId="200FED00"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150 sau mai </w:t>
            </w:r>
            <w:proofErr w:type="spellStart"/>
            <w:r w:rsidRPr="00F94962">
              <w:rPr>
                <w:rFonts w:ascii="Times New Roman" w:hAnsi="Times New Roman"/>
                <w:szCs w:val="24"/>
                <w:lang w:val="ro-RO" w:eastAsia="ro-RO"/>
              </w:rPr>
              <w:t>mulţi</w:t>
            </w:r>
            <w:proofErr w:type="spellEnd"/>
            <w:r w:rsidRPr="00F94962">
              <w:rPr>
                <w:rFonts w:ascii="Times New Roman" w:hAnsi="Times New Roman"/>
                <w:szCs w:val="24"/>
                <w:lang w:val="ro-RO" w:eastAsia="ro-RO"/>
              </w:rPr>
              <w:t xml:space="preserve"> de </w:t>
            </w:r>
            <w:proofErr w:type="spellStart"/>
            <w:r w:rsidRPr="00F94962">
              <w:rPr>
                <w:rFonts w:ascii="Times New Roman" w:hAnsi="Times New Roman"/>
                <w:szCs w:val="24"/>
                <w:lang w:val="ro-RO" w:eastAsia="ro-RO"/>
              </w:rPr>
              <w:t>participanţi</w:t>
            </w:r>
            <w:proofErr w:type="spellEnd"/>
            <w:r w:rsidRPr="00F94962">
              <w:rPr>
                <w:rFonts w:ascii="Times New Roman" w:hAnsi="Times New Roman"/>
                <w:szCs w:val="24"/>
                <w:lang w:val="ro-RO" w:eastAsia="ro-RO"/>
              </w:rPr>
              <w:t xml:space="preserve"> - max. 30 </w:t>
            </w:r>
            <w:proofErr w:type="spellStart"/>
            <w:r w:rsidRPr="00F94962">
              <w:rPr>
                <w:rFonts w:ascii="Times New Roman" w:hAnsi="Times New Roman"/>
                <w:szCs w:val="24"/>
                <w:lang w:val="ro-RO" w:eastAsia="ro-RO"/>
              </w:rPr>
              <w:t>pct</w:t>
            </w:r>
            <w:proofErr w:type="spellEnd"/>
          </w:p>
        </w:tc>
      </w:tr>
      <w:tr w:rsidR="00C85896" w:rsidRPr="00F94962" w14:paraId="19DEE977" w14:textId="77777777" w:rsidTr="004E4363">
        <w:trPr>
          <w:jc w:val="center"/>
        </w:trPr>
        <w:tc>
          <w:tcPr>
            <w:tcW w:w="636" w:type="dxa"/>
            <w:shd w:val="clear" w:color="auto" w:fill="auto"/>
          </w:tcPr>
          <w:p w14:paraId="13ED68CE"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2.</w:t>
            </w:r>
          </w:p>
        </w:tc>
        <w:tc>
          <w:tcPr>
            <w:tcW w:w="5064" w:type="dxa"/>
            <w:shd w:val="clear" w:color="auto" w:fill="auto"/>
          </w:tcPr>
          <w:p w14:paraId="15DA5B83"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b/>
                <w:szCs w:val="24"/>
                <w:lang w:val="ro-RO" w:eastAsia="ro-RO"/>
              </w:rPr>
              <w:t>P.II.2</w:t>
            </w:r>
            <w:r w:rsidRPr="00F94962">
              <w:rPr>
                <w:rFonts w:ascii="Times New Roman" w:hAnsi="Times New Roman"/>
                <w:szCs w:val="24"/>
                <w:lang w:val="ro-RO" w:eastAsia="ro-RO"/>
              </w:rPr>
              <w:t xml:space="preserve"> - Numărul de echipe participante la competiția sportivă pentru </w:t>
            </w:r>
            <w:r w:rsidRPr="00F94962">
              <w:rPr>
                <w:rFonts w:ascii="Times New Roman" w:hAnsi="Times New Roman"/>
                <w:b/>
                <w:szCs w:val="24"/>
                <w:lang w:val="ro-RO" w:eastAsia="ro-RO"/>
              </w:rPr>
              <w:t>sporturi de echipă</w:t>
            </w:r>
            <w:r w:rsidRPr="00F94962">
              <w:rPr>
                <w:rFonts w:ascii="Times New Roman" w:hAnsi="Times New Roman"/>
                <w:szCs w:val="24"/>
                <w:lang w:val="ro-RO" w:eastAsia="ro-RO"/>
              </w:rPr>
              <w:t xml:space="preserve"> pentru care s-a demonstrat experiența similară</w:t>
            </w:r>
          </w:p>
        </w:tc>
        <w:tc>
          <w:tcPr>
            <w:tcW w:w="3714" w:type="dxa"/>
            <w:shd w:val="clear" w:color="auto" w:fill="auto"/>
          </w:tcPr>
          <w:p w14:paraId="74F57EAA"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P.II.2 -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30 pct.</w:t>
            </w:r>
          </w:p>
          <w:p w14:paraId="090923F1"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Pentru fiecare echipă participantă - 1 pct.</w:t>
            </w:r>
          </w:p>
          <w:p w14:paraId="2DFE8FC9"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 xml:space="preserve">Pentru 30 sau mai multe echipe participante - max. 30 </w:t>
            </w:r>
            <w:proofErr w:type="spellStart"/>
            <w:r w:rsidRPr="00F94962">
              <w:rPr>
                <w:rFonts w:ascii="Times New Roman" w:hAnsi="Times New Roman"/>
                <w:szCs w:val="24"/>
                <w:lang w:val="ro-RO" w:eastAsia="ro-RO"/>
              </w:rPr>
              <w:t>pct</w:t>
            </w:r>
            <w:proofErr w:type="spellEnd"/>
          </w:p>
        </w:tc>
      </w:tr>
      <w:tr w:rsidR="00C85896" w:rsidRPr="002E5B15" w14:paraId="1D86A823" w14:textId="77777777" w:rsidTr="004E4363">
        <w:trPr>
          <w:jc w:val="center"/>
        </w:trPr>
        <w:tc>
          <w:tcPr>
            <w:tcW w:w="636" w:type="dxa"/>
            <w:shd w:val="clear" w:color="auto" w:fill="auto"/>
          </w:tcPr>
          <w:p w14:paraId="17AF2CBC"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3.</w:t>
            </w:r>
          </w:p>
        </w:tc>
        <w:tc>
          <w:tcPr>
            <w:tcW w:w="5064" w:type="dxa"/>
            <w:shd w:val="clear" w:color="auto" w:fill="auto"/>
          </w:tcPr>
          <w:p w14:paraId="3653EC1C" w14:textId="77777777" w:rsidR="00C85896" w:rsidRPr="00F94962" w:rsidRDefault="00C85896" w:rsidP="00EA1BCA">
            <w:pPr>
              <w:autoSpaceDE w:val="0"/>
              <w:autoSpaceDN w:val="0"/>
              <w:adjustRightInd w:val="0"/>
              <w:rPr>
                <w:rFonts w:ascii="Times New Roman" w:eastAsia="Calibri" w:hAnsi="Times New Roman"/>
                <w:bCs/>
                <w:szCs w:val="24"/>
                <w:lang w:val="ro-RO"/>
              </w:rPr>
            </w:pPr>
            <w:r w:rsidRPr="00F94962">
              <w:rPr>
                <w:rFonts w:ascii="Times New Roman" w:eastAsia="Calibri" w:hAnsi="Times New Roman"/>
                <w:b/>
                <w:bCs/>
                <w:szCs w:val="24"/>
                <w:lang w:val="ro-RO"/>
              </w:rPr>
              <w:t>P</w:t>
            </w:r>
            <w:r w:rsidRPr="00F94962">
              <w:rPr>
                <w:rFonts w:ascii="Times New Roman" w:hAnsi="Times New Roman"/>
                <w:b/>
                <w:szCs w:val="24"/>
                <w:lang w:val="ro-RO" w:eastAsia="ro-RO"/>
              </w:rPr>
              <w:t>.II.</w:t>
            </w:r>
            <w:r w:rsidRPr="00F94962">
              <w:rPr>
                <w:rFonts w:ascii="Times New Roman" w:eastAsia="Calibri" w:hAnsi="Times New Roman"/>
                <w:b/>
                <w:bCs/>
                <w:szCs w:val="24"/>
                <w:lang w:val="ro-RO"/>
              </w:rPr>
              <w:t>3</w:t>
            </w:r>
            <w:r w:rsidRPr="00F94962">
              <w:rPr>
                <w:rFonts w:ascii="Times New Roman" w:eastAsia="Calibri" w:hAnsi="Times New Roman"/>
                <w:bCs/>
                <w:szCs w:val="24"/>
                <w:lang w:val="ro-RO"/>
              </w:rPr>
              <w:t xml:space="preserve"> - </w:t>
            </w:r>
            <w:r w:rsidR="004922B8" w:rsidRPr="00F94962">
              <w:rPr>
                <w:rFonts w:ascii="Times New Roman" w:eastAsia="Calibri" w:hAnsi="Times New Roman"/>
                <w:bCs/>
                <w:szCs w:val="24"/>
                <w:lang w:val="ro-RO"/>
              </w:rPr>
              <w:t>Număr de competiții oficiale internaționale organizate cu succes</w:t>
            </w:r>
          </w:p>
        </w:tc>
        <w:tc>
          <w:tcPr>
            <w:tcW w:w="3714" w:type="dxa"/>
            <w:shd w:val="clear" w:color="auto" w:fill="auto"/>
          </w:tcPr>
          <w:p w14:paraId="4C95B068" w14:textId="77777777" w:rsidR="00C85896" w:rsidRDefault="00C85896" w:rsidP="00EA1BCA">
            <w:pPr>
              <w:rPr>
                <w:rFonts w:ascii="Times New Roman" w:hAnsi="Times New Roman"/>
                <w:b/>
                <w:szCs w:val="24"/>
                <w:lang w:val="ro-RO" w:eastAsia="ro-RO"/>
              </w:rPr>
            </w:pPr>
            <w:r w:rsidRPr="00F94962">
              <w:rPr>
                <w:rFonts w:ascii="Times New Roman" w:hAnsi="Times New Roman"/>
                <w:b/>
                <w:szCs w:val="24"/>
                <w:lang w:val="ro-RO" w:eastAsia="ro-RO"/>
              </w:rPr>
              <w:t xml:space="preserve">Punctaj P.II.3 -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50 pct.</w:t>
            </w:r>
          </w:p>
          <w:p w14:paraId="38C0A9BF" w14:textId="2D4E6521" w:rsidR="007F05B2" w:rsidRDefault="007F05B2" w:rsidP="00EA1BCA">
            <w:pPr>
              <w:rPr>
                <w:rFonts w:ascii="Times New Roman" w:hAnsi="Times New Roman"/>
                <w:lang w:val="ro-RO"/>
              </w:rPr>
            </w:pPr>
            <w:r w:rsidRPr="00F94962">
              <w:rPr>
                <w:rFonts w:ascii="Times New Roman" w:hAnsi="Times New Roman"/>
                <w:sz w:val="22"/>
                <w:szCs w:val="22"/>
                <w:lang w:val="ro-RO"/>
              </w:rPr>
              <w:t>Sub 5 competiții</w:t>
            </w:r>
            <w:r>
              <w:rPr>
                <w:rFonts w:ascii="Times New Roman" w:hAnsi="Times New Roman"/>
                <w:sz w:val="22"/>
                <w:szCs w:val="22"/>
                <w:lang w:val="ro-RO"/>
              </w:rPr>
              <w:tab/>
            </w:r>
            <w:r>
              <w:rPr>
                <w:rFonts w:ascii="Times New Roman" w:hAnsi="Times New Roman"/>
                <w:sz w:val="22"/>
                <w:szCs w:val="22"/>
                <w:lang w:val="ro-RO"/>
              </w:rPr>
              <w:tab/>
            </w:r>
            <w:r w:rsidRPr="00F94962">
              <w:rPr>
                <w:rFonts w:ascii="Times New Roman" w:hAnsi="Times New Roman"/>
                <w:bCs/>
                <w:szCs w:val="24"/>
                <w:lang w:val="ro-RO" w:eastAsia="ro-RO"/>
              </w:rPr>
              <w:t>30</w:t>
            </w:r>
          </w:p>
          <w:p w14:paraId="27EF2C63" w14:textId="5797CDC7" w:rsidR="00C85896" w:rsidRPr="007F05B2" w:rsidRDefault="007F05B2" w:rsidP="007F05B2">
            <w:pPr>
              <w:rPr>
                <w:rFonts w:ascii="Times New Roman" w:hAnsi="Times New Roman"/>
                <w:lang w:val="ro-RO"/>
              </w:rPr>
            </w:pPr>
            <w:r w:rsidRPr="00F94962">
              <w:rPr>
                <w:rFonts w:ascii="Times New Roman" w:hAnsi="Times New Roman"/>
                <w:sz w:val="22"/>
                <w:szCs w:val="22"/>
                <w:lang w:val="ro-RO"/>
              </w:rPr>
              <w:t>5 competiții sau mai mult</w:t>
            </w:r>
            <w:r>
              <w:rPr>
                <w:rFonts w:ascii="Times New Roman" w:hAnsi="Times New Roman"/>
                <w:sz w:val="22"/>
                <w:szCs w:val="22"/>
                <w:lang w:val="ro-RO"/>
              </w:rPr>
              <w:tab/>
            </w:r>
            <w:r w:rsidRPr="00F94962">
              <w:rPr>
                <w:rFonts w:ascii="Times New Roman" w:eastAsia="Calibri" w:hAnsi="Times New Roman"/>
                <w:szCs w:val="24"/>
                <w:lang w:val="ro-RO"/>
              </w:rPr>
              <w:t>50</w:t>
            </w:r>
          </w:p>
        </w:tc>
      </w:tr>
      <w:tr w:rsidR="00C85896" w:rsidRPr="002E5B15" w14:paraId="5C00BE12" w14:textId="77777777" w:rsidTr="004E4363">
        <w:trPr>
          <w:jc w:val="center"/>
        </w:trPr>
        <w:tc>
          <w:tcPr>
            <w:tcW w:w="636" w:type="dxa"/>
            <w:shd w:val="clear" w:color="auto" w:fill="auto"/>
          </w:tcPr>
          <w:p w14:paraId="51ECF5D8"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4.</w:t>
            </w:r>
          </w:p>
        </w:tc>
        <w:tc>
          <w:tcPr>
            <w:tcW w:w="5064" w:type="dxa"/>
            <w:shd w:val="clear" w:color="auto" w:fill="auto"/>
          </w:tcPr>
          <w:p w14:paraId="0AA042FA" w14:textId="77777777" w:rsidR="00C85896" w:rsidRPr="00F94962" w:rsidRDefault="00C85896" w:rsidP="00EA1BCA">
            <w:pPr>
              <w:jc w:val="both"/>
              <w:rPr>
                <w:rFonts w:ascii="Times New Roman" w:hAnsi="Times New Roman"/>
                <w:szCs w:val="24"/>
                <w:lang w:val="ro-RO"/>
              </w:rPr>
            </w:pPr>
            <w:r w:rsidRPr="00F94962">
              <w:rPr>
                <w:rFonts w:ascii="Times New Roman" w:hAnsi="Times New Roman"/>
                <w:b/>
                <w:szCs w:val="24"/>
                <w:lang w:val="ro-RO"/>
              </w:rPr>
              <w:t>P</w:t>
            </w:r>
            <w:r w:rsidRPr="00F94962">
              <w:rPr>
                <w:rFonts w:ascii="Times New Roman" w:hAnsi="Times New Roman"/>
                <w:b/>
                <w:szCs w:val="24"/>
                <w:lang w:val="ro-RO" w:eastAsia="ro-RO"/>
              </w:rPr>
              <w:t>.II.</w:t>
            </w:r>
            <w:r w:rsidRPr="00F94962">
              <w:rPr>
                <w:rFonts w:ascii="Times New Roman" w:hAnsi="Times New Roman"/>
                <w:b/>
                <w:szCs w:val="24"/>
                <w:lang w:val="ro-RO"/>
              </w:rPr>
              <w:t>4</w:t>
            </w:r>
            <w:r w:rsidRPr="00F94962">
              <w:rPr>
                <w:rFonts w:ascii="Times New Roman" w:hAnsi="Times New Roman"/>
                <w:szCs w:val="24"/>
                <w:lang w:val="ro-RO"/>
              </w:rPr>
              <w:t xml:space="preserve"> - Măsură în care cofinanțarea proprie a beneficiarului depășește minimul eligibil de 10%:</w:t>
            </w:r>
          </w:p>
        </w:tc>
        <w:tc>
          <w:tcPr>
            <w:tcW w:w="3714" w:type="dxa"/>
            <w:shd w:val="clear" w:color="auto" w:fill="auto"/>
          </w:tcPr>
          <w:p w14:paraId="41362CB0" w14:textId="77777777" w:rsidR="00C85896" w:rsidRPr="00F94962" w:rsidRDefault="00C85896" w:rsidP="00EA1BCA">
            <w:pPr>
              <w:autoSpaceDE w:val="0"/>
              <w:autoSpaceDN w:val="0"/>
              <w:adjustRightInd w:val="0"/>
              <w:jc w:val="both"/>
              <w:rPr>
                <w:rFonts w:ascii="Times New Roman" w:hAnsi="Times New Roman"/>
                <w:b/>
                <w:szCs w:val="24"/>
                <w:lang w:val="ro-RO" w:eastAsia="ro-RO"/>
              </w:rPr>
            </w:pPr>
            <w:r w:rsidRPr="00F94962">
              <w:rPr>
                <w:rFonts w:ascii="Times New Roman" w:hAnsi="Times New Roman"/>
                <w:b/>
                <w:szCs w:val="24"/>
                <w:lang w:val="ro-RO" w:eastAsia="ro-RO"/>
              </w:rPr>
              <w:t xml:space="preserve">Punctaj P.II.4 - </w:t>
            </w:r>
            <w:proofErr w:type="spellStart"/>
            <w:r w:rsidRPr="00F94962">
              <w:rPr>
                <w:rFonts w:ascii="Times New Roman" w:hAnsi="Times New Roman"/>
                <w:b/>
                <w:szCs w:val="24"/>
                <w:lang w:val="ro-RO" w:eastAsia="ro-RO"/>
              </w:rPr>
              <w:t>max</w:t>
            </w:r>
            <w:proofErr w:type="spellEnd"/>
            <w:r w:rsidRPr="00F94962">
              <w:rPr>
                <w:rFonts w:ascii="Times New Roman" w:hAnsi="Times New Roman"/>
                <w:b/>
                <w:szCs w:val="24"/>
                <w:lang w:val="ro-RO" w:eastAsia="ro-RO"/>
              </w:rPr>
              <w:t xml:space="preserve"> 20 pct.</w:t>
            </w:r>
          </w:p>
          <w:p w14:paraId="565D3ACC" w14:textId="77777777" w:rsidR="00C85896" w:rsidRPr="00F94962" w:rsidRDefault="00C85896" w:rsidP="00EA1BCA">
            <w:pPr>
              <w:autoSpaceDE w:val="0"/>
              <w:autoSpaceDN w:val="0"/>
              <w:adjustRightInd w:val="0"/>
              <w:jc w:val="both"/>
              <w:rPr>
                <w:rFonts w:ascii="Times New Roman" w:hAnsi="Times New Roman"/>
                <w:szCs w:val="24"/>
                <w:lang w:val="ro-RO" w:eastAsia="ro-RO"/>
              </w:rPr>
            </w:pPr>
            <w:r w:rsidRPr="00F94962">
              <w:rPr>
                <w:rFonts w:ascii="Times New Roman" w:hAnsi="Times New Roman"/>
                <w:szCs w:val="24"/>
                <w:lang w:val="ro-RO" w:eastAsia="ro-RO"/>
              </w:rPr>
              <w:t>10% - 0 pct.</w:t>
            </w:r>
          </w:p>
          <w:p w14:paraId="51A57C4D" w14:textId="77777777" w:rsidR="00C85896" w:rsidRPr="00387DD9" w:rsidRDefault="00C85896" w:rsidP="00EA1BCA">
            <w:pPr>
              <w:autoSpaceDE w:val="0"/>
              <w:autoSpaceDN w:val="0"/>
              <w:adjustRightInd w:val="0"/>
              <w:jc w:val="both"/>
              <w:rPr>
                <w:rFonts w:ascii="Times New Roman" w:hAnsi="Times New Roman"/>
                <w:sz w:val="23"/>
                <w:szCs w:val="23"/>
                <w:lang w:val="ro-RO" w:eastAsia="ro-RO"/>
              </w:rPr>
            </w:pPr>
            <w:r w:rsidRPr="00387DD9">
              <w:rPr>
                <w:rFonts w:ascii="Times New Roman" w:hAnsi="Times New Roman"/>
                <w:sz w:val="23"/>
                <w:szCs w:val="23"/>
                <w:lang w:val="ro-RO" w:eastAsia="ro-RO"/>
              </w:rPr>
              <w:t xml:space="preserve">Pentru fiecare 0,1% contribuție peste 10% se acordă 0,1 </w:t>
            </w:r>
            <w:proofErr w:type="spellStart"/>
            <w:r w:rsidRPr="00387DD9">
              <w:rPr>
                <w:rFonts w:ascii="Times New Roman" w:hAnsi="Times New Roman"/>
                <w:sz w:val="23"/>
                <w:szCs w:val="23"/>
                <w:lang w:val="ro-RO" w:eastAsia="ro-RO"/>
              </w:rPr>
              <w:t>pct</w:t>
            </w:r>
            <w:proofErr w:type="spellEnd"/>
            <w:r w:rsidRPr="00387DD9">
              <w:rPr>
                <w:rFonts w:ascii="Times New Roman" w:hAnsi="Times New Roman"/>
                <w:sz w:val="23"/>
                <w:szCs w:val="23"/>
                <w:lang w:val="ro-RO" w:eastAsia="ro-RO"/>
              </w:rPr>
              <w:t xml:space="preserve"> dar nu mai mult de 20 pct.</w:t>
            </w:r>
          </w:p>
          <w:p w14:paraId="549E67CB" w14:textId="77777777" w:rsidR="00C85896" w:rsidRPr="00F94962" w:rsidRDefault="00C85896" w:rsidP="00EA1BCA">
            <w:pPr>
              <w:pStyle w:val="NormalWeb"/>
              <w:spacing w:before="0" w:beforeAutospacing="0" w:after="0" w:afterAutospacing="0"/>
              <w:rPr>
                <w:b/>
                <w:bCs/>
              </w:rPr>
            </w:pPr>
            <w:r w:rsidRPr="00387DD9">
              <w:rPr>
                <w:sz w:val="23"/>
                <w:szCs w:val="23"/>
                <w:lang w:eastAsia="ro-RO"/>
              </w:rPr>
              <w:t>(punctajul maxim la acest criteriu se obține pentru o contribuție mai mare sau egală cu 30%)</w:t>
            </w:r>
          </w:p>
        </w:tc>
      </w:tr>
      <w:tr w:rsidR="00C85896" w:rsidRPr="00F94962" w14:paraId="11704308" w14:textId="77777777" w:rsidTr="004E4363">
        <w:trPr>
          <w:jc w:val="center"/>
        </w:trPr>
        <w:tc>
          <w:tcPr>
            <w:tcW w:w="9414" w:type="dxa"/>
            <w:gridSpan w:val="3"/>
            <w:tcBorders>
              <w:top w:val="single" w:sz="4" w:space="0" w:color="auto"/>
              <w:left w:val="single" w:sz="4" w:space="0" w:color="auto"/>
              <w:bottom w:val="single" w:sz="4" w:space="0" w:color="auto"/>
              <w:right w:val="single" w:sz="4" w:space="0" w:color="auto"/>
            </w:tcBorders>
            <w:shd w:val="clear" w:color="auto" w:fill="auto"/>
          </w:tcPr>
          <w:p w14:paraId="2388A4E3" w14:textId="77777777" w:rsidR="00C85896" w:rsidRPr="00F94962" w:rsidRDefault="00C85896" w:rsidP="00EA1BCA">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 xml:space="preserve">Punctaj total </w:t>
            </w:r>
            <w:r w:rsidRPr="00F94962">
              <w:rPr>
                <w:rFonts w:ascii="Times New Roman" w:hAnsi="Times New Roman"/>
                <w:b/>
                <w:szCs w:val="24"/>
                <w:lang w:val="ro-RO"/>
              </w:rPr>
              <w:tab/>
              <w:t>=</w:t>
            </w:r>
            <w:r w:rsidR="007410B3" w:rsidRPr="00F94962">
              <w:rPr>
                <w:rFonts w:ascii="Times New Roman" w:hAnsi="Times New Roman"/>
                <w:b/>
                <w:szCs w:val="24"/>
                <w:lang w:val="ro-RO"/>
              </w:rPr>
              <w:t xml:space="preserve"> </w:t>
            </w:r>
            <w:r w:rsidRPr="00F94962">
              <w:rPr>
                <w:rFonts w:ascii="Times New Roman" w:hAnsi="Times New Roman"/>
                <w:b/>
                <w:szCs w:val="24"/>
                <w:lang w:val="ro-RO"/>
              </w:rPr>
              <w:t>P</w:t>
            </w:r>
            <w:r w:rsidRPr="00F94962">
              <w:rPr>
                <w:rFonts w:ascii="Times New Roman" w:hAnsi="Times New Roman"/>
                <w:b/>
                <w:szCs w:val="24"/>
                <w:lang w:val="ro-RO" w:eastAsia="ro-RO"/>
              </w:rPr>
              <w:t>.II.</w:t>
            </w:r>
            <w:r w:rsidRPr="00F94962">
              <w:rPr>
                <w:rFonts w:ascii="Times New Roman" w:hAnsi="Times New Roman"/>
                <w:b/>
                <w:szCs w:val="24"/>
                <w:lang w:val="ro-RO"/>
              </w:rPr>
              <w:t>1 + P</w:t>
            </w:r>
            <w:r w:rsidRPr="00F94962">
              <w:rPr>
                <w:rFonts w:ascii="Times New Roman" w:hAnsi="Times New Roman"/>
                <w:b/>
                <w:szCs w:val="24"/>
                <w:lang w:val="ro-RO" w:eastAsia="ro-RO"/>
              </w:rPr>
              <w:t>.II.</w:t>
            </w:r>
            <w:r w:rsidRPr="00F94962">
              <w:rPr>
                <w:rFonts w:ascii="Times New Roman" w:hAnsi="Times New Roman"/>
                <w:b/>
                <w:szCs w:val="24"/>
                <w:lang w:val="ro-RO"/>
              </w:rPr>
              <w:t>3 + P</w:t>
            </w:r>
            <w:r w:rsidRPr="00F94962">
              <w:rPr>
                <w:rFonts w:ascii="Times New Roman" w:hAnsi="Times New Roman"/>
                <w:b/>
                <w:szCs w:val="24"/>
                <w:lang w:val="ro-RO" w:eastAsia="ro-RO"/>
              </w:rPr>
              <w:t>.II.</w:t>
            </w:r>
            <w:r w:rsidRPr="00F94962">
              <w:rPr>
                <w:rFonts w:ascii="Times New Roman" w:hAnsi="Times New Roman"/>
                <w:b/>
                <w:szCs w:val="24"/>
                <w:lang w:val="ro-RO"/>
              </w:rPr>
              <w:t xml:space="preserve">4 sau </w:t>
            </w:r>
            <w:r w:rsidRPr="00F94962">
              <w:rPr>
                <w:rFonts w:ascii="Times New Roman" w:hAnsi="Times New Roman"/>
                <w:b/>
                <w:szCs w:val="24"/>
                <w:lang w:val="ro-RO"/>
              </w:rPr>
              <w:tab/>
            </w:r>
            <w:r w:rsidRPr="00F94962">
              <w:rPr>
                <w:rFonts w:ascii="Times New Roman" w:hAnsi="Times New Roman"/>
                <w:b/>
                <w:szCs w:val="24"/>
                <w:lang w:val="ro-RO"/>
              </w:rPr>
              <w:tab/>
            </w:r>
            <w:r w:rsidRPr="00F94962">
              <w:rPr>
                <w:rFonts w:ascii="Times New Roman" w:hAnsi="Times New Roman"/>
                <w:b/>
                <w:szCs w:val="24"/>
                <w:lang w:val="ro-RO"/>
              </w:rPr>
              <w:tab/>
            </w:r>
            <w:r w:rsidRPr="00F94962">
              <w:rPr>
                <w:rFonts w:ascii="Times New Roman" w:hAnsi="Times New Roman"/>
                <w:b/>
                <w:szCs w:val="24"/>
                <w:lang w:val="ro-RO"/>
              </w:rPr>
              <w:tab/>
              <w:t>maxim 100 puncte</w:t>
            </w:r>
          </w:p>
          <w:p w14:paraId="4C2A64F7" w14:textId="77777777" w:rsidR="00C85896" w:rsidRPr="00F94962" w:rsidRDefault="00C85896" w:rsidP="00EA1BCA">
            <w:pPr>
              <w:autoSpaceDE w:val="0"/>
              <w:autoSpaceDN w:val="0"/>
              <w:adjustRightInd w:val="0"/>
              <w:jc w:val="both"/>
              <w:rPr>
                <w:rFonts w:ascii="Times New Roman" w:hAnsi="Times New Roman"/>
                <w:b/>
                <w:szCs w:val="24"/>
                <w:lang w:val="ro-RO"/>
              </w:rPr>
            </w:pPr>
            <w:r w:rsidRPr="00F94962">
              <w:rPr>
                <w:rFonts w:ascii="Times New Roman" w:hAnsi="Times New Roman"/>
                <w:b/>
                <w:szCs w:val="24"/>
                <w:lang w:val="ro-RO"/>
              </w:rPr>
              <w:tab/>
            </w:r>
            <w:r w:rsidRPr="00F94962">
              <w:rPr>
                <w:rFonts w:ascii="Times New Roman" w:hAnsi="Times New Roman"/>
                <w:b/>
                <w:szCs w:val="24"/>
                <w:lang w:val="ro-RO"/>
              </w:rPr>
              <w:tab/>
              <w:t>=</w:t>
            </w:r>
            <w:r w:rsidR="007410B3" w:rsidRPr="00F94962">
              <w:rPr>
                <w:rFonts w:ascii="Times New Roman" w:hAnsi="Times New Roman"/>
                <w:b/>
                <w:szCs w:val="24"/>
                <w:lang w:val="ro-RO"/>
              </w:rPr>
              <w:t xml:space="preserve"> </w:t>
            </w:r>
            <w:r w:rsidRPr="00F94962">
              <w:rPr>
                <w:rFonts w:ascii="Times New Roman" w:hAnsi="Times New Roman"/>
                <w:b/>
                <w:szCs w:val="24"/>
                <w:lang w:val="ro-RO"/>
              </w:rPr>
              <w:t>P</w:t>
            </w:r>
            <w:r w:rsidRPr="00F94962">
              <w:rPr>
                <w:rFonts w:ascii="Times New Roman" w:hAnsi="Times New Roman"/>
                <w:b/>
                <w:szCs w:val="24"/>
                <w:lang w:val="ro-RO" w:eastAsia="ro-RO"/>
              </w:rPr>
              <w:t>.II.</w:t>
            </w:r>
            <w:r w:rsidRPr="00F94962">
              <w:rPr>
                <w:rFonts w:ascii="Times New Roman" w:hAnsi="Times New Roman"/>
                <w:b/>
                <w:szCs w:val="24"/>
                <w:lang w:val="ro-RO"/>
              </w:rPr>
              <w:t>2 + P</w:t>
            </w:r>
            <w:r w:rsidRPr="00F94962">
              <w:rPr>
                <w:rFonts w:ascii="Times New Roman" w:hAnsi="Times New Roman"/>
                <w:b/>
                <w:szCs w:val="24"/>
                <w:lang w:val="ro-RO" w:eastAsia="ro-RO"/>
              </w:rPr>
              <w:t>.II.</w:t>
            </w:r>
            <w:r w:rsidRPr="00F94962">
              <w:rPr>
                <w:rFonts w:ascii="Times New Roman" w:hAnsi="Times New Roman"/>
                <w:b/>
                <w:szCs w:val="24"/>
                <w:lang w:val="ro-RO"/>
              </w:rPr>
              <w:t>3 + P</w:t>
            </w:r>
            <w:r w:rsidRPr="00F94962">
              <w:rPr>
                <w:rFonts w:ascii="Times New Roman" w:hAnsi="Times New Roman"/>
                <w:b/>
                <w:szCs w:val="24"/>
                <w:lang w:val="ro-RO" w:eastAsia="ro-RO"/>
              </w:rPr>
              <w:t>.II.</w:t>
            </w:r>
            <w:r w:rsidRPr="00F94962">
              <w:rPr>
                <w:rFonts w:ascii="Times New Roman" w:hAnsi="Times New Roman"/>
                <w:b/>
                <w:szCs w:val="24"/>
                <w:lang w:val="ro-RO"/>
              </w:rPr>
              <w:t>4</w:t>
            </w:r>
          </w:p>
        </w:tc>
      </w:tr>
    </w:tbl>
    <w:p w14:paraId="276E2847" w14:textId="77777777" w:rsidR="004E1DA9" w:rsidRPr="00F94962" w:rsidRDefault="004E1DA9" w:rsidP="009A044E">
      <w:pPr>
        <w:ind w:firstLine="720"/>
        <w:jc w:val="both"/>
        <w:rPr>
          <w:rFonts w:ascii="Times New Roman" w:hAnsi="Times New Roman"/>
          <w:sz w:val="14"/>
          <w:szCs w:val="14"/>
          <w:lang w:val="ro-RO"/>
        </w:rPr>
      </w:pPr>
    </w:p>
    <w:p w14:paraId="1AC84195" w14:textId="571DA5CA" w:rsidR="00C85896" w:rsidRPr="00F94962" w:rsidRDefault="00C85896" w:rsidP="009A044E">
      <w:pPr>
        <w:ind w:firstLine="720"/>
        <w:jc w:val="both"/>
        <w:rPr>
          <w:rFonts w:ascii="Times New Roman" w:hAnsi="Times New Roman"/>
          <w:lang w:val="ro-RO"/>
        </w:rPr>
      </w:pPr>
      <w:r w:rsidRPr="00F94962">
        <w:rPr>
          <w:rFonts w:ascii="Times New Roman" w:hAnsi="Times New Roman"/>
          <w:lang w:val="ro-RO"/>
        </w:rPr>
        <w:t xml:space="preserve">(*) Punctele 1 și 2 se anulează reciproc în </w:t>
      </w:r>
      <w:proofErr w:type="spellStart"/>
      <w:r w:rsidRPr="00F94962">
        <w:rPr>
          <w:rFonts w:ascii="Times New Roman" w:hAnsi="Times New Roman"/>
          <w:lang w:val="ro-RO"/>
        </w:rPr>
        <w:t>funcţie</w:t>
      </w:r>
      <w:proofErr w:type="spellEnd"/>
      <w:r w:rsidRPr="00F94962">
        <w:rPr>
          <w:rFonts w:ascii="Times New Roman" w:hAnsi="Times New Roman"/>
          <w:lang w:val="ro-RO"/>
        </w:rPr>
        <w:t xml:space="preserve"> de natura disciplinei sportive (sporturi individuale sau sporturi pe echipe).</w:t>
      </w:r>
    </w:p>
    <w:p w14:paraId="3A1EBC7C" w14:textId="2C9D0D6E" w:rsidR="00CB39AA" w:rsidRPr="00F94962" w:rsidRDefault="00CB39AA" w:rsidP="00CB39AA">
      <w:pPr>
        <w:autoSpaceDE w:val="0"/>
        <w:autoSpaceDN w:val="0"/>
        <w:adjustRightInd w:val="0"/>
        <w:jc w:val="both"/>
        <w:rPr>
          <w:rFonts w:ascii="Times New Roman" w:hAnsi="Times New Roman"/>
          <w:b/>
          <w:bCs/>
          <w:i/>
          <w:iCs/>
          <w:szCs w:val="24"/>
          <w:lang w:val="ro-RO" w:eastAsia="ro-RO"/>
        </w:rPr>
      </w:pPr>
      <w:r w:rsidRPr="00F94962">
        <w:rPr>
          <w:rFonts w:ascii="Times New Roman" w:hAnsi="Times New Roman"/>
          <w:b/>
          <w:bCs/>
          <w:i/>
          <w:iCs/>
          <w:szCs w:val="24"/>
          <w:lang w:val="ro-RO" w:eastAsia="ro-RO"/>
        </w:rPr>
        <w:t>Actele doveditoare necesare pentru aplicarea criteriilor de evaluare la sporturile neolimpice sunt aceleași ca și la sporturile olimpice (vezi tabel pag.25).</w:t>
      </w:r>
    </w:p>
    <w:p w14:paraId="6165D5FF" w14:textId="77777777" w:rsidR="007F05B2" w:rsidRDefault="007F05B2" w:rsidP="007512A3">
      <w:pPr>
        <w:widowControl w:val="0"/>
        <w:autoSpaceDE w:val="0"/>
        <w:autoSpaceDN w:val="0"/>
        <w:adjustRightInd w:val="0"/>
        <w:ind w:firstLine="720"/>
        <w:jc w:val="both"/>
        <w:rPr>
          <w:rFonts w:ascii="Times New Roman" w:hAnsi="Times New Roman"/>
          <w:lang w:val="ro-RO"/>
        </w:rPr>
      </w:pPr>
    </w:p>
    <w:p w14:paraId="07E342B3" w14:textId="7AD1E5B2" w:rsidR="00487A1D" w:rsidRPr="00F94962" w:rsidRDefault="005031FD" w:rsidP="007512A3">
      <w:pPr>
        <w:widowControl w:val="0"/>
        <w:autoSpaceDE w:val="0"/>
        <w:autoSpaceDN w:val="0"/>
        <w:adjustRightInd w:val="0"/>
        <w:ind w:firstLine="720"/>
        <w:jc w:val="both"/>
        <w:rPr>
          <w:rFonts w:ascii="Times New Roman" w:hAnsi="Times New Roman"/>
          <w:lang w:val="ro-RO"/>
        </w:rPr>
      </w:pPr>
      <w:r w:rsidRPr="00F94962">
        <w:rPr>
          <w:rFonts w:ascii="Times New Roman" w:hAnsi="Times New Roman"/>
          <w:lang w:val="ro-RO"/>
        </w:rPr>
        <w:t xml:space="preserve">Ierarhizarea </w:t>
      </w:r>
      <w:r w:rsidR="00291C69" w:rsidRPr="00F94962">
        <w:rPr>
          <w:rFonts w:ascii="Times New Roman" w:hAnsi="Times New Roman"/>
          <w:lang w:val="ro-RO"/>
        </w:rPr>
        <w:t>proiectelor</w:t>
      </w:r>
      <w:r w:rsidRPr="00F94962">
        <w:rPr>
          <w:rFonts w:ascii="Times New Roman" w:hAnsi="Times New Roman"/>
          <w:lang w:val="ro-RO"/>
        </w:rPr>
        <w:t xml:space="preserve"> </w:t>
      </w:r>
      <w:r w:rsidR="00177BD4" w:rsidRPr="00F94962">
        <w:rPr>
          <w:rFonts w:ascii="Times New Roman" w:hAnsi="Times New Roman"/>
          <w:lang w:val="ro-RO"/>
        </w:rPr>
        <w:t>sportive</w:t>
      </w:r>
      <w:r w:rsidRPr="00F94962">
        <w:rPr>
          <w:rFonts w:ascii="Times New Roman" w:hAnsi="Times New Roman"/>
          <w:lang w:val="ro-RO"/>
        </w:rPr>
        <w:t xml:space="preserve"> </w:t>
      </w:r>
      <w:r w:rsidR="00487A1D" w:rsidRPr="00F94962">
        <w:rPr>
          <w:rFonts w:ascii="Times New Roman" w:hAnsi="Times New Roman"/>
          <w:lang w:val="ro-RO"/>
        </w:rPr>
        <w:t xml:space="preserve">se </w:t>
      </w:r>
      <w:r w:rsidRPr="00F94962">
        <w:rPr>
          <w:rFonts w:ascii="Times New Roman" w:hAnsi="Times New Roman"/>
          <w:lang w:val="ro-RO"/>
        </w:rPr>
        <w:t xml:space="preserve">va face în ordinea descrescătoare a punctajului obținut, </w:t>
      </w:r>
      <w:r w:rsidR="001D70A8" w:rsidRPr="00F94962">
        <w:rPr>
          <w:rFonts w:ascii="Times New Roman" w:hAnsi="Times New Roman"/>
          <w:lang w:val="ro-RO"/>
        </w:rPr>
        <w:t xml:space="preserve">în cadrul priorităților/ </w:t>
      </w:r>
      <w:proofErr w:type="spellStart"/>
      <w:r w:rsidR="001D70A8" w:rsidRPr="00F94962">
        <w:rPr>
          <w:rFonts w:ascii="Times New Roman" w:hAnsi="Times New Roman"/>
          <w:lang w:val="ro-RO"/>
        </w:rPr>
        <w:t>subpriorităților</w:t>
      </w:r>
      <w:proofErr w:type="spellEnd"/>
      <w:r w:rsidR="001D70A8" w:rsidRPr="00F94962">
        <w:rPr>
          <w:rFonts w:ascii="Times New Roman" w:hAnsi="Times New Roman"/>
          <w:lang w:val="ro-RO"/>
        </w:rPr>
        <w:t xml:space="preserve"> de finanțare, </w:t>
      </w:r>
      <w:r w:rsidRPr="00F94962">
        <w:rPr>
          <w:rFonts w:ascii="Times New Roman" w:hAnsi="Times New Roman"/>
          <w:lang w:val="ro-RO"/>
        </w:rPr>
        <w:t>alocarea sumelor făcându-se în limita bugetului disponibil.</w:t>
      </w:r>
    </w:p>
    <w:p w14:paraId="0EEFF65F" w14:textId="1ACF8D0D" w:rsidR="00DF49C3" w:rsidRPr="00F94962" w:rsidRDefault="00DF49C3" w:rsidP="00DF49C3">
      <w:pPr>
        <w:widowControl w:val="0"/>
        <w:autoSpaceDE w:val="0"/>
        <w:autoSpaceDN w:val="0"/>
        <w:adjustRightInd w:val="0"/>
        <w:ind w:firstLine="720"/>
        <w:jc w:val="both"/>
        <w:rPr>
          <w:rFonts w:ascii="Times New Roman" w:hAnsi="Times New Roman"/>
          <w:lang w:val="ro-RO"/>
        </w:rPr>
      </w:pPr>
      <w:r w:rsidRPr="00F94962">
        <w:rPr>
          <w:rFonts w:ascii="Times New Roman" w:hAnsi="Times New Roman"/>
          <w:lang w:val="ro-RO"/>
        </w:rPr>
        <w:t>Lista cuprinzând:</w:t>
      </w:r>
    </w:p>
    <w:p w14:paraId="26CB637E" w14:textId="0F0907D7" w:rsidR="00DF49C3" w:rsidRPr="00F94962" w:rsidRDefault="00DF49C3" w:rsidP="000E1BD7">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ab/>
        <w:t xml:space="preserve">- proiectele sportive selectate pentru acordarea </w:t>
      </w:r>
      <w:proofErr w:type="spellStart"/>
      <w:r w:rsidRPr="00F94962">
        <w:rPr>
          <w:rFonts w:ascii="Times New Roman" w:hAnsi="Times New Roman"/>
          <w:lang w:val="ro-RO"/>
        </w:rPr>
        <w:t>finanţărilor</w:t>
      </w:r>
      <w:proofErr w:type="spellEnd"/>
      <w:r w:rsidRPr="00F94962">
        <w:rPr>
          <w:rFonts w:ascii="Times New Roman" w:hAnsi="Times New Roman"/>
          <w:lang w:val="ro-RO"/>
        </w:rPr>
        <w:t xml:space="preserve"> nerambursabile, punctajul </w:t>
      </w:r>
      <w:proofErr w:type="spellStart"/>
      <w:r w:rsidRPr="00F94962">
        <w:rPr>
          <w:rFonts w:ascii="Times New Roman" w:hAnsi="Times New Roman"/>
          <w:lang w:val="ro-RO"/>
        </w:rPr>
        <w:t>obţinut</w:t>
      </w:r>
      <w:proofErr w:type="spellEnd"/>
      <w:r w:rsidRPr="00F94962">
        <w:rPr>
          <w:rFonts w:ascii="Times New Roman" w:hAnsi="Times New Roman"/>
          <w:lang w:val="ro-RO"/>
        </w:rPr>
        <w:t xml:space="preserve">, precum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cuantumul </w:t>
      </w:r>
      <w:proofErr w:type="spellStart"/>
      <w:r w:rsidRPr="00F94962">
        <w:rPr>
          <w:rFonts w:ascii="Times New Roman" w:hAnsi="Times New Roman"/>
          <w:lang w:val="ro-RO"/>
        </w:rPr>
        <w:t>finanţării</w:t>
      </w:r>
      <w:proofErr w:type="spellEnd"/>
      <w:r w:rsidRPr="00F94962">
        <w:rPr>
          <w:rFonts w:ascii="Times New Roman" w:hAnsi="Times New Roman"/>
          <w:lang w:val="ro-RO"/>
        </w:rPr>
        <w:t xml:space="preserve"> nerambursabile acordate</w:t>
      </w:r>
      <w:r w:rsidR="001133DF" w:rsidRPr="00F94962">
        <w:rPr>
          <w:rFonts w:ascii="Times New Roman" w:hAnsi="Times New Roman"/>
          <w:lang w:val="ro-RO"/>
        </w:rPr>
        <w:t>;</w:t>
      </w:r>
    </w:p>
    <w:p w14:paraId="63B4AF77" w14:textId="687E6D37" w:rsidR="00DF49C3" w:rsidRPr="00F94962" w:rsidRDefault="00DF49C3" w:rsidP="000E1BD7">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ab/>
        <w:t xml:space="preserve">- proiectele sportive care nu au fost selectate spre </w:t>
      </w:r>
      <w:proofErr w:type="spellStart"/>
      <w:r w:rsidRPr="00F94962">
        <w:rPr>
          <w:rFonts w:ascii="Times New Roman" w:hAnsi="Times New Roman"/>
          <w:lang w:val="ro-RO"/>
        </w:rPr>
        <w:t>finanţare</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punctajul </w:t>
      </w:r>
      <w:proofErr w:type="spellStart"/>
      <w:r w:rsidRPr="00F94962">
        <w:rPr>
          <w:rFonts w:ascii="Times New Roman" w:hAnsi="Times New Roman"/>
          <w:lang w:val="ro-RO"/>
        </w:rPr>
        <w:t>obţinut</w:t>
      </w:r>
      <w:proofErr w:type="spellEnd"/>
      <w:r w:rsidR="001133DF" w:rsidRPr="00F94962">
        <w:rPr>
          <w:rFonts w:ascii="Times New Roman" w:hAnsi="Times New Roman"/>
          <w:lang w:val="ro-RO"/>
        </w:rPr>
        <w:t>;</w:t>
      </w:r>
    </w:p>
    <w:p w14:paraId="25BC4824" w14:textId="77777777" w:rsidR="00DF49C3" w:rsidRPr="00F94962" w:rsidRDefault="00DF49C3" w:rsidP="00DF49C3">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 proiectele sportive care nu au îndeplinit criteriile de eligibilitate conform ghidului solicitantului</w:t>
      </w:r>
      <w:r w:rsidR="00A961DB" w:rsidRPr="00F94962">
        <w:rPr>
          <w:rFonts w:ascii="Times New Roman" w:hAnsi="Times New Roman"/>
          <w:lang w:val="ro-RO"/>
        </w:rPr>
        <w:t>,</w:t>
      </w:r>
    </w:p>
    <w:p w14:paraId="432853BC" w14:textId="77777777" w:rsidR="00DF49C3" w:rsidRPr="00F94962" w:rsidRDefault="00DF49C3" w:rsidP="005D7B94">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 xml:space="preserve">se publică de comisie în termen de 1 zi lucrătoare de la finalizarea lucrărilor comisiei de evaluare și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pe site-ul </w:t>
      </w:r>
      <w:hyperlink r:id="rId13" w:history="1">
        <w:r w:rsidR="00F4106F" w:rsidRPr="00F94962">
          <w:rPr>
            <w:rStyle w:val="Hyperlink"/>
            <w:rFonts w:ascii="Times New Roman" w:hAnsi="Times New Roman"/>
            <w:lang w:val="ro-RO"/>
          </w:rPr>
          <w:t>www.cjbrasov.ro</w:t>
        </w:r>
      </w:hyperlink>
      <w:r w:rsidRPr="00F94962">
        <w:rPr>
          <w:rFonts w:ascii="Times New Roman" w:hAnsi="Times New Roman"/>
          <w:lang w:val="ro-RO"/>
        </w:rPr>
        <w:t>.</w:t>
      </w:r>
    </w:p>
    <w:p w14:paraId="7D213826" w14:textId="23EBBD03" w:rsidR="00DF49C3" w:rsidRPr="00F94962" w:rsidRDefault="00DF49C3" w:rsidP="00DF49C3">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 xml:space="preserve">După publicarea listelor, solicitanții care au fost respinși pot solicita grilele de evaluare și motivația care a stat la baza respingerii. De acest drept se pot bucura toți participanții la procedura de selecție și evaluare a proiectelor </w:t>
      </w:r>
      <w:r w:rsidR="003F53DF" w:rsidRPr="00F94962">
        <w:rPr>
          <w:rFonts w:ascii="Times New Roman" w:hAnsi="Times New Roman"/>
          <w:lang w:val="ro-RO"/>
        </w:rPr>
        <w:t>sportive</w:t>
      </w:r>
      <w:r w:rsidR="000E2A3F" w:rsidRPr="00F94962">
        <w:rPr>
          <w:rFonts w:ascii="Times New Roman" w:hAnsi="Times New Roman"/>
          <w:lang w:val="ro-RO"/>
        </w:rPr>
        <w:t xml:space="preserve"> pentru propriul proiect</w:t>
      </w:r>
      <w:r w:rsidRPr="00F94962">
        <w:rPr>
          <w:rFonts w:ascii="Times New Roman" w:hAnsi="Times New Roman"/>
          <w:lang w:val="ro-RO"/>
        </w:rPr>
        <w:t>.</w:t>
      </w:r>
    </w:p>
    <w:p w14:paraId="7E73F65F" w14:textId="77777777" w:rsidR="00DF49C3" w:rsidRPr="00F94962" w:rsidRDefault="00DF49C3" w:rsidP="00C84618">
      <w:pPr>
        <w:widowControl w:val="0"/>
        <w:autoSpaceDE w:val="0"/>
        <w:autoSpaceDN w:val="0"/>
        <w:adjustRightInd w:val="0"/>
        <w:jc w:val="both"/>
        <w:rPr>
          <w:rFonts w:ascii="Times New Roman" w:hAnsi="Times New Roman"/>
          <w:sz w:val="20"/>
          <w:lang w:val="ro-RO"/>
        </w:rPr>
      </w:pPr>
    </w:p>
    <w:p w14:paraId="41BFA25B" w14:textId="77777777" w:rsidR="005877AC" w:rsidRPr="00F94962" w:rsidRDefault="005877AC" w:rsidP="005877AC">
      <w:pPr>
        <w:pStyle w:val="Heading2"/>
        <w:rPr>
          <w:b/>
          <w:bCs/>
          <w:sz w:val="24"/>
          <w:szCs w:val="24"/>
          <w:u w:val="none"/>
          <w:lang w:val="ro-RO"/>
        </w:rPr>
      </w:pPr>
      <w:bookmarkStart w:id="85" w:name="_Toc158289430"/>
      <w:r w:rsidRPr="00F94962">
        <w:rPr>
          <w:b/>
          <w:bCs/>
          <w:sz w:val="24"/>
          <w:szCs w:val="24"/>
          <w:u w:val="none"/>
          <w:lang w:val="ro-RO"/>
        </w:rPr>
        <w:t>Contestaţii</w:t>
      </w:r>
      <w:bookmarkEnd w:id="85"/>
    </w:p>
    <w:p w14:paraId="6FC46309" w14:textId="344A2681" w:rsidR="00232D2D" w:rsidRPr="00F94962" w:rsidRDefault="00232D2D" w:rsidP="00232D2D">
      <w:pPr>
        <w:ind w:firstLine="720"/>
        <w:jc w:val="both"/>
        <w:rPr>
          <w:rFonts w:ascii="Times New Roman" w:hAnsi="Times New Roman"/>
          <w:szCs w:val="24"/>
          <w:lang w:val="ro-RO"/>
        </w:rPr>
      </w:pPr>
      <w:r w:rsidRPr="00F94962">
        <w:rPr>
          <w:rFonts w:ascii="Times New Roman" w:hAnsi="Times New Roman"/>
          <w:szCs w:val="24"/>
          <w:lang w:val="ro-RO"/>
        </w:rPr>
        <w:t xml:space="preserve">Un solicitant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nerambursabilă care, după publicarea </w:t>
      </w:r>
      <w:r w:rsidR="00337250" w:rsidRPr="00F94962">
        <w:rPr>
          <w:rFonts w:ascii="Times New Roman" w:hAnsi="Times New Roman"/>
          <w:szCs w:val="24"/>
          <w:lang w:val="ro-RO"/>
        </w:rPr>
        <w:t xml:space="preserve">listei cu </w:t>
      </w:r>
      <w:r w:rsidRPr="00F94962">
        <w:rPr>
          <w:rFonts w:ascii="Times New Roman" w:hAnsi="Times New Roman"/>
          <w:szCs w:val="24"/>
          <w:lang w:val="ro-RO"/>
        </w:rPr>
        <w:t>rezultatel</w:t>
      </w:r>
      <w:r w:rsidR="00337250" w:rsidRPr="00F94962">
        <w:rPr>
          <w:rFonts w:ascii="Times New Roman" w:hAnsi="Times New Roman"/>
          <w:szCs w:val="24"/>
          <w:lang w:val="ro-RO"/>
        </w:rPr>
        <w:t>e</w:t>
      </w:r>
      <w:r w:rsidRPr="00F94962">
        <w:rPr>
          <w:rFonts w:ascii="Times New Roman" w:hAnsi="Times New Roman"/>
          <w:szCs w:val="24"/>
          <w:lang w:val="ro-RO"/>
        </w:rPr>
        <w:t xml:space="preserve"> sesiunii de </w:t>
      </w:r>
      <w:proofErr w:type="spellStart"/>
      <w:r w:rsidRPr="00F94962">
        <w:rPr>
          <w:rFonts w:ascii="Times New Roman" w:hAnsi="Times New Roman"/>
          <w:szCs w:val="24"/>
          <w:lang w:val="ro-RO"/>
        </w:rPr>
        <w:t>finanţare</w:t>
      </w:r>
      <w:proofErr w:type="spellEnd"/>
      <w:r w:rsidR="00337250" w:rsidRPr="00F94962">
        <w:rPr>
          <w:rFonts w:ascii="Times New Roman" w:hAnsi="Times New Roman"/>
          <w:szCs w:val="24"/>
          <w:lang w:val="ro-RO"/>
        </w:rPr>
        <w:t xml:space="preserve"> -</w:t>
      </w:r>
      <w:r w:rsidRPr="00F94962">
        <w:rPr>
          <w:rFonts w:ascii="Times New Roman" w:hAnsi="Times New Roman"/>
          <w:szCs w:val="24"/>
          <w:lang w:val="ro-RO"/>
        </w:rPr>
        <w:t xml:space="preserve"> </w:t>
      </w:r>
      <w:r w:rsidR="00337250" w:rsidRPr="00F94962">
        <w:rPr>
          <w:rFonts w:ascii="Times New Roman" w:hAnsi="Times New Roman"/>
          <w:szCs w:val="24"/>
          <w:lang w:val="ro-RO"/>
        </w:rPr>
        <w:t xml:space="preserve">etapa I </w:t>
      </w:r>
      <w:r w:rsidRPr="00F94962">
        <w:rPr>
          <w:rFonts w:ascii="Times New Roman" w:hAnsi="Times New Roman"/>
          <w:szCs w:val="24"/>
          <w:lang w:val="ro-RO"/>
        </w:rPr>
        <w:t xml:space="preserve">se consideră </w:t>
      </w:r>
      <w:proofErr w:type="spellStart"/>
      <w:r w:rsidRPr="00F94962">
        <w:rPr>
          <w:rFonts w:ascii="Times New Roman" w:hAnsi="Times New Roman"/>
          <w:szCs w:val="24"/>
          <w:lang w:val="ro-RO"/>
        </w:rPr>
        <w:t>nedreptăţit</w:t>
      </w:r>
      <w:proofErr w:type="spellEnd"/>
      <w:r w:rsidRPr="00F94962">
        <w:rPr>
          <w:rFonts w:ascii="Times New Roman" w:hAnsi="Times New Roman"/>
          <w:szCs w:val="24"/>
          <w:lang w:val="ro-RO"/>
        </w:rPr>
        <w:t xml:space="preserve"> de modul de organizare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desfăşurare</w:t>
      </w:r>
      <w:proofErr w:type="spellEnd"/>
      <w:r w:rsidRPr="00F94962">
        <w:rPr>
          <w:rFonts w:ascii="Times New Roman" w:hAnsi="Times New Roman"/>
          <w:szCs w:val="24"/>
          <w:lang w:val="ro-RO"/>
        </w:rPr>
        <w:t xml:space="preserve"> a </w:t>
      </w:r>
      <w:proofErr w:type="spellStart"/>
      <w:r w:rsidRPr="00F94962">
        <w:rPr>
          <w:rFonts w:ascii="Times New Roman" w:hAnsi="Times New Roman"/>
          <w:szCs w:val="24"/>
          <w:lang w:val="ro-RO"/>
        </w:rPr>
        <w:t>selecţiei</w:t>
      </w:r>
      <w:proofErr w:type="spellEnd"/>
      <w:r w:rsidRPr="00F94962">
        <w:rPr>
          <w:rFonts w:ascii="Times New Roman" w:hAnsi="Times New Roman"/>
          <w:szCs w:val="24"/>
          <w:lang w:val="ro-RO"/>
        </w:rPr>
        <w:t xml:space="preserve"> de proiecte</w:t>
      </w:r>
      <w:r w:rsidR="005D7B94" w:rsidRPr="00F94962">
        <w:rPr>
          <w:rFonts w:ascii="Times New Roman" w:hAnsi="Times New Roman"/>
          <w:szCs w:val="24"/>
          <w:lang w:val="ro-RO"/>
        </w:rPr>
        <w:t xml:space="preserve"> </w:t>
      </w:r>
      <w:r w:rsidR="000A17D2" w:rsidRPr="00F94962">
        <w:rPr>
          <w:rFonts w:ascii="Times New Roman" w:hAnsi="Times New Roman"/>
          <w:szCs w:val="24"/>
          <w:lang w:val="ro-RO"/>
        </w:rPr>
        <w:t xml:space="preserve">sau de </w:t>
      </w:r>
      <w:r w:rsidR="005D7B94" w:rsidRPr="00F94962">
        <w:rPr>
          <w:rFonts w:ascii="Times New Roman" w:hAnsi="Times New Roman"/>
          <w:szCs w:val="24"/>
          <w:lang w:val="ro-RO"/>
        </w:rPr>
        <w:t>punctajul acordat</w:t>
      </w:r>
      <w:r w:rsidRPr="00F94962">
        <w:rPr>
          <w:rFonts w:ascii="Times New Roman" w:hAnsi="Times New Roman"/>
          <w:szCs w:val="24"/>
          <w:lang w:val="ro-RO"/>
        </w:rPr>
        <w:t xml:space="preserve">, poate formula o </w:t>
      </w:r>
      <w:proofErr w:type="spellStart"/>
      <w:r w:rsidRPr="00F94962">
        <w:rPr>
          <w:rFonts w:ascii="Times New Roman" w:hAnsi="Times New Roman"/>
          <w:szCs w:val="24"/>
          <w:lang w:val="ro-RO"/>
        </w:rPr>
        <w:t>contestaţie</w:t>
      </w:r>
      <w:proofErr w:type="spellEnd"/>
      <w:r w:rsidRPr="00F94962">
        <w:rPr>
          <w:rFonts w:ascii="Times New Roman" w:hAnsi="Times New Roman"/>
          <w:szCs w:val="24"/>
          <w:lang w:val="ro-RO"/>
        </w:rPr>
        <w:t xml:space="preserve"> care va fi transmisă </w:t>
      </w:r>
      <w:proofErr w:type="spellStart"/>
      <w:r w:rsidRPr="00F94962">
        <w:rPr>
          <w:rFonts w:ascii="Times New Roman" w:hAnsi="Times New Roman"/>
          <w:szCs w:val="24"/>
          <w:lang w:val="ro-RO"/>
        </w:rPr>
        <w:t>autorităţii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finanţatoare</w:t>
      </w:r>
      <w:proofErr w:type="spellEnd"/>
      <w:r w:rsidRPr="00F94962">
        <w:rPr>
          <w:rFonts w:ascii="Times New Roman" w:hAnsi="Times New Roman"/>
          <w:szCs w:val="24"/>
          <w:lang w:val="ro-RO"/>
        </w:rPr>
        <w:t>.</w:t>
      </w:r>
    </w:p>
    <w:p w14:paraId="5C183246" w14:textId="77777777" w:rsidR="00232D2D" w:rsidRPr="00F94962" w:rsidRDefault="00232D2D" w:rsidP="00232D2D">
      <w:pPr>
        <w:ind w:firstLine="720"/>
        <w:jc w:val="both"/>
        <w:rPr>
          <w:rFonts w:ascii="Times New Roman" w:hAnsi="Times New Roman"/>
          <w:szCs w:val="24"/>
          <w:lang w:val="ro-RO"/>
        </w:rPr>
      </w:pPr>
      <w:proofErr w:type="spellStart"/>
      <w:r w:rsidRPr="00F94962">
        <w:rPr>
          <w:rFonts w:ascii="Times New Roman" w:hAnsi="Times New Roman"/>
          <w:szCs w:val="24"/>
          <w:lang w:val="ro-RO"/>
        </w:rPr>
        <w:t>Contestaţiile</w:t>
      </w:r>
      <w:proofErr w:type="spellEnd"/>
      <w:r w:rsidRPr="00F94962">
        <w:rPr>
          <w:rFonts w:ascii="Times New Roman" w:hAnsi="Times New Roman"/>
          <w:szCs w:val="24"/>
          <w:lang w:val="ro-RO"/>
        </w:rPr>
        <w:t xml:space="preserve"> se pot depune</w:t>
      </w:r>
      <w:r w:rsidR="00337250" w:rsidRPr="00F94962">
        <w:rPr>
          <w:rFonts w:ascii="Times New Roman" w:hAnsi="Times New Roman"/>
          <w:szCs w:val="24"/>
          <w:lang w:val="ro-RO"/>
        </w:rPr>
        <w:t>/ transmite</w:t>
      </w:r>
      <w:r w:rsidRPr="00F94962">
        <w:rPr>
          <w:rFonts w:ascii="Times New Roman" w:hAnsi="Times New Roman"/>
          <w:szCs w:val="24"/>
          <w:lang w:val="ro-RO"/>
        </w:rPr>
        <w:t xml:space="preserve"> la sediul </w:t>
      </w:r>
      <w:proofErr w:type="spellStart"/>
      <w:r w:rsidRPr="00F94962">
        <w:rPr>
          <w:rFonts w:ascii="Times New Roman" w:hAnsi="Times New Roman"/>
          <w:szCs w:val="24"/>
          <w:lang w:val="ro-RO"/>
        </w:rPr>
        <w:t>autorităţii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finanţatoare</w:t>
      </w:r>
      <w:proofErr w:type="spellEnd"/>
      <w:r w:rsidRPr="00F94962">
        <w:rPr>
          <w:rFonts w:ascii="Times New Roman" w:hAnsi="Times New Roman"/>
          <w:szCs w:val="24"/>
          <w:lang w:val="ro-RO"/>
        </w:rPr>
        <w:t xml:space="preserve"> în termen de 3 zile lucrătoare de la data aducerii la </w:t>
      </w:r>
      <w:proofErr w:type="spellStart"/>
      <w:r w:rsidRPr="00F94962">
        <w:rPr>
          <w:rFonts w:ascii="Times New Roman" w:hAnsi="Times New Roman"/>
          <w:szCs w:val="24"/>
          <w:lang w:val="ro-RO"/>
        </w:rPr>
        <w:t>cunoştinţă</w:t>
      </w:r>
      <w:proofErr w:type="spellEnd"/>
      <w:r w:rsidRPr="00F94962">
        <w:rPr>
          <w:rFonts w:ascii="Times New Roman" w:hAnsi="Times New Roman"/>
          <w:szCs w:val="24"/>
          <w:lang w:val="ro-RO"/>
        </w:rPr>
        <w:t xml:space="preserve"> a rezultat</w:t>
      </w:r>
      <w:r w:rsidR="00337250" w:rsidRPr="00F94962">
        <w:rPr>
          <w:rFonts w:ascii="Times New Roman" w:hAnsi="Times New Roman"/>
          <w:szCs w:val="24"/>
          <w:lang w:val="ro-RO"/>
        </w:rPr>
        <w:t>ului</w:t>
      </w:r>
      <w:r w:rsidRPr="00F94962">
        <w:rPr>
          <w:rFonts w:ascii="Times New Roman" w:hAnsi="Times New Roman"/>
          <w:szCs w:val="24"/>
          <w:lang w:val="ro-RO"/>
        </w:rPr>
        <w:t xml:space="preserve"> se</w:t>
      </w:r>
      <w:r w:rsidR="00337250" w:rsidRPr="00F94962">
        <w:rPr>
          <w:rFonts w:ascii="Times New Roman" w:hAnsi="Times New Roman"/>
          <w:szCs w:val="24"/>
          <w:lang w:val="ro-RO"/>
        </w:rPr>
        <w:t>lecției</w:t>
      </w:r>
      <w:r w:rsidRPr="00F94962">
        <w:rPr>
          <w:rFonts w:ascii="Times New Roman" w:hAnsi="Times New Roman"/>
          <w:szCs w:val="24"/>
          <w:lang w:val="ro-RO"/>
        </w:rPr>
        <w:t xml:space="preserv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vor fi </w:t>
      </w:r>
      <w:proofErr w:type="spellStart"/>
      <w:r w:rsidRPr="00F94962">
        <w:rPr>
          <w:rFonts w:ascii="Times New Roman" w:hAnsi="Times New Roman"/>
          <w:szCs w:val="24"/>
          <w:lang w:val="ro-RO"/>
        </w:rPr>
        <w:t>soluţionate</w:t>
      </w:r>
      <w:proofErr w:type="spellEnd"/>
      <w:r w:rsidRPr="00F94962">
        <w:rPr>
          <w:rFonts w:ascii="Times New Roman" w:hAnsi="Times New Roman"/>
          <w:szCs w:val="24"/>
          <w:lang w:val="ro-RO"/>
        </w:rPr>
        <w:t xml:space="preserve"> de comisia de </w:t>
      </w:r>
      <w:proofErr w:type="spellStart"/>
      <w:r w:rsidRPr="00F94962">
        <w:rPr>
          <w:rFonts w:ascii="Times New Roman" w:hAnsi="Times New Roman"/>
          <w:szCs w:val="24"/>
          <w:lang w:val="ro-RO"/>
        </w:rPr>
        <w:t>soluţionare</w:t>
      </w:r>
      <w:proofErr w:type="spellEnd"/>
      <w:r w:rsidRPr="00F94962">
        <w:rPr>
          <w:rFonts w:ascii="Times New Roman" w:hAnsi="Times New Roman"/>
          <w:szCs w:val="24"/>
          <w:lang w:val="ro-RO"/>
        </w:rPr>
        <w:t xml:space="preserve"> a </w:t>
      </w:r>
      <w:proofErr w:type="spellStart"/>
      <w:r w:rsidRPr="00F94962">
        <w:rPr>
          <w:rFonts w:ascii="Times New Roman" w:hAnsi="Times New Roman"/>
          <w:szCs w:val="24"/>
          <w:lang w:val="ro-RO"/>
        </w:rPr>
        <w:t>contestaţiilor</w:t>
      </w:r>
      <w:proofErr w:type="spellEnd"/>
      <w:r w:rsidRPr="00F94962">
        <w:rPr>
          <w:rFonts w:ascii="Times New Roman" w:hAnsi="Times New Roman"/>
          <w:szCs w:val="24"/>
          <w:lang w:val="ro-RO"/>
        </w:rPr>
        <w:t xml:space="preserve">, constituită în baza </w:t>
      </w:r>
      <w:proofErr w:type="spellStart"/>
      <w:r w:rsidRPr="00F94962">
        <w:rPr>
          <w:rFonts w:ascii="Times New Roman" w:hAnsi="Times New Roman"/>
          <w:szCs w:val="24"/>
          <w:lang w:val="ro-RO"/>
        </w:rPr>
        <w:t>Dispoziţiei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Preşedintelui</w:t>
      </w:r>
      <w:proofErr w:type="spellEnd"/>
      <w:r w:rsidRPr="00F94962">
        <w:rPr>
          <w:rFonts w:ascii="Times New Roman" w:hAnsi="Times New Roman"/>
          <w:szCs w:val="24"/>
          <w:lang w:val="ro-RO"/>
        </w:rPr>
        <w:t xml:space="preserve"> Consiliului </w:t>
      </w:r>
      <w:proofErr w:type="spellStart"/>
      <w:r w:rsidRPr="00F94962">
        <w:rPr>
          <w:rFonts w:ascii="Times New Roman" w:hAnsi="Times New Roman"/>
          <w:szCs w:val="24"/>
          <w:lang w:val="ro-RO"/>
        </w:rPr>
        <w:t>Judeţean</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Braşov</w:t>
      </w:r>
      <w:proofErr w:type="spellEnd"/>
      <w:r w:rsidRPr="00F94962">
        <w:rPr>
          <w:rFonts w:ascii="Times New Roman" w:hAnsi="Times New Roman"/>
          <w:szCs w:val="24"/>
          <w:lang w:val="ro-RO"/>
        </w:rPr>
        <w:t xml:space="preserve">, în </w:t>
      </w:r>
      <w:proofErr w:type="spellStart"/>
      <w:r w:rsidRPr="00F94962">
        <w:rPr>
          <w:rFonts w:ascii="Times New Roman" w:hAnsi="Times New Roman"/>
          <w:szCs w:val="24"/>
          <w:lang w:val="ro-RO"/>
        </w:rPr>
        <w:t>condiţiile</w:t>
      </w:r>
      <w:proofErr w:type="spellEnd"/>
      <w:r w:rsidRPr="00F94962">
        <w:rPr>
          <w:rFonts w:ascii="Times New Roman" w:hAnsi="Times New Roman"/>
          <w:szCs w:val="24"/>
          <w:lang w:val="ro-RO"/>
        </w:rPr>
        <w:t xml:space="preserve"> legii, în termen de maxim 5 zile lucrătoare de la data expirării termenului pentru depunere.</w:t>
      </w:r>
    </w:p>
    <w:p w14:paraId="7FB49013" w14:textId="535A45B3" w:rsidR="00396BED" w:rsidRPr="00F94962" w:rsidRDefault="00396BED" w:rsidP="00396BED">
      <w:pPr>
        <w:ind w:firstLine="709"/>
        <w:jc w:val="both"/>
        <w:rPr>
          <w:rFonts w:ascii="Times New Roman" w:hAnsi="Times New Roman"/>
          <w:lang w:val="ro-RO"/>
        </w:rPr>
      </w:pPr>
      <w:bookmarkStart w:id="86" w:name="_Hlk157606774"/>
      <w:r w:rsidRPr="00F94962">
        <w:rPr>
          <w:rFonts w:ascii="Times New Roman" w:hAnsi="Times New Roman"/>
          <w:lang w:val="ro-RO"/>
        </w:rPr>
        <w:t xml:space="preserve">Membrii comisiei de </w:t>
      </w:r>
      <w:proofErr w:type="spellStart"/>
      <w:r w:rsidRPr="00F94962">
        <w:rPr>
          <w:rFonts w:ascii="Times New Roman" w:hAnsi="Times New Roman"/>
          <w:lang w:val="ro-RO"/>
        </w:rPr>
        <w:t>soluţionare</w:t>
      </w:r>
      <w:proofErr w:type="spellEnd"/>
      <w:r w:rsidRPr="00F94962">
        <w:rPr>
          <w:rFonts w:ascii="Times New Roman" w:hAnsi="Times New Roman"/>
          <w:lang w:val="ro-RO"/>
        </w:rPr>
        <w:t xml:space="preserve"> a </w:t>
      </w:r>
      <w:proofErr w:type="spellStart"/>
      <w:r w:rsidRPr="00F94962">
        <w:rPr>
          <w:rFonts w:ascii="Times New Roman" w:hAnsi="Times New Roman"/>
          <w:lang w:val="ro-RO"/>
        </w:rPr>
        <w:t>contestaţiilor</w:t>
      </w:r>
      <w:proofErr w:type="spellEnd"/>
      <w:r w:rsidRPr="00F94962">
        <w:rPr>
          <w:rFonts w:ascii="Times New Roman" w:hAnsi="Times New Roman"/>
          <w:lang w:val="ro-RO"/>
        </w:rPr>
        <w:t xml:space="preserve"> vor analiza aspectele invocate de către contestatari, coroborate cu </w:t>
      </w:r>
      <w:proofErr w:type="spellStart"/>
      <w:r w:rsidRPr="00F94962">
        <w:rPr>
          <w:rFonts w:ascii="Times New Roman" w:hAnsi="Times New Roman"/>
          <w:lang w:val="ro-RO"/>
        </w:rPr>
        <w:t>informaţiile</w:t>
      </w:r>
      <w:proofErr w:type="spellEnd"/>
      <w:r w:rsidRPr="00F94962">
        <w:rPr>
          <w:rFonts w:ascii="Times New Roman" w:hAnsi="Times New Roman"/>
          <w:lang w:val="ro-RO"/>
        </w:rPr>
        <w:t xml:space="preserve"> cuprinse în rapoartele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grilele de evaluare întocmite pentru respectivele proiecte sportive de către membrii comisiei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vor dispune cu privire la </w:t>
      </w:r>
      <w:r w:rsidR="000A17D2" w:rsidRPr="00F94962">
        <w:rPr>
          <w:rFonts w:ascii="Times New Roman" w:hAnsi="Times New Roman"/>
          <w:lang w:val="ro-RO"/>
        </w:rPr>
        <w:t>corectitudinea evaluării</w:t>
      </w:r>
      <w:r w:rsidR="00713E12" w:rsidRPr="00F94962">
        <w:rPr>
          <w:rFonts w:ascii="Times New Roman" w:hAnsi="Times New Roman"/>
          <w:lang w:val="ro-RO"/>
        </w:rPr>
        <w:t xml:space="preserve">. </w:t>
      </w:r>
      <w:r w:rsidRPr="00F94962">
        <w:rPr>
          <w:rFonts w:ascii="Times New Roman" w:hAnsi="Times New Roman"/>
          <w:lang w:val="ro-RO"/>
        </w:rPr>
        <w:t>Solicitanții ale căror contestații sunt declarate admisibile vor beneficia de reevaluarea cererilor de finanțare.</w:t>
      </w:r>
    </w:p>
    <w:p w14:paraId="6A230D99" w14:textId="77777777" w:rsidR="007F05B2" w:rsidRDefault="007F05B2" w:rsidP="00396BED">
      <w:pPr>
        <w:ind w:firstLine="709"/>
        <w:jc w:val="both"/>
        <w:rPr>
          <w:rFonts w:ascii="Times New Roman" w:hAnsi="Times New Roman"/>
          <w:lang w:val="ro-RO"/>
        </w:rPr>
      </w:pPr>
      <w:bookmarkStart w:id="87" w:name="_Hlk157606932"/>
      <w:bookmarkEnd w:id="86"/>
    </w:p>
    <w:p w14:paraId="4D081F10" w14:textId="1AB9EF6E" w:rsidR="00396BED" w:rsidRPr="00F94962" w:rsidRDefault="00396BED" w:rsidP="00396BED">
      <w:pPr>
        <w:ind w:firstLine="709"/>
        <w:jc w:val="both"/>
        <w:rPr>
          <w:rFonts w:ascii="Times New Roman" w:hAnsi="Times New Roman"/>
          <w:lang w:val="ro-RO"/>
        </w:rPr>
      </w:pPr>
      <w:r w:rsidRPr="00F94962">
        <w:rPr>
          <w:rFonts w:ascii="Times New Roman" w:hAnsi="Times New Roman"/>
          <w:lang w:val="ro-RO"/>
        </w:rPr>
        <w:t>Ierarhia proiectelor se poate modifica în urma soluționării contestațiilor.</w:t>
      </w:r>
    </w:p>
    <w:p w14:paraId="34A9C885" w14:textId="77777777" w:rsidR="007F05B2" w:rsidRDefault="007F05B2" w:rsidP="00F36F03">
      <w:pPr>
        <w:ind w:firstLine="709"/>
        <w:jc w:val="both"/>
        <w:rPr>
          <w:rFonts w:ascii="Times New Roman" w:hAnsi="Times New Roman"/>
          <w:lang w:val="ro-RO"/>
        </w:rPr>
      </w:pPr>
    </w:p>
    <w:p w14:paraId="4CFBA6C7" w14:textId="5DCDA117" w:rsidR="006E1B2A" w:rsidRPr="00F94962" w:rsidRDefault="00232D2D" w:rsidP="00F36F03">
      <w:pPr>
        <w:ind w:firstLine="709"/>
        <w:jc w:val="both"/>
        <w:rPr>
          <w:rFonts w:ascii="Times New Roman" w:hAnsi="Times New Roman"/>
          <w:lang w:val="ro-RO"/>
        </w:rPr>
      </w:pPr>
      <w:r w:rsidRPr="00F94962">
        <w:rPr>
          <w:rFonts w:ascii="Times New Roman" w:hAnsi="Times New Roman"/>
          <w:lang w:val="ro-RO"/>
        </w:rPr>
        <w:t xml:space="preserve">Rezultatele privind </w:t>
      </w:r>
      <w:proofErr w:type="spellStart"/>
      <w:r w:rsidRPr="00F94962">
        <w:rPr>
          <w:rFonts w:ascii="Times New Roman" w:hAnsi="Times New Roman"/>
          <w:lang w:val="ro-RO"/>
        </w:rPr>
        <w:t>soluţionarea</w:t>
      </w:r>
      <w:proofErr w:type="spellEnd"/>
      <w:r w:rsidRPr="00F94962">
        <w:rPr>
          <w:rFonts w:ascii="Times New Roman" w:hAnsi="Times New Roman"/>
          <w:lang w:val="ro-RO"/>
        </w:rPr>
        <w:t xml:space="preserve"> </w:t>
      </w:r>
      <w:proofErr w:type="spellStart"/>
      <w:r w:rsidRPr="00F94962">
        <w:rPr>
          <w:rFonts w:ascii="Times New Roman" w:hAnsi="Times New Roman"/>
          <w:lang w:val="ro-RO"/>
        </w:rPr>
        <w:t>contestaţiilor</w:t>
      </w:r>
      <w:proofErr w:type="spellEnd"/>
      <w:r w:rsidRPr="00F94962">
        <w:rPr>
          <w:rFonts w:ascii="Times New Roman" w:hAnsi="Times New Roman"/>
          <w:lang w:val="ro-RO"/>
        </w:rPr>
        <w:t xml:space="preserve"> vor fi publicate pe site-ul </w:t>
      </w:r>
      <w:hyperlink r:id="rId14" w:history="1">
        <w:r w:rsidR="00F4106F" w:rsidRPr="00F94962">
          <w:rPr>
            <w:rStyle w:val="Hyperlink"/>
            <w:rFonts w:ascii="Times New Roman" w:hAnsi="Times New Roman"/>
            <w:lang w:val="ro-RO"/>
          </w:rPr>
          <w:t>www.cjbrasov.ro</w:t>
        </w:r>
      </w:hyperlink>
      <w:r w:rsidRPr="00F94962">
        <w:rPr>
          <w:rFonts w:ascii="Times New Roman" w:hAnsi="Times New Roman"/>
          <w:lang w:val="ro-RO"/>
        </w:rPr>
        <w:t>.</w:t>
      </w:r>
    </w:p>
    <w:bookmarkEnd w:id="87"/>
    <w:p w14:paraId="64C7B5D0" w14:textId="77777777" w:rsidR="00232D2D" w:rsidRPr="00F94962" w:rsidRDefault="00232D2D" w:rsidP="00F36F03">
      <w:pPr>
        <w:ind w:firstLine="709"/>
        <w:jc w:val="both"/>
        <w:rPr>
          <w:rFonts w:ascii="Times New Roman" w:hAnsi="Times New Roman"/>
          <w:szCs w:val="24"/>
          <w:lang w:val="ro-RO"/>
        </w:rPr>
      </w:pPr>
      <w:proofErr w:type="spellStart"/>
      <w:r w:rsidRPr="00F94962">
        <w:rPr>
          <w:rFonts w:ascii="Times New Roman" w:hAnsi="Times New Roman"/>
          <w:b/>
          <w:szCs w:val="24"/>
          <w:lang w:val="ro-RO"/>
        </w:rPr>
        <w:t>Contestaţia</w:t>
      </w:r>
      <w:proofErr w:type="spellEnd"/>
      <w:r w:rsidRPr="00F94962">
        <w:rPr>
          <w:rFonts w:ascii="Times New Roman" w:hAnsi="Times New Roman"/>
          <w:b/>
          <w:szCs w:val="24"/>
          <w:lang w:val="ro-RO"/>
        </w:rPr>
        <w:t xml:space="preserve"> </w:t>
      </w:r>
      <w:r w:rsidRPr="00F94962">
        <w:rPr>
          <w:rFonts w:ascii="Times New Roman" w:hAnsi="Times New Roman"/>
          <w:szCs w:val="24"/>
          <w:lang w:val="ro-RO"/>
        </w:rPr>
        <w:t xml:space="preserve">se formulează în scris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va cuprinde:</w:t>
      </w:r>
    </w:p>
    <w:p w14:paraId="5C96E678" w14:textId="77777777" w:rsidR="00232D2D" w:rsidRPr="00F94962" w:rsidRDefault="00232D2D" w:rsidP="00232D2D">
      <w:pPr>
        <w:numPr>
          <w:ilvl w:val="0"/>
          <w:numId w:val="2"/>
        </w:numPr>
        <w:contextualSpacing/>
        <w:jc w:val="both"/>
        <w:rPr>
          <w:rFonts w:ascii="Times New Roman" w:hAnsi="Times New Roman"/>
          <w:szCs w:val="24"/>
          <w:lang w:val="ro-RO"/>
        </w:rPr>
      </w:pPr>
      <w:r w:rsidRPr="00F94962">
        <w:rPr>
          <w:rFonts w:ascii="Times New Roman" w:hAnsi="Times New Roman"/>
          <w:szCs w:val="24"/>
          <w:lang w:val="ro-RO"/>
        </w:rPr>
        <w:t>Datele de identificare ale contestatarului</w:t>
      </w:r>
    </w:p>
    <w:p w14:paraId="241477BE" w14:textId="77777777" w:rsidR="00232D2D" w:rsidRPr="00F94962" w:rsidRDefault="00232D2D" w:rsidP="00232D2D">
      <w:pPr>
        <w:numPr>
          <w:ilvl w:val="0"/>
          <w:numId w:val="2"/>
        </w:numPr>
        <w:contextualSpacing/>
        <w:jc w:val="both"/>
        <w:rPr>
          <w:rFonts w:ascii="Times New Roman" w:hAnsi="Times New Roman"/>
          <w:szCs w:val="24"/>
          <w:lang w:val="ro-RO"/>
        </w:rPr>
      </w:pPr>
      <w:r w:rsidRPr="00F94962">
        <w:rPr>
          <w:rFonts w:ascii="Times New Roman" w:hAnsi="Times New Roman"/>
          <w:szCs w:val="24"/>
          <w:lang w:val="ro-RO"/>
        </w:rPr>
        <w:t xml:space="preserve">Numărul de </w:t>
      </w:r>
      <w:r w:rsidR="0083182D" w:rsidRPr="00F94962">
        <w:rPr>
          <w:rFonts w:ascii="Times New Roman" w:hAnsi="Times New Roman"/>
          <w:szCs w:val="24"/>
          <w:lang w:val="ro-RO"/>
        </w:rPr>
        <w:t>înregistrare</w:t>
      </w:r>
      <w:r w:rsidRPr="00F94962">
        <w:rPr>
          <w:rFonts w:ascii="Times New Roman" w:hAnsi="Times New Roman"/>
          <w:szCs w:val="24"/>
          <w:lang w:val="ro-RO"/>
        </w:rPr>
        <w:t xml:space="preserve"> a cererii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titlul proiectului</w:t>
      </w:r>
    </w:p>
    <w:p w14:paraId="404267F3" w14:textId="77777777" w:rsidR="00232D2D" w:rsidRPr="00F94962" w:rsidRDefault="00232D2D" w:rsidP="00232D2D">
      <w:pPr>
        <w:numPr>
          <w:ilvl w:val="0"/>
          <w:numId w:val="2"/>
        </w:numPr>
        <w:contextualSpacing/>
        <w:jc w:val="both"/>
        <w:rPr>
          <w:rFonts w:ascii="Times New Roman" w:hAnsi="Times New Roman"/>
          <w:szCs w:val="24"/>
          <w:lang w:val="ro-RO"/>
        </w:rPr>
      </w:pPr>
      <w:r w:rsidRPr="00F94962">
        <w:rPr>
          <w:rFonts w:ascii="Times New Roman" w:hAnsi="Times New Roman"/>
          <w:szCs w:val="24"/>
          <w:lang w:val="ro-RO"/>
        </w:rPr>
        <w:t xml:space="preserve">Obiectul </w:t>
      </w:r>
      <w:proofErr w:type="spellStart"/>
      <w:r w:rsidRPr="00F94962">
        <w:rPr>
          <w:rFonts w:ascii="Times New Roman" w:hAnsi="Times New Roman"/>
          <w:szCs w:val="24"/>
          <w:lang w:val="ro-RO"/>
        </w:rPr>
        <w:t>contestaţiei</w:t>
      </w:r>
      <w:proofErr w:type="spellEnd"/>
    </w:p>
    <w:p w14:paraId="4E9AAA65" w14:textId="77777777" w:rsidR="00232D2D" w:rsidRPr="00F94962" w:rsidRDefault="00232D2D" w:rsidP="00232D2D">
      <w:pPr>
        <w:numPr>
          <w:ilvl w:val="0"/>
          <w:numId w:val="2"/>
        </w:numPr>
        <w:contextualSpacing/>
        <w:jc w:val="both"/>
        <w:rPr>
          <w:rFonts w:ascii="Times New Roman" w:hAnsi="Times New Roman"/>
          <w:szCs w:val="24"/>
          <w:lang w:val="ro-RO"/>
        </w:rPr>
      </w:pPr>
      <w:r w:rsidRPr="00F94962">
        <w:rPr>
          <w:rFonts w:ascii="Times New Roman" w:hAnsi="Times New Roman"/>
          <w:szCs w:val="24"/>
          <w:lang w:val="ro-RO"/>
        </w:rPr>
        <w:t xml:space="preserve">Motivele de fapt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de drept</w:t>
      </w:r>
    </w:p>
    <w:p w14:paraId="1E87CBB8" w14:textId="77777777" w:rsidR="00232D2D" w:rsidRPr="00F94962" w:rsidRDefault="00232D2D" w:rsidP="00232D2D">
      <w:pPr>
        <w:numPr>
          <w:ilvl w:val="0"/>
          <w:numId w:val="2"/>
        </w:numPr>
        <w:contextualSpacing/>
        <w:jc w:val="both"/>
        <w:rPr>
          <w:rFonts w:ascii="Times New Roman" w:hAnsi="Times New Roman"/>
          <w:szCs w:val="24"/>
          <w:lang w:val="ro-RO"/>
        </w:rPr>
      </w:pPr>
      <w:r w:rsidRPr="00F94962">
        <w:rPr>
          <w:rFonts w:ascii="Times New Roman" w:hAnsi="Times New Roman"/>
          <w:szCs w:val="24"/>
          <w:lang w:val="ro-RO"/>
        </w:rPr>
        <w:t>Dovezile pe care se întemeiază.</w:t>
      </w:r>
    </w:p>
    <w:p w14:paraId="36442C55" w14:textId="77777777" w:rsidR="0022265C" w:rsidRDefault="0022265C" w:rsidP="0022265C">
      <w:pPr>
        <w:contextualSpacing/>
        <w:jc w:val="both"/>
        <w:rPr>
          <w:rFonts w:ascii="Times New Roman" w:hAnsi="Times New Roman"/>
          <w:szCs w:val="24"/>
          <w:lang w:val="ro-RO"/>
        </w:rPr>
      </w:pPr>
      <w:bookmarkStart w:id="88" w:name="_Hlk29886304"/>
    </w:p>
    <w:p w14:paraId="5A9F2251" w14:textId="62AA31C5" w:rsidR="00232D2D" w:rsidRPr="00F94962" w:rsidRDefault="00232D2D" w:rsidP="004E1DA9">
      <w:pPr>
        <w:ind w:firstLine="709"/>
        <w:contextualSpacing/>
        <w:jc w:val="both"/>
        <w:rPr>
          <w:rFonts w:ascii="Times New Roman" w:hAnsi="Times New Roman"/>
          <w:lang w:val="ro-RO"/>
        </w:rPr>
      </w:pPr>
      <w:r w:rsidRPr="00F94962">
        <w:rPr>
          <w:rFonts w:ascii="Times New Roman" w:hAnsi="Times New Roman"/>
          <w:szCs w:val="24"/>
          <w:lang w:val="ro-RO"/>
        </w:rPr>
        <w:t xml:space="preserve">Contestația va fi semnată de reprezentantul legal sau împuternicitul acestuia. Dovada </w:t>
      </w:r>
      <w:proofErr w:type="spellStart"/>
      <w:r w:rsidRPr="00F94962">
        <w:rPr>
          <w:rFonts w:ascii="Times New Roman" w:hAnsi="Times New Roman"/>
          <w:szCs w:val="24"/>
          <w:lang w:val="ro-RO"/>
        </w:rPr>
        <w:t>calităţii</w:t>
      </w:r>
      <w:proofErr w:type="spellEnd"/>
      <w:r w:rsidRPr="00F94962">
        <w:rPr>
          <w:rFonts w:ascii="Times New Roman" w:hAnsi="Times New Roman"/>
          <w:szCs w:val="24"/>
          <w:lang w:val="ro-RO"/>
        </w:rPr>
        <w:t xml:space="preserve"> de împuternicit a contestatarului se face potrivit legii. </w:t>
      </w:r>
      <w:bookmarkEnd w:id="88"/>
      <w:r w:rsidRPr="00F94962">
        <w:rPr>
          <w:rFonts w:ascii="Times New Roman" w:hAnsi="Times New Roman"/>
          <w:lang w:val="ro-RO"/>
        </w:rPr>
        <w:t xml:space="preserve">În vederea formulării </w:t>
      </w:r>
      <w:proofErr w:type="spellStart"/>
      <w:r w:rsidRPr="00F94962">
        <w:rPr>
          <w:rFonts w:ascii="Times New Roman" w:hAnsi="Times New Roman"/>
          <w:lang w:val="ro-RO"/>
        </w:rPr>
        <w:t>contestaţiei</w:t>
      </w:r>
      <w:proofErr w:type="spellEnd"/>
      <w:r w:rsidRPr="00F94962">
        <w:rPr>
          <w:rFonts w:ascii="Times New Roman" w:hAnsi="Times New Roman"/>
          <w:lang w:val="ro-RO"/>
        </w:rPr>
        <w:t xml:space="preserve"> pot fi solicitate grilele de evaluare.</w:t>
      </w:r>
    </w:p>
    <w:p w14:paraId="25F45A6A" w14:textId="77777777" w:rsidR="005877AC" w:rsidRPr="00F94962" w:rsidRDefault="005877AC" w:rsidP="00C84618">
      <w:pPr>
        <w:widowControl w:val="0"/>
        <w:autoSpaceDE w:val="0"/>
        <w:autoSpaceDN w:val="0"/>
        <w:adjustRightInd w:val="0"/>
        <w:jc w:val="both"/>
        <w:rPr>
          <w:rFonts w:ascii="Times New Roman" w:hAnsi="Times New Roman"/>
          <w:szCs w:val="24"/>
          <w:lang w:val="ro-RO"/>
        </w:rPr>
      </w:pPr>
    </w:p>
    <w:p w14:paraId="2A3D57F2" w14:textId="77777777" w:rsidR="00A536C0" w:rsidRPr="00F94962" w:rsidRDefault="00A536C0" w:rsidP="00F36F03">
      <w:pPr>
        <w:ind w:firstLine="709"/>
        <w:jc w:val="both"/>
        <w:rPr>
          <w:rFonts w:ascii="Times New Roman" w:hAnsi="Times New Roman"/>
          <w:b/>
          <w:szCs w:val="24"/>
          <w:lang w:val="ro-RO"/>
        </w:rPr>
      </w:pPr>
      <w:r w:rsidRPr="00F94962">
        <w:rPr>
          <w:rFonts w:ascii="Times New Roman" w:hAnsi="Times New Roman"/>
          <w:b/>
          <w:szCs w:val="24"/>
          <w:lang w:val="ro-RO"/>
        </w:rPr>
        <w:t xml:space="preserve">Etapa a 2-a a procedurii de </w:t>
      </w:r>
      <w:proofErr w:type="spellStart"/>
      <w:r w:rsidRPr="00F94962">
        <w:rPr>
          <w:rFonts w:ascii="Times New Roman" w:hAnsi="Times New Roman"/>
          <w:b/>
          <w:szCs w:val="24"/>
          <w:lang w:val="ro-RO"/>
        </w:rPr>
        <w:t>selecţie</w:t>
      </w:r>
      <w:proofErr w:type="spellEnd"/>
    </w:p>
    <w:p w14:paraId="0E63A4AD" w14:textId="5A606D90" w:rsidR="0083182D" w:rsidRPr="00F94962" w:rsidRDefault="0083182D" w:rsidP="0083182D">
      <w:pPr>
        <w:widowControl w:val="0"/>
        <w:autoSpaceDE w:val="0"/>
        <w:autoSpaceDN w:val="0"/>
        <w:adjustRightInd w:val="0"/>
        <w:ind w:firstLine="720"/>
        <w:jc w:val="both"/>
        <w:rPr>
          <w:rFonts w:ascii="Times New Roman" w:hAnsi="Times New Roman"/>
          <w:lang w:val="ro-RO"/>
        </w:rPr>
      </w:pPr>
      <w:r w:rsidRPr="00F94962">
        <w:rPr>
          <w:rFonts w:ascii="Times New Roman" w:hAnsi="Times New Roman"/>
          <w:lang w:val="ro-RO"/>
        </w:rPr>
        <w:t xml:space="preserve">În termen de 5 zile lucrătoare de la publicarea listei privind </w:t>
      </w:r>
      <w:proofErr w:type="spellStart"/>
      <w:r w:rsidRPr="00F94962">
        <w:rPr>
          <w:rFonts w:ascii="Times New Roman" w:hAnsi="Times New Roman"/>
          <w:lang w:val="ro-RO"/>
        </w:rPr>
        <w:t>soluţionarea</w:t>
      </w:r>
      <w:proofErr w:type="spellEnd"/>
      <w:r w:rsidRPr="00F94962">
        <w:rPr>
          <w:rFonts w:ascii="Times New Roman" w:hAnsi="Times New Roman"/>
          <w:lang w:val="ro-RO"/>
        </w:rPr>
        <w:t xml:space="preserve"> </w:t>
      </w:r>
      <w:proofErr w:type="spellStart"/>
      <w:r w:rsidRPr="00F94962">
        <w:rPr>
          <w:rFonts w:ascii="Times New Roman" w:hAnsi="Times New Roman"/>
          <w:lang w:val="ro-RO"/>
        </w:rPr>
        <w:t>contestaţiilor</w:t>
      </w:r>
      <w:proofErr w:type="spellEnd"/>
      <w:r w:rsidRPr="00F94962">
        <w:rPr>
          <w:rFonts w:ascii="Times New Roman" w:hAnsi="Times New Roman"/>
          <w:lang w:val="ro-RO"/>
        </w:rPr>
        <w:t xml:space="preserve">, </w:t>
      </w:r>
      <w:proofErr w:type="spellStart"/>
      <w:r w:rsidRPr="00F94962">
        <w:rPr>
          <w:rFonts w:ascii="Times New Roman" w:hAnsi="Times New Roman"/>
          <w:lang w:val="ro-RO"/>
        </w:rPr>
        <w:t>solicitanţii</w:t>
      </w:r>
      <w:proofErr w:type="spellEnd"/>
      <w:r w:rsidRPr="00F94962">
        <w:rPr>
          <w:rFonts w:ascii="Times New Roman" w:hAnsi="Times New Roman"/>
          <w:lang w:val="ro-RO"/>
        </w:rPr>
        <w:t xml:space="preserve"> ale căror proiecte au fost </w:t>
      </w:r>
      <w:proofErr w:type="spellStart"/>
      <w:r w:rsidRPr="00F94962">
        <w:rPr>
          <w:rFonts w:ascii="Times New Roman" w:hAnsi="Times New Roman"/>
          <w:lang w:val="ro-RO"/>
        </w:rPr>
        <w:t>selecţionate</w:t>
      </w:r>
      <w:proofErr w:type="spellEnd"/>
      <w:r w:rsidRPr="00F94962">
        <w:rPr>
          <w:rFonts w:ascii="Times New Roman" w:hAnsi="Times New Roman"/>
          <w:lang w:val="ro-RO"/>
        </w:rPr>
        <w:t xml:space="preserve"> în prima etapă de </w:t>
      </w:r>
      <w:proofErr w:type="spellStart"/>
      <w:r w:rsidRPr="00F94962">
        <w:rPr>
          <w:rFonts w:ascii="Times New Roman" w:hAnsi="Times New Roman"/>
          <w:lang w:val="ro-RO"/>
        </w:rPr>
        <w:t>selecţie</w:t>
      </w:r>
      <w:proofErr w:type="spellEnd"/>
      <w:r w:rsidRPr="00F94962">
        <w:rPr>
          <w:rFonts w:ascii="Times New Roman" w:hAnsi="Times New Roman"/>
          <w:lang w:val="ro-RO"/>
        </w:rPr>
        <w:t xml:space="preserve"> vor completa </w:t>
      </w:r>
      <w:r w:rsidR="005277BF" w:rsidRPr="00F94962">
        <w:rPr>
          <w:rFonts w:ascii="Times New Roman" w:hAnsi="Times New Roman"/>
          <w:lang w:val="ro-RO"/>
        </w:rPr>
        <w:t>dosarul</w:t>
      </w:r>
      <w:r w:rsidRPr="00F94962">
        <w:rPr>
          <w:rFonts w:ascii="Times New Roman" w:hAnsi="Times New Roman"/>
          <w:lang w:val="ro-RO"/>
        </w:rPr>
        <w:t xml:space="preserve"> cu documentele </w:t>
      </w:r>
      <w:proofErr w:type="spellStart"/>
      <w:r w:rsidRPr="00F94962">
        <w:rPr>
          <w:rFonts w:ascii="Times New Roman" w:hAnsi="Times New Roman"/>
          <w:lang w:val="ro-RO"/>
        </w:rPr>
        <w:t>menţionate</w:t>
      </w:r>
      <w:proofErr w:type="spellEnd"/>
      <w:r w:rsidRPr="00F94962">
        <w:rPr>
          <w:rFonts w:ascii="Times New Roman" w:hAnsi="Times New Roman"/>
          <w:lang w:val="ro-RO"/>
        </w:rPr>
        <w:t xml:space="preserve"> la punctul </w:t>
      </w:r>
      <w:r w:rsidRPr="00F94962">
        <w:rPr>
          <w:rFonts w:ascii="Times New Roman" w:hAnsi="Times New Roman"/>
          <w:bCs/>
          <w:i/>
          <w:lang w:val="ro-RO"/>
        </w:rPr>
        <w:t xml:space="preserve">4.2. Documentele dosarului de participare la procedura de </w:t>
      </w:r>
      <w:proofErr w:type="spellStart"/>
      <w:r w:rsidRPr="00F94962">
        <w:rPr>
          <w:rFonts w:ascii="Times New Roman" w:hAnsi="Times New Roman"/>
          <w:bCs/>
          <w:i/>
          <w:lang w:val="ro-RO"/>
        </w:rPr>
        <w:t>selecţie</w:t>
      </w:r>
      <w:proofErr w:type="spellEnd"/>
      <w:r w:rsidRPr="00F94962">
        <w:rPr>
          <w:rFonts w:ascii="Times New Roman" w:hAnsi="Times New Roman"/>
          <w:bCs/>
          <w:i/>
          <w:lang w:val="ro-RO"/>
        </w:rPr>
        <w:t xml:space="preserve"> - etapa a 2-a de </w:t>
      </w:r>
      <w:proofErr w:type="spellStart"/>
      <w:r w:rsidRPr="00F94962">
        <w:rPr>
          <w:rFonts w:ascii="Times New Roman" w:hAnsi="Times New Roman"/>
          <w:bCs/>
          <w:i/>
          <w:lang w:val="ro-RO"/>
        </w:rPr>
        <w:t>selecţie</w:t>
      </w:r>
      <w:proofErr w:type="spellEnd"/>
      <w:r w:rsidRPr="00F94962">
        <w:rPr>
          <w:rFonts w:ascii="Times New Roman" w:hAnsi="Times New Roman"/>
          <w:bCs/>
          <w:i/>
          <w:lang w:val="ro-RO"/>
        </w:rPr>
        <w:t xml:space="preserve">. </w:t>
      </w:r>
      <w:r w:rsidRPr="00F94962">
        <w:rPr>
          <w:rFonts w:ascii="Times New Roman" w:hAnsi="Times New Roman"/>
          <w:bCs/>
          <w:iCs/>
          <w:lang w:val="ro-RO"/>
        </w:rPr>
        <w:t>Reprezentanții autorității finanțatoare</w:t>
      </w:r>
      <w:r w:rsidRPr="00F94962">
        <w:rPr>
          <w:rFonts w:ascii="Times New Roman" w:hAnsi="Times New Roman"/>
          <w:bCs/>
          <w:i/>
          <w:lang w:val="ro-RO"/>
        </w:rPr>
        <w:t xml:space="preserve"> </w:t>
      </w:r>
      <w:r w:rsidRPr="00F94962">
        <w:rPr>
          <w:rFonts w:ascii="Times New Roman" w:hAnsi="Times New Roman"/>
          <w:lang w:val="ro-RO"/>
        </w:rPr>
        <w:t xml:space="preserve">verifică </w:t>
      </w:r>
      <w:proofErr w:type="spellStart"/>
      <w:r w:rsidRPr="00F94962">
        <w:rPr>
          <w:rFonts w:ascii="Times New Roman" w:hAnsi="Times New Roman"/>
          <w:lang w:val="ro-RO"/>
        </w:rPr>
        <w:t>existenţa</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conformitatea documentelor depuse.</w:t>
      </w:r>
    </w:p>
    <w:p w14:paraId="198B8922" w14:textId="77777777" w:rsidR="00307274" w:rsidRPr="00F94962" w:rsidRDefault="00307274" w:rsidP="00307274">
      <w:pPr>
        <w:widowControl w:val="0"/>
        <w:autoSpaceDE w:val="0"/>
        <w:autoSpaceDN w:val="0"/>
        <w:adjustRightInd w:val="0"/>
        <w:ind w:firstLine="709"/>
        <w:jc w:val="both"/>
        <w:rPr>
          <w:rFonts w:ascii="Times New Roman" w:hAnsi="Times New Roman"/>
          <w:lang w:val="ro-RO"/>
        </w:rPr>
      </w:pPr>
      <w:bookmarkStart w:id="89" w:name="_Hlk157607249"/>
      <w:r w:rsidRPr="00F94962">
        <w:rPr>
          <w:rFonts w:ascii="Times New Roman" w:hAnsi="Times New Roman"/>
          <w:bCs/>
          <w:lang w:val="ro-RO"/>
        </w:rPr>
        <w:t xml:space="preserve">Se vor selecta proiectele care respectă termenul de depunere </w:t>
      </w:r>
      <w:proofErr w:type="spellStart"/>
      <w:r w:rsidRPr="00F94962">
        <w:rPr>
          <w:rFonts w:ascii="Times New Roman" w:hAnsi="Times New Roman"/>
          <w:bCs/>
          <w:lang w:val="ro-RO"/>
        </w:rPr>
        <w:t>şi</w:t>
      </w:r>
      <w:proofErr w:type="spellEnd"/>
      <w:r w:rsidRPr="00F94962">
        <w:rPr>
          <w:rFonts w:ascii="Times New Roman" w:hAnsi="Times New Roman"/>
          <w:bCs/>
          <w:lang w:val="ro-RO"/>
        </w:rPr>
        <w:t xml:space="preserve"> </w:t>
      </w:r>
      <w:proofErr w:type="spellStart"/>
      <w:r w:rsidRPr="00F94962">
        <w:rPr>
          <w:rFonts w:ascii="Times New Roman" w:hAnsi="Times New Roman"/>
          <w:bCs/>
          <w:lang w:val="ro-RO"/>
        </w:rPr>
        <w:t>conţin</w:t>
      </w:r>
      <w:proofErr w:type="spellEnd"/>
      <w:r w:rsidRPr="00F94962">
        <w:rPr>
          <w:rFonts w:ascii="Times New Roman" w:hAnsi="Times New Roman"/>
          <w:bCs/>
          <w:lang w:val="ro-RO"/>
        </w:rPr>
        <w:t xml:space="preserve"> documentele prevăzute.</w:t>
      </w:r>
    </w:p>
    <w:p w14:paraId="19189986" w14:textId="421EEB68" w:rsidR="00307274" w:rsidRPr="00F94962" w:rsidRDefault="00307274" w:rsidP="00307274">
      <w:pPr>
        <w:widowControl w:val="0"/>
        <w:autoSpaceDE w:val="0"/>
        <w:autoSpaceDN w:val="0"/>
        <w:adjustRightInd w:val="0"/>
        <w:ind w:firstLine="709"/>
        <w:jc w:val="both"/>
        <w:rPr>
          <w:rFonts w:ascii="Times New Roman" w:hAnsi="Times New Roman"/>
          <w:lang w:val="ro-RO"/>
        </w:rPr>
      </w:pPr>
      <w:r w:rsidRPr="00F94962">
        <w:rPr>
          <w:rFonts w:ascii="Times New Roman" w:hAnsi="Times New Roman"/>
          <w:lang w:val="ro-RO"/>
        </w:rPr>
        <w:t xml:space="preserve">În situații </w:t>
      </w:r>
      <w:r w:rsidR="00713E12" w:rsidRPr="00F94962">
        <w:rPr>
          <w:rFonts w:ascii="Times New Roman" w:hAnsi="Times New Roman"/>
          <w:lang w:val="ro-RO"/>
        </w:rPr>
        <w:t>temeinic motivate,</w:t>
      </w:r>
      <w:r w:rsidRPr="00F94962">
        <w:rPr>
          <w:rFonts w:ascii="Times New Roman" w:hAnsi="Times New Roman"/>
          <w:lang w:val="ro-RO"/>
        </w:rPr>
        <w:t xml:space="preserve"> termenul de 5 zile lucrătoare poate fi prelungit la cererea beneficiarului finanțării.</w:t>
      </w:r>
    </w:p>
    <w:p w14:paraId="5FC657AF" w14:textId="77777777" w:rsidR="00307274" w:rsidRPr="00F94962" w:rsidRDefault="00307274" w:rsidP="00307274">
      <w:pPr>
        <w:pStyle w:val="Default"/>
        <w:ind w:firstLine="709"/>
        <w:jc w:val="both"/>
        <w:rPr>
          <w:rFonts w:ascii="Times New Roman" w:hAnsi="Times New Roman" w:cs="Times New Roman"/>
          <w:lang w:val="ro-RO"/>
        </w:rPr>
      </w:pPr>
      <w:r w:rsidRPr="00F94962">
        <w:rPr>
          <w:rFonts w:ascii="Times New Roman" w:hAnsi="Times New Roman" w:cs="Times New Roman"/>
          <w:bCs/>
          <w:color w:val="auto"/>
          <w:lang w:val="ro-RO"/>
        </w:rPr>
        <w:t xml:space="preserve">Nu vor trece de etapa a doua a procedurii de selecție proiectele ale căror documente sunt incomplete </w:t>
      </w:r>
      <w:proofErr w:type="spellStart"/>
      <w:r w:rsidRPr="00F94962">
        <w:rPr>
          <w:rFonts w:ascii="Times New Roman" w:hAnsi="Times New Roman" w:cs="Times New Roman"/>
          <w:bCs/>
          <w:color w:val="auto"/>
          <w:lang w:val="ro-RO"/>
        </w:rPr>
        <w:t>şi</w:t>
      </w:r>
      <w:proofErr w:type="spellEnd"/>
      <w:r w:rsidRPr="00F94962">
        <w:rPr>
          <w:rFonts w:ascii="Times New Roman" w:hAnsi="Times New Roman" w:cs="Times New Roman"/>
          <w:bCs/>
          <w:color w:val="auto"/>
          <w:lang w:val="ro-RO"/>
        </w:rPr>
        <w:t xml:space="preserve">/ sau din </w:t>
      </w:r>
      <w:proofErr w:type="spellStart"/>
      <w:r w:rsidRPr="00F94962">
        <w:rPr>
          <w:rFonts w:ascii="Times New Roman" w:hAnsi="Times New Roman" w:cs="Times New Roman"/>
          <w:bCs/>
          <w:color w:val="auto"/>
          <w:lang w:val="ro-RO"/>
        </w:rPr>
        <w:t>conţinutul</w:t>
      </w:r>
      <w:proofErr w:type="spellEnd"/>
      <w:r w:rsidRPr="00F94962">
        <w:rPr>
          <w:rFonts w:ascii="Times New Roman" w:hAnsi="Times New Roman" w:cs="Times New Roman"/>
          <w:bCs/>
          <w:color w:val="auto"/>
          <w:lang w:val="ro-RO"/>
        </w:rPr>
        <w:t xml:space="preserve"> lor rezultă faptul că solicitantul nu </w:t>
      </w:r>
      <w:proofErr w:type="spellStart"/>
      <w:r w:rsidRPr="00F94962">
        <w:rPr>
          <w:rFonts w:ascii="Times New Roman" w:hAnsi="Times New Roman" w:cs="Times New Roman"/>
          <w:bCs/>
          <w:color w:val="auto"/>
          <w:lang w:val="ro-RO"/>
        </w:rPr>
        <w:t>îndeplineşte</w:t>
      </w:r>
      <w:proofErr w:type="spellEnd"/>
      <w:r w:rsidRPr="00F94962">
        <w:rPr>
          <w:rFonts w:ascii="Times New Roman" w:hAnsi="Times New Roman" w:cs="Times New Roman"/>
          <w:bCs/>
          <w:color w:val="auto"/>
          <w:lang w:val="ro-RO"/>
        </w:rPr>
        <w:t xml:space="preserve"> </w:t>
      </w:r>
      <w:proofErr w:type="spellStart"/>
      <w:r w:rsidRPr="00F94962">
        <w:rPr>
          <w:rFonts w:ascii="Times New Roman" w:hAnsi="Times New Roman" w:cs="Times New Roman"/>
          <w:bCs/>
          <w:color w:val="auto"/>
          <w:lang w:val="ro-RO"/>
        </w:rPr>
        <w:t>condiţiile</w:t>
      </w:r>
      <w:proofErr w:type="spellEnd"/>
      <w:r w:rsidRPr="00F94962">
        <w:rPr>
          <w:rFonts w:ascii="Times New Roman" w:hAnsi="Times New Roman" w:cs="Times New Roman"/>
          <w:bCs/>
          <w:color w:val="auto"/>
          <w:lang w:val="ro-RO"/>
        </w:rPr>
        <w:t xml:space="preserve"> de participare </w:t>
      </w:r>
      <w:proofErr w:type="spellStart"/>
      <w:r w:rsidRPr="00F94962">
        <w:rPr>
          <w:rFonts w:ascii="Times New Roman" w:hAnsi="Times New Roman" w:cs="Times New Roman"/>
          <w:bCs/>
          <w:color w:val="auto"/>
          <w:lang w:val="ro-RO"/>
        </w:rPr>
        <w:t>anunţate</w:t>
      </w:r>
      <w:proofErr w:type="spellEnd"/>
      <w:r w:rsidRPr="00F94962">
        <w:rPr>
          <w:rFonts w:ascii="Times New Roman" w:hAnsi="Times New Roman" w:cs="Times New Roman"/>
          <w:bCs/>
          <w:color w:val="auto"/>
          <w:lang w:val="ro-RO"/>
        </w:rPr>
        <w:t xml:space="preserve"> prin </w:t>
      </w:r>
      <w:r w:rsidRPr="00F94962">
        <w:rPr>
          <w:rFonts w:ascii="Times New Roman" w:hAnsi="Times New Roman" w:cs="Times New Roman"/>
          <w:bCs/>
          <w:i/>
          <w:color w:val="auto"/>
          <w:lang w:val="ro-RO"/>
        </w:rPr>
        <w:t>Ghidul solicitantului</w:t>
      </w:r>
      <w:r w:rsidRPr="00F94962">
        <w:rPr>
          <w:rFonts w:ascii="Times New Roman" w:hAnsi="Times New Roman" w:cs="Times New Roman"/>
          <w:bCs/>
          <w:color w:val="auto"/>
          <w:lang w:val="ro-RO"/>
        </w:rPr>
        <w:t xml:space="preserve">. De asemenea, nu vor fi selectate proiectele </w:t>
      </w:r>
      <w:proofErr w:type="spellStart"/>
      <w:r w:rsidRPr="00F94962">
        <w:rPr>
          <w:rFonts w:ascii="Times New Roman" w:hAnsi="Times New Roman" w:cs="Times New Roman"/>
          <w:bCs/>
          <w:color w:val="auto"/>
          <w:lang w:val="ro-RO"/>
        </w:rPr>
        <w:t>solicitanţilor</w:t>
      </w:r>
      <w:proofErr w:type="spellEnd"/>
      <w:r w:rsidRPr="00F94962">
        <w:rPr>
          <w:rFonts w:ascii="Times New Roman" w:hAnsi="Times New Roman" w:cs="Times New Roman"/>
          <w:bCs/>
          <w:color w:val="auto"/>
          <w:lang w:val="ro-RO"/>
        </w:rPr>
        <w:t xml:space="preserve"> care au conturile bancare blocate.</w:t>
      </w:r>
    </w:p>
    <w:bookmarkEnd w:id="89"/>
    <w:p w14:paraId="2DED7C2A" w14:textId="77777777" w:rsidR="00F94962" w:rsidRPr="00F94962" w:rsidRDefault="00F94962" w:rsidP="0083182D">
      <w:pPr>
        <w:widowControl w:val="0"/>
        <w:autoSpaceDE w:val="0"/>
        <w:autoSpaceDN w:val="0"/>
        <w:adjustRightInd w:val="0"/>
        <w:ind w:firstLine="720"/>
        <w:jc w:val="both"/>
        <w:rPr>
          <w:rFonts w:ascii="Times New Roman" w:hAnsi="Times New Roman"/>
          <w:lang w:val="ro-RO"/>
        </w:rPr>
      </w:pPr>
    </w:p>
    <w:p w14:paraId="377D3BFC" w14:textId="77777777" w:rsidR="0044799D" w:rsidRPr="00F94962" w:rsidRDefault="0044799D" w:rsidP="00AC7948">
      <w:pPr>
        <w:pStyle w:val="Heading1"/>
        <w:shd w:val="clear" w:color="auto" w:fill="D9D9D9"/>
        <w:spacing w:before="120" w:after="120"/>
        <w:jc w:val="center"/>
        <w:rPr>
          <w:rFonts w:ascii="Times New Roman" w:hAnsi="Times New Roman" w:cs="Times New Roman"/>
          <w:sz w:val="24"/>
          <w:szCs w:val="24"/>
          <w:lang w:val="ro-RO"/>
        </w:rPr>
      </w:pPr>
      <w:bookmarkStart w:id="90" w:name="_Toc158289431"/>
      <w:r w:rsidRPr="00F94962">
        <w:rPr>
          <w:rFonts w:ascii="Times New Roman" w:hAnsi="Times New Roman" w:cs="Times New Roman"/>
          <w:sz w:val="24"/>
          <w:szCs w:val="24"/>
          <w:lang w:val="ro-RO"/>
        </w:rPr>
        <w:t xml:space="preserve">Capitolul 5. Contractul de </w:t>
      </w:r>
      <w:proofErr w:type="spellStart"/>
      <w:r w:rsidRPr="00F94962">
        <w:rPr>
          <w:rFonts w:ascii="Times New Roman" w:hAnsi="Times New Roman" w:cs="Times New Roman"/>
          <w:sz w:val="24"/>
          <w:szCs w:val="24"/>
          <w:lang w:val="ro-RO"/>
        </w:rPr>
        <w:t>finanţare</w:t>
      </w:r>
      <w:bookmarkEnd w:id="90"/>
      <w:proofErr w:type="spellEnd"/>
    </w:p>
    <w:p w14:paraId="0175C8A5" w14:textId="77777777" w:rsidR="0022265C" w:rsidRPr="0022265C" w:rsidRDefault="0022265C" w:rsidP="0022265C">
      <w:pPr>
        <w:rPr>
          <w:rFonts w:ascii="Times New Roman" w:hAnsi="Times New Roman"/>
          <w:lang w:val="ro-RO"/>
        </w:rPr>
      </w:pPr>
    </w:p>
    <w:p w14:paraId="5A731381" w14:textId="70658394" w:rsidR="0044799D" w:rsidRPr="00F94962" w:rsidRDefault="0044799D" w:rsidP="00DB0820">
      <w:pPr>
        <w:pStyle w:val="Heading2"/>
        <w:rPr>
          <w:b/>
          <w:bCs/>
          <w:sz w:val="24"/>
          <w:szCs w:val="24"/>
          <w:u w:val="none"/>
          <w:lang w:val="ro-RO"/>
        </w:rPr>
      </w:pPr>
      <w:bookmarkStart w:id="91" w:name="_Toc158289432"/>
      <w:r w:rsidRPr="00F94962">
        <w:rPr>
          <w:b/>
          <w:bCs/>
          <w:sz w:val="24"/>
          <w:szCs w:val="24"/>
          <w:u w:val="none"/>
          <w:lang w:val="ro-RO"/>
        </w:rPr>
        <w:t>5.1. Încheierea contractului de finanţare</w:t>
      </w:r>
      <w:bookmarkEnd w:id="91"/>
    </w:p>
    <w:p w14:paraId="0BC02E5B" w14:textId="5E37C9ED" w:rsidR="00426B35" w:rsidRPr="00F94962" w:rsidRDefault="00426B35" w:rsidP="00F36F03">
      <w:pPr>
        <w:pStyle w:val="Default"/>
        <w:ind w:firstLine="709"/>
        <w:jc w:val="both"/>
        <w:rPr>
          <w:rFonts w:ascii="Times New Roman" w:hAnsi="Times New Roman" w:cs="Times New Roman"/>
          <w:b/>
          <w:bCs/>
          <w:color w:val="auto"/>
          <w:lang w:val="ro-RO"/>
        </w:rPr>
      </w:pPr>
      <w:bookmarkStart w:id="92" w:name="_Hlk157608311"/>
      <w:proofErr w:type="spellStart"/>
      <w:r w:rsidRPr="00F94962">
        <w:rPr>
          <w:rFonts w:ascii="Times New Roman" w:hAnsi="Times New Roman" w:cs="Times New Roman"/>
          <w:bCs/>
          <w:color w:val="auto"/>
          <w:lang w:val="ro-RO"/>
        </w:rPr>
        <w:t>Solicitanţii</w:t>
      </w:r>
      <w:proofErr w:type="spellEnd"/>
      <w:r w:rsidRPr="00F94962">
        <w:rPr>
          <w:rFonts w:ascii="Times New Roman" w:hAnsi="Times New Roman" w:cs="Times New Roman"/>
          <w:bCs/>
          <w:color w:val="auto"/>
          <w:lang w:val="ro-RO"/>
        </w:rPr>
        <w:t xml:space="preserve"> ale căror propuneri de proiect au fost selectate </w:t>
      </w:r>
      <w:r w:rsidR="005277BF" w:rsidRPr="00F94962">
        <w:rPr>
          <w:rFonts w:ascii="Times New Roman" w:hAnsi="Times New Roman" w:cs="Times New Roman"/>
          <w:bCs/>
          <w:color w:val="auto"/>
          <w:lang w:val="ro-RO"/>
        </w:rPr>
        <w:t xml:space="preserve">după Etapa a 2-a a sesiunii de selecție </w:t>
      </w:r>
      <w:r w:rsidRPr="00F94962">
        <w:rPr>
          <w:rFonts w:ascii="Times New Roman" w:hAnsi="Times New Roman" w:cs="Times New Roman"/>
          <w:bCs/>
          <w:color w:val="auto"/>
          <w:lang w:val="ro-RO"/>
        </w:rPr>
        <w:t xml:space="preserve">vor semna contractul de </w:t>
      </w:r>
      <w:proofErr w:type="spellStart"/>
      <w:r w:rsidRPr="00F94962">
        <w:rPr>
          <w:rFonts w:ascii="Times New Roman" w:hAnsi="Times New Roman" w:cs="Times New Roman"/>
          <w:bCs/>
          <w:color w:val="auto"/>
          <w:lang w:val="ro-RO"/>
        </w:rPr>
        <w:t>finanţare</w:t>
      </w:r>
      <w:proofErr w:type="spellEnd"/>
      <w:r w:rsidRPr="00F94962">
        <w:rPr>
          <w:rFonts w:ascii="Times New Roman" w:hAnsi="Times New Roman" w:cs="Times New Roman"/>
          <w:bCs/>
          <w:color w:val="auto"/>
          <w:lang w:val="ro-RO"/>
        </w:rPr>
        <w:t xml:space="preserve">, în conformitate cu </w:t>
      </w:r>
      <w:r w:rsidRPr="00F94962">
        <w:rPr>
          <w:rFonts w:ascii="Times New Roman" w:hAnsi="Times New Roman" w:cs="Times New Roman"/>
          <w:b/>
          <w:bCs/>
          <w:color w:val="auto"/>
          <w:lang w:val="ro-RO"/>
        </w:rPr>
        <w:t>Anexa 4</w:t>
      </w:r>
      <w:r w:rsidR="00250159" w:rsidRPr="00F94962">
        <w:rPr>
          <w:rFonts w:ascii="Times New Roman" w:hAnsi="Times New Roman" w:cs="Times New Roman"/>
          <w:b/>
          <w:bCs/>
          <w:color w:val="auto"/>
          <w:lang w:val="ro-RO"/>
        </w:rPr>
        <w:t>.</w:t>
      </w:r>
      <w:r w:rsidRPr="00F94962">
        <w:rPr>
          <w:rFonts w:ascii="Times New Roman" w:hAnsi="Times New Roman" w:cs="Times New Roman"/>
          <w:b/>
          <w:bCs/>
          <w:color w:val="auto"/>
          <w:lang w:val="ro-RO"/>
        </w:rPr>
        <w:t xml:space="preserve"> Contract cadru.</w:t>
      </w:r>
    </w:p>
    <w:bookmarkEnd w:id="92"/>
    <w:p w14:paraId="66BF2183" w14:textId="77777777" w:rsidR="00426B35" w:rsidRPr="00F94962" w:rsidRDefault="00426B35" w:rsidP="00F36F03">
      <w:pPr>
        <w:pStyle w:val="Default"/>
        <w:ind w:firstLine="709"/>
        <w:jc w:val="both"/>
        <w:rPr>
          <w:rFonts w:ascii="Times New Roman" w:hAnsi="Times New Roman" w:cs="Times New Roman"/>
          <w:bCs/>
          <w:color w:val="auto"/>
          <w:lang w:val="ro-RO"/>
        </w:rPr>
      </w:pPr>
      <w:r w:rsidRPr="00F94962">
        <w:rPr>
          <w:rFonts w:ascii="Times New Roman" w:hAnsi="Times New Roman" w:cs="Times New Roman"/>
          <w:bCs/>
          <w:color w:val="auto"/>
          <w:lang w:val="ro-RO"/>
        </w:rPr>
        <w:t>Din partea solicitantului contractul va fi semnat de către reprezentantul legal sau de către un împuternicit al acestuia, în baza unei împuterniciri dată în condițiile legii (</w:t>
      </w:r>
      <w:r w:rsidRPr="00F94962">
        <w:rPr>
          <w:rFonts w:ascii="Times New Roman" w:hAnsi="Times New Roman" w:cs="Times New Roman"/>
          <w:b/>
          <w:bCs/>
          <w:color w:val="auto"/>
          <w:lang w:val="ro-RO"/>
        </w:rPr>
        <w:t>Anexa 1.</w:t>
      </w:r>
      <w:r w:rsidR="0072732B" w:rsidRPr="00F94962">
        <w:rPr>
          <w:rFonts w:ascii="Times New Roman" w:hAnsi="Times New Roman" w:cs="Times New Roman"/>
          <w:b/>
          <w:bCs/>
          <w:color w:val="auto"/>
          <w:lang w:val="ro-RO"/>
        </w:rPr>
        <w:t>8</w:t>
      </w:r>
      <w:r w:rsidRPr="00F94962">
        <w:rPr>
          <w:rFonts w:ascii="Times New Roman" w:hAnsi="Times New Roman" w:cs="Times New Roman"/>
          <w:b/>
          <w:bCs/>
          <w:color w:val="auto"/>
          <w:lang w:val="ro-RO"/>
        </w:rPr>
        <w:t>. Împuternicire</w:t>
      </w:r>
      <w:r w:rsidRPr="00F94962">
        <w:rPr>
          <w:rFonts w:ascii="Times New Roman" w:hAnsi="Times New Roman" w:cs="Times New Roman"/>
          <w:bCs/>
          <w:color w:val="auto"/>
          <w:lang w:val="ro-RO"/>
        </w:rPr>
        <w:t>).</w:t>
      </w:r>
    </w:p>
    <w:p w14:paraId="3491E9EE" w14:textId="0574BF2E" w:rsidR="00660377" w:rsidRPr="00F94962" w:rsidRDefault="00660377" w:rsidP="00660377">
      <w:pPr>
        <w:ind w:firstLine="709"/>
        <w:jc w:val="both"/>
        <w:rPr>
          <w:rFonts w:ascii="Times New Roman" w:hAnsi="Times New Roman"/>
          <w:lang w:val="ro-RO"/>
        </w:rPr>
      </w:pPr>
      <w:bookmarkStart w:id="93" w:name="_Hlk157608352"/>
      <w:bookmarkStart w:id="94" w:name="_Hlk29551505"/>
      <w:r w:rsidRPr="00F94962">
        <w:rPr>
          <w:rFonts w:ascii="Times New Roman" w:hAnsi="Times New Roman"/>
          <w:bCs/>
          <w:lang w:val="ro-RO"/>
        </w:rPr>
        <w:t xml:space="preserve">Contractarea </w:t>
      </w:r>
      <w:proofErr w:type="spellStart"/>
      <w:r w:rsidRPr="00F94962">
        <w:rPr>
          <w:rFonts w:ascii="Times New Roman" w:hAnsi="Times New Roman"/>
          <w:bCs/>
          <w:lang w:val="ro-RO"/>
        </w:rPr>
        <w:t>finanţărilor</w:t>
      </w:r>
      <w:proofErr w:type="spellEnd"/>
      <w:r w:rsidRPr="00F94962">
        <w:rPr>
          <w:rFonts w:ascii="Times New Roman" w:hAnsi="Times New Roman"/>
          <w:bCs/>
          <w:lang w:val="ro-RO"/>
        </w:rPr>
        <w:t xml:space="preserve"> se va face în termen de maximum 7 zile calendaristice de la finalizarea Etapei 2 a sesiunii de selecție. În situații </w:t>
      </w:r>
      <w:r w:rsidR="000A17D2" w:rsidRPr="00F94962">
        <w:rPr>
          <w:rFonts w:ascii="Times New Roman" w:hAnsi="Times New Roman"/>
          <w:lang w:val="ro-RO"/>
        </w:rPr>
        <w:t>temeinic motivate</w:t>
      </w:r>
      <w:r w:rsidR="000A17D2" w:rsidRPr="00F94962">
        <w:rPr>
          <w:rFonts w:ascii="Times New Roman" w:hAnsi="Times New Roman"/>
          <w:bCs/>
          <w:lang w:val="ro-RO"/>
        </w:rPr>
        <w:t xml:space="preserve"> </w:t>
      </w:r>
      <w:r w:rsidRPr="00F94962">
        <w:rPr>
          <w:rFonts w:ascii="Times New Roman" w:hAnsi="Times New Roman"/>
          <w:bCs/>
          <w:lang w:val="ro-RO"/>
        </w:rPr>
        <w:t xml:space="preserve">acest termen poate fi prelungit. </w:t>
      </w:r>
      <w:r w:rsidRPr="00F94962">
        <w:rPr>
          <w:rFonts w:ascii="Times New Roman" w:hAnsi="Times New Roman"/>
          <w:lang w:val="ro-RO"/>
        </w:rPr>
        <w:t xml:space="preserve">Dacă până la termenul stabilit, unii solicitanți nu se prezintă pentru încheierea contractului de </w:t>
      </w:r>
      <w:proofErr w:type="spellStart"/>
      <w:r w:rsidRPr="00F94962">
        <w:rPr>
          <w:rFonts w:ascii="Times New Roman" w:hAnsi="Times New Roman"/>
          <w:lang w:val="ro-RO"/>
        </w:rPr>
        <w:t>finanţare</w:t>
      </w:r>
      <w:proofErr w:type="spellEnd"/>
      <w:r w:rsidRPr="00F94962">
        <w:rPr>
          <w:rFonts w:ascii="Times New Roman" w:hAnsi="Times New Roman"/>
          <w:lang w:val="ro-RO"/>
        </w:rPr>
        <w:t xml:space="preserve">, se consideră că oferta </w:t>
      </w:r>
      <w:proofErr w:type="spellStart"/>
      <w:r w:rsidRPr="00F94962">
        <w:rPr>
          <w:rFonts w:ascii="Times New Roman" w:hAnsi="Times New Roman"/>
          <w:lang w:val="ro-RO"/>
        </w:rPr>
        <w:t>Judeţului</w:t>
      </w:r>
      <w:proofErr w:type="spellEnd"/>
      <w:r w:rsidRPr="00F94962">
        <w:rPr>
          <w:rFonts w:ascii="Times New Roman" w:hAnsi="Times New Roman"/>
          <w:lang w:val="ro-RO"/>
        </w:rPr>
        <w:t xml:space="preserve"> </w:t>
      </w:r>
      <w:proofErr w:type="spellStart"/>
      <w:r w:rsidRPr="00F94962">
        <w:rPr>
          <w:rFonts w:ascii="Times New Roman" w:hAnsi="Times New Roman"/>
          <w:lang w:val="ro-RO"/>
        </w:rPr>
        <w:t>Braşov</w:t>
      </w:r>
      <w:proofErr w:type="spellEnd"/>
      <w:r w:rsidRPr="00F94962">
        <w:rPr>
          <w:rFonts w:ascii="Times New Roman" w:hAnsi="Times New Roman"/>
          <w:lang w:val="ro-RO"/>
        </w:rPr>
        <w:t xml:space="preserve"> nu a fost acceptată, iar proiectele în cauză se elimină de la </w:t>
      </w:r>
      <w:proofErr w:type="spellStart"/>
      <w:r w:rsidRPr="00F94962">
        <w:rPr>
          <w:rFonts w:ascii="Times New Roman" w:hAnsi="Times New Roman"/>
          <w:lang w:val="ro-RO"/>
        </w:rPr>
        <w:t>finanţare</w:t>
      </w:r>
      <w:proofErr w:type="spellEnd"/>
      <w:r w:rsidRPr="00F94962">
        <w:rPr>
          <w:rFonts w:ascii="Times New Roman" w:hAnsi="Times New Roman"/>
          <w:lang w:val="ro-RO"/>
        </w:rPr>
        <w:t>. Locurile acestora vor fi preluate de proiectele declarate nefinanțabile (în afara bugetului programului), în ordinea descrescătoare a punctajelor.</w:t>
      </w:r>
    </w:p>
    <w:bookmarkEnd w:id="93"/>
    <w:p w14:paraId="32515AD4" w14:textId="3BA7627E" w:rsidR="005C798A" w:rsidRPr="00F94962" w:rsidRDefault="005C798A" w:rsidP="00660377">
      <w:pPr>
        <w:autoSpaceDE w:val="0"/>
        <w:autoSpaceDN w:val="0"/>
        <w:adjustRightInd w:val="0"/>
        <w:ind w:firstLine="709"/>
        <w:jc w:val="both"/>
        <w:rPr>
          <w:rFonts w:ascii="Times New Roman" w:hAnsi="Times New Roman"/>
          <w:lang w:val="ro-RO"/>
        </w:rPr>
      </w:pPr>
      <w:r w:rsidRPr="00F94962">
        <w:rPr>
          <w:rFonts w:ascii="Times New Roman" w:hAnsi="Times New Roman"/>
          <w:lang w:val="ro-RO"/>
        </w:rPr>
        <w:t xml:space="preserve">În implementarea contractelor atribuite, beneficiarii vor acorda </w:t>
      </w:r>
      <w:proofErr w:type="spellStart"/>
      <w:r w:rsidRPr="00F94962">
        <w:rPr>
          <w:rFonts w:ascii="Times New Roman" w:hAnsi="Times New Roman"/>
          <w:lang w:val="ro-RO"/>
        </w:rPr>
        <w:t>atenţie</w:t>
      </w:r>
      <w:proofErr w:type="spellEnd"/>
      <w:r w:rsidRPr="00F94962">
        <w:rPr>
          <w:rFonts w:ascii="Times New Roman" w:hAnsi="Times New Roman"/>
          <w:lang w:val="ro-RO"/>
        </w:rPr>
        <w:t xml:space="preserve"> conflictului de interese. </w:t>
      </w:r>
      <w:bookmarkStart w:id="95" w:name="_Hlk29551545"/>
      <w:bookmarkEnd w:id="94"/>
      <w:r w:rsidRPr="00F94962">
        <w:rPr>
          <w:rFonts w:ascii="Times New Roman" w:hAnsi="Times New Roman"/>
          <w:lang w:val="ro-RO"/>
        </w:rPr>
        <w:t>În acest sens solicitanții vor depune l</w:t>
      </w:r>
      <w:r w:rsidRPr="00F94962">
        <w:rPr>
          <w:rFonts w:ascii="Times New Roman" w:hAnsi="Times New Roman"/>
          <w:bCs/>
          <w:lang w:val="ro-RO"/>
        </w:rPr>
        <w:t xml:space="preserve">a semnarea contractului de finanțare, </w:t>
      </w:r>
      <w:r w:rsidRPr="00F94962">
        <w:rPr>
          <w:rFonts w:ascii="Times New Roman" w:hAnsi="Times New Roman"/>
          <w:lang w:val="ro-RO"/>
        </w:rPr>
        <w:t xml:space="preserve">în original, </w:t>
      </w:r>
      <w:r w:rsidRPr="00F94962">
        <w:rPr>
          <w:rFonts w:ascii="Times New Roman" w:hAnsi="Times New Roman"/>
          <w:b/>
          <w:lang w:val="ro-RO"/>
        </w:rPr>
        <w:t>Anexa 2.3.</w:t>
      </w:r>
      <w:r w:rsidRPr="00F94962">
        <w:rPr>
          <w:rFonts w:ascii="Times New Roman" w:hAnsi="Times New Roman"/>
          <w:lang w:val="ro-RO"/>
        </w:rPr>
        <w:t xml:space="preserve"> </w:t>
      </w:r>
      <w:r w:rsidRPr="00F94962">
        <w:rPr>
          <w:rFonts w:ascii="Times New Roman" w:hAnsi="Times New Roman"/>
          <w:b/>
          <w:bCs/>
          <w:lang w:val="ro-RO"/>
        </w:rPr>
        <w:t>Declarația de imparțialitate a beneficiarului.</w:t>
      </w:r>
    </w:p>
    <w:p w14:paraId="76163B0C" w14:textId="77777777" w:rsidR="005C798A" w:rsidRPr="00F94962" w:rsidRDefault="005C798A" w:rsidP="00F36F03">
      <w:pPr>
        <w:ind w:firstLine="709"/>
        <w:jc w:val="both"/>
        <w:rPr>
          <w:rFonts w:ascii="Times New Roman" w:hAnsi="Times New Roman"/>
          <w:lang w:val="ro-RO"/>
        </w:rPr>
      </w:pPr>
      <w:bookmarkStart w:id="96" w:name="_Hlk29551566"/>
      <w:bookmarkEnd w:id="95"/>
      <w:r w:rsidRPr="00F94962">
        <w:rPr>
          <w:rFonts w:ascii="Times New Roman" w:hAnsi="Times New Roman"/>
          <w:lang w:val="ro-RO"/>
        </w:rPr>
        <w:t xml:space="preserve">Se vor avea în vedere prevederile O.U.G. nr. 26/2000 cu privire la </w:t>
      </w:r>
      <w:proofErr w:type="spellStart"/>
      <w:r w:rsidRPr="00F94962">
        <w:rPr>
          <w:rFonts w:ascii="Times New Roman" w:hAnsi="Times New Roman"/>
          <w:lang w:val="ro-RO"/>
        </w:rPr>
        <w:t>asociaţii</w:t>
      </w:r>
      <w:proofErr w:type="spellEnd"/>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fundaţii</w:t>
      </w:r>
      <w:proofErr w:type="spellEnd"/>
      <w:r w:rsidRPr="00F94962">
        <w:rPr>
          <w:rFonts w:ascii="Times New Roman" w:hAnsi="Times New Roman"/>
          <w:lang w:val="ro-RO"/>
        </w:rPr>
        <w:t xml:space="preserve">, precum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Legea nr. 78/2000 pentru prevenirea, descoperirea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sancţionarea</w:t>
      </w:r>
      <w:proofErr w:type="spellEnd"/>
      <w:r w:rsidRPr="00F94962">
        <w:rPr>
          <w:rFonts w:ascii="Times New Roman" w:hAnsi="Times New Roman"/>
          <w:lang w:val="ro-RO"/>
        </w:rPr>
        <w:t xml:space="preserve"> faptelor de </w:t>
      </w:r>
      <w:proofErr w:type="spellStart"/>
      <w:r w:rsidRPr="00F94962">
        <w:rPr>
          <w:rFonts w:ascii="Times New Roman" w:hAnsi="Times New Roman"/>
          <w:lang w:val="ro-RO"/>
        </w:rPr>
        <w:t>corupţie</w:t>
      </w:r>
      <w:proofErr w:type="spellEnd"/>
      <w:r w:rsidRPr="00F94962">
        <w:rPr>
          <w:rFonts w:ascii="Times New Roman" w:hAnsi="Times New Roman"/>
          <w:lang w:val="ro-RO"/>
        </w:rPr>
        <w:t xml:space="preserve">, cu modificările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completările ulterioare.</w:t>
      </w:r>
    </w:p>
    <w:bookmarkEnd w:id="96"/>
    <w:p w14:paraId="4DE438DD" w14:textId="77777777" w:rsidR="00426B35" w:rsidRDefault="00426B35" w:rsidP="00F36F03">
      <w:pPr>
        <w:autoSpaceDE w:val="0"/>
        <w:autoSpaceDN w:val="0"/>
        <w:adjustRightInd w:val="0"/>
        <w:ind w:firstLine="709"/>
        <w:jc w:val="both"/>
        <w:rPr>
          <w:rFonts w:ascii="Times New Roman" w:hAnsi="Times New Roman"/>
          <w:bCs/>
          <w:lang w:val="ro-RO" w:eastAsia="ro-RO"/>
        </w:rPr>
      </w:pPr>
      <w:r w:rsidRPr="00F94962">
        <w:rPr>
          <w:rFonts w:ascii="Times New Roman" w:hAnsi="Times New Roman"/>
          <w:bCs/>
          <w:lang w:val="ro-RO" w:eastAsia="ro-RO"/>
        </w:rPr>
        <w:t xml:space="preserve">Contractele de </w:t>
      </w:r>
      <w:proofErr w:type="spellStart"/>
      <w:r w:rsidRPr="00F94962">
        <w:rPr>
          <w:rFonts w:ascii="Times New Roman" w:hAnsi="Times New Roman"/>
          <w:bCs/>
          <w:lang w:val="ro-RO" w:eastAsia="ro-RO"/>
        </w:rPr>
        <w:t>finanţare</w:t>
      </w:r>
      <w:proofErr w:type="spellEnd"/>
      <w:r w:rsidRPr="00F94962">
        <w:rPr>
          <w:rFonts w:ascii="Times New Roman" w:hAnsi="Times New Roman"/>
          <w:bCs/>
          <w:lang w:val="ro-RO" w:eastAsia="ro-RO"/>
        </w:rPr>
        <w:t xml:space="preserve"> nerambursabile prevăd, sub </w:t>
      </w:r>
      <w:proofErr w:type="spellStart"/>
      <w:r w:rsidRPr="00F94962">
        <w:rPr>
          <w:rFonts w:ascii="Times New Roman" w:hAnsi="Times New Roman"/>
          <w:bCs/>
          <w:lang w:val="ro-RO" w:eastAsia="ro-RO"/>
        </w:rPr>
        <w:t>sancţiunea</w:t>
      </w:r>
      <w:proofErr w:type="spellEnd"/>
      <w:r w:rsidRPr="00F94962">
        <w:rPr>
          <w:rFonts w:ascii="Times New Roman" w:hAnsi="Times New Roman"/>
          <w:bCs/>
          <w:lang w:val="ro-RO" w:eastAsia="ro-RO"/>
        </w:rPr>
        <w:t xml:space="preserve"> </w:t>
      </w:r>
      <w:proofErr w:type="spellStart"/>
      <w:r w:rsidRPr="00F94962">
        <w:rPr>
          <w:rFonts w:ascii="Times New Roman" w:hAnsi="Times New Roman"/>
          <w:bCs/>
          <w:lang w:val="ro-RO" w:eastAsia="ro-RO"/>
        </w:rPr>
        <w:t>nulităţii</w:t>
      </w:r>
      <w:proofErr w:type="spellEnd"/>
      <w:r w:rsidRPr="00F94962">
        <w:rPr>
          <w:rFonts w:ascii="Times New Roman" w:hAnsi="Times New Roman"/>
          <w:bCs/>
          <w:lang w:val="ro-RO" w:eastAsia="ro-RO"/>
        </w:rPr>
        <w:t xml:space="preserve">, calitatea </w:t>
      </w:r>
      <w:proofErr w:type="spellStart"/>
      <w:r w:rsidRPr="00F94962">
        <w:rPr>
          <w:rFonts w:ascii="Times New Roman" w:hAnsi="Times New Roman"/>
          <w:bCs/>
          <w:lang w:val="ro-RO" w:eastAsia="ro-RO"/>
        </w:rPr>
        <w:t>Curţii</w:t>
      </w:r>
      <w:proofErr w:type="spellEnd"/>
      <w:r w:rsidRPr="00F94962">
        <w:rPr>
          <w:rFonts w:ascii="Times New Roman" w:hAnsi="Times New Roman"/>
          <w:bCs/>
          <w:lang w:val="ro-RO" w:eastAsia="ro-RO"/>
        </w:rPr>
        <w:t xml:space="preserve"> de Conturi de a exercita controlul financiar asupra derulării </w:t>
      </w:r>
      <w:proofErr w:type="spellStart"/>
      <w:r w:rsidRPr="00F94962">
        <w:rPr>
          <w:rFonts w:ascii="Times New Roman" w:hAnsi="Times New Roman"/>
          <w:bCs/>
          <w:lang w:val="ro-RO" w:eastAsia="ro-RO"/>
        </w:rPr>
        <w:t>activităţii</w:t>
      </w:r>
      <w:proofErr w:type="spellEnd"/>
      <w:r w:rsidRPr="00F94962">
        <w:rPr>
          <w:rFonts w:ascii="Times New Roman" w:hAnsi="Times New Roman"/>
          <w:bCs/>
          <w:lang w:val="ro-RO" w:eastAsia="ro-RO"/>
        </w:rPr>
        <w:t xml:space="preserve"> nonprofit </w:t>
      </w:r>
      <w:proofErr w:type="spellStart"/>
      <w:r w:rsidRPr="00F94962">
        <w:rPr>
          <w:rFonts w:ascii="Times New Roman" w:hAnsi="Times New Roman"/>
          <w:bCs/>
          <w:lang w:val="ro-RO" w:eastAsia="ro-RO"/>
        </w:rPr>
        <w:t>finanţate</w:t>
      </w:r>
      <w:proofErr w:type="spellEnd"/>
      <w:r w:rsidRPr="00F94962">
        <w:rPr>
          <w:rFonts w:ascii="Times New Roman" w:hAnsi="Times New Roman"/>
          <w:bCs/>
          <w:lang w:val="ro-RO" w:eastAsia="ro-RO"/>
        </w:rPr>
        <w:t xml:space="preserve"> din fondurile publice.</w:t>
      </w:r>
    </w:p>
    <w:p w14:paraId="476659B7" w14:textId="77777777" w:rsidR="004F22CA" w:rsidRPr="00F94962" w:rsidRDefault="004F22CA" w:rsidP="004F22CA">
      <w:pPr>
        <w:ind w:firstLine="720"/>
        <w:jc w:val="both"/>
        <w:rPr>
          <w:rFonts w:ascii="Times New Roman" w:hAnsi="Times New Roman"/>
          <w:szCs w:val="24"/>
          <w:lang w:val="ro-RO"/>
        </w:rPr>
      </w:pPr>
      <w:r w:rsidRPr="00F94962">
        <w:rPr>
          <w:rFonts w:ascii="Times New Roman" w:hAnsi="Times New Roman"/>
          <w:szCs w:val="24"/>
          <w:lang w:val="ro-RO"/>
        </w:rPr>
        <w:t>Pe parcursul implementării proiectului autoritatea finanțatoare are dreptul de a mon</w:t>
      </w:r>
      <w:r w:rsidR="00A205E9" w:rsidRPr="00F94962">
        <w:rPr>
          <w:rFonts w:ascii="Times New Roman" w:hAnsi="Times New Roman"/>
          <w:szCs w:val="24"/>
          <w:lang w:val="ro-RO"/>
        </w:rPr>
        <w:t>i</w:t>
      </w:r>
      <w:r w:rsidRPr="00F94962">
        <w:rPr>
          <w:rFonts w:ascii="Times New Roman" w:hAnsi="Times New Roman"/>
          <w:szCs w:val="24"/>
          <w:lang w:val="ro-RO"/>
        </w:rPr>
        <w:t>toriza implementarea proiectului, în sensul respectării contractului de finanțare. În acest sens</w:t>
      </w:r>
      <w:r w:rsidR="00A205E9" w:rsidRPr="00F94962">
        <w:rPr>
          <w:rFonts w:ascii="Times New Roman" w:hAnsi="Times New Roman"/>
          <w:szCs w:val="24"/>
          <w:lang w:val="ro-RO"/>
        </w:rPr>
        <w:t>,</w:t>
      </w:r>
      <w:r w:rsidRPr="00F94962">
        <w:rPr>
          <w:rFonts w:ascii="Times New Roman" w:hAnsi="Times New Roman"/>
          <w:szCs w:val="24"/>
          <w:lang w:val="ro-RO"/>
        </w:rPr>
        <w:t xml:space="preserve"> </w:t>
      </w:r>
      <w:r w:rsidR="00A205E9" w:rsidRPr="00F94962">
        <w:rPr>
          <w:rFonts w:ascii="Times New Roman" w:hAnsi="Times New Roman"/>
          <w:szCs w:val="24"/>
          <w:lang w:val="ro-RO"/>
        </w:rPr>
        <w:t>r</w:t>
      </w:r>
      <w:r w:rsidRPr="00F94962">
        <w:rPr>
          <w:rFonts w:ascii="Times New Roman" w:hAnsi="Times New Roman"/>
          <w:szCs w:val="24"/>
          <w:lang w:val="ro-RO"/>
        </w:rPr>
        <w:t xml:space="preserve">eprezentanții autorității vor întocmi </w:t>
      </w:r>
      <w:r w:rsidRPr="00F94962">
        <w:rPr>
          <w:rFonts w:ascii="Times New Roman" w:hAnsi="Times New Roman"/>
          <w:b/>
          <w:bCs/>
          <w:szCs w:val="24"/>
          <w:lang w:val="ro-RO"/>
        </w:rPr>
        <w:t>Anexa 5.</w:t>
      </w:r>
      <w:r w:rsidRPr="00F94962">
        <w:rPr>
          <w:rFonts w:ascii="Times New Roman" w:hAnsi="Times New Roman"/>
          <w:szCs w:val="24"/>
          <w:lang w:val="ro-RO"/>
        </w:rPr>
        <w:t xml:space="preserve"> </w:t>
      </w:r>
      <w:r w:rsidRPr="00F94962">
        <w:rPr>
          <w:rFonts w:ascii="Times New Roman" w:hAnsi="Times New Roman"/>
          <w:b/>
          <w:bCs/>
          <w:szCs w:val="24"/>
          <w:lang w:val="ro-RO"/>
        </w:rPr>
        <w:t>Fișa de monitorizare</w:t>
      </w:r>
      <w:r w:rsidRPr="00F94962">
        <w:rPr>
          <w:rFonts w:ascii="Times New Roman" w:hAnsi="Times New Roman"/>
          <w:szCs w:val="24"/>
          <w:lang w:val="ro-RO"/>
        </w:rPr>
        <w:t>, consemnând aspectele constatate. În situația în care se vor constata aspecte ce încalcă prevederile contractuale</w:t>
      </w:r>
      <w:r w:rsidR="00A205E9" w:rsidRPr="00F94962">
        <w:rPr>
          <w:rFonts w:ascii="Times New Roman" w:hAnsi="Times New Roman"/>
          <w:szCs w:val="24"/>
          <w:lang w:val="ro-RO"/>
        </w:rPr>
        <w:t>,</w:t>
      </w:r>
      <w:r w:rsidRPr="00F94962">
        <w:rPr>
          <w:rFonts w:ascii="Times New Roman" w:hAnsi="Times New Roman"/>
          <w:szCs w:val="24"/>
          <w:lang w:val="ro-RO"/>
        </w:rPr>
        <w:t xml:space="preserve"> se va întocmi </w:t>
      </w:r>
      <w:r w:rsidRPr="00F94962">
        <w:rPr>
          <w:rFonts w:ascii="Times New Roman" w:hAnsi="Times New Roman"/>
          <w:b/>
          <w:bCs/>
          <w:szCs w:val="24"/>
          <w:lang w:val="ro-RO"/>
        </w:rPr>
        <w:t>Anexa 6.</w:t>
      </w:r>
      <w:r w:rsidRPr="00F94962">
        <w:rPr>
          <w:rFonts w:ascii="Times New Roman" w:hAnsi="Times New Roman"/>
          <w:szCs w:val="24"/>
          <w:lang w:val="ro-RO"/>
        </w:rPr>
        <w:t xml:space="preserve"> </w:t>
      </w:r>
      <w:r w:rsidRPr="00F94962">
        <w:rPr>
          <w:rFonts w:ascii="Times New Roman" w:hAnsi="Times New Roman"/>
          <w:b/>
          <w:bCs/>
          <w:szCs w:val="24"/>
          <w:lang w:val="ro-RO"/>
        </w:rPr>
        <w:t>Alerta de neregulă</w:t>
      </w:r>
      <w:r w:rsidRPr="00F94962">
        <w:rPr>
          <w:rFonts w:ascii="Times New Roman" w:hAnsi="Times New Roman"/>
          <w:szCs w:val="24"/>
          <w:lang w:val="ro-RO"/>
        </w:rPr>
        <w:t>.</w:t>
      </w:r>
    </w:p>
    <w:p w14:paraId="78BDD0EF" w14:textId="77777777" w:rsidR="00F94962" w:rsidRDefault="00F94962" w:rsidP="004F22CA">
      <w:pPr>
        <w:ind w:firstLine="720"/>
        <w:jc w:val="both"/>
        <w:rPr>
          <w:rFonts w:ascii="Times New Roman" w:hAnsi="Times New Roman"/>
          <w:szCs w:val="24"/>
          <w:lang w:val="ro-RO"/>
        </w:rPr>
      </w:pPr>
    </w:p>
    <w:p w14:paraId="79660800" w14:textId="77777777" w:rsidR="004E0AD4" w:rsidRPr="00F94962" w:rsidRDefault="004E0AD4" w:rsidP="004E0AD4">
      <w:pPr>
        <w:pStyle w:val="Heading2"/>
        <w:rPr>
          <w:b/>
          <w:bCs/>
          <w:sz w:val="24"/>
          <w:szCs w:val="24"/>
          <w:u w:val="none"/>
          <w:lang w:val="ro-RO"/>
        </w:rPr>
      </w:pPr>
      <w:bookmarkStart w:id="97" w:name="_Toc158289433"/>
      <w:r w:rsidRPr="00F94962">
        <w:rPr>
          <w:b/>
          <w:bCs/>
          <w:sz w:val="24"/>
          <w:szCs w:val="24"/>
          <w:u w:val="none"/>
          <w:lang w:val="ro-RO"/>
        </w:rPr>
        <w:t xml:space="preserve">5.2. </w:t>
      </w:r>
      <w:r w:rsidR="005D685C" w:rsidRPr="00F94962">
        <w:rPr>
          <w:b/>
          <w:bCs/>
          <w:sz w:val="24"/>
          <w:szCs w:val="24"/>
          <w:u w:val="none"/>
          <w:lang w:val="ro-RO"/>
        </w:rPr>
        <w:t>Modificarea contractului de finanțare</w:t>
      </w:r>
      <w:bookmarkEnd w:id="97"/>
    </w:p>
    <w:p w14:paraId="5A4DE62E" w14:textId="77777777" w:rsidR="00DA44F5" w:rsidRPr="00F94962" w:rsidRDefault="00DA44F5" w:rsidP="00DA44F5">
      <w:pPr>
        <w:rPr>
          <w:rFonts w:ascii="Times New Roman" w:hAnsi="Times New Roman"/>
          <w:sz w:val="20"/>
          <w:lang w:val="ro-RO"/>
        </w:rPr>
      </w:pPr>
    </w:p>
    <w:p w14:paraId="7984480D" w14:textId="77777777" w:rsidR="0070256D" w:rsidRPr="00F94962" w:rsidRDefault="0070256D" w:rsidP="00316B12">
      <w:pPr>
        <w:autoSpaceDE w:val="0"/>
        <w:autoSpaceDN w:val="0"/>
        <w:adjustRightInd w:val="0"/>
        <w:ind w:firstLine="720"/>
        <w:jc w:val="both"/>
        <w:rPr>
          <w:rFonts w:ascii="Times New Roman" w:hAnsi="Times New Roman"/>
          <w:bCs/>
          <w:lang w:val="ro-RO" w:eastAsia="ro-RO"/>
        </w:rPr>
      </w:pPr>
      <w:bookmarkStart w:id="98" w:name="_Hlk29917230"/>
      <w:r w:rsidRPr="00F94962">
        <w:rPr>
          <w:rFonts w:ascii="Times New Roman" w:hAnsi="Times New Roman"/>
          <w:bCs/>
          <w:lang w:val="ro-RO" w:eastAsia="ro-RO"/>
        </w:rPr>
        <w:t>Modificările contractului de finanțare nerambursabilă nu pot afecta scopul și obiectivele proiectului, rezultatele, valoarea maximă a finanțării nerambursabile prevăzute prin contract și nici factorii de evaluare care au stat la baza acordării finanțării nerambursabile</w:t>
      </w:r>
      <w:r w:rsidR="00A67492" w:rsidRPr="00F94962">
        <w:rPr>
          <w:rFonts w:ascii="Times New Roman" w:hAnsi="Times New Roman"/>
          <w:bCs/>
          <w:lang w:val="ro-RO"/>
        </w:rPr>
        <w:t>.</w:t>
      </w:r>
    </w:p>
    <w:p w14:paraId="62CD16A7" w14:textId="77777777" w:rsidR="00316B12" w:rsidRPr="00F94962" w:rsidRDefault="00316B12" w:rsidP="00316B12">
      <w:pPr>
        <w:autoSpaceDE w:val="0"/>
        <w:autoSpaceDN w:val="0"/>
        <w:adjustRightInd w:val="0"/>
        <w:ind w:firstLine="709"/>
        <w:jc w:val="both"/>
        <w:rPr>
          <w:rFonts w:ascii="Times New Roman" w:eastAsia="ArialMT" w:hAnsi="Times New Roman"/>
          <w:lang w:val="ro-RO"/>
        </w:rPr>
      </w:pPr>
      <w:r w:rsidRPr="00F94962">
        <w:rPr>
          <w:rFonts w:ascii="Times New Roman" w:hAnsi="Times New Roman"/>
          <w:bCs/>
          <w:lang w:val="ro-RO"/>
        </w:rPr>
        <w:t xml:space="preserve">În situația în care, din motive obiective, beneficiarul contractului apreciază că se impune prelungirea contractului de </w:t>
      </w:r>
      <w:proofErr w:type="spellStart"/>
      <w:r w:rsidRPr="00F94962">
        <w:rPr>
          <w:rFonts w:ascii="Times New Roman" w:hAnsi="Times New Roman"/>
          <w:bCs/>
          <w:lang w:val="ro-RO"/>
        </w:rPr>
        <w:t>finanţare</w:t>
      </w:r>
      <w:proofErr w:type="spellEnd"/>
      <w:r w:rsidRPr="00F94962">
        <w:rPr>
          <w:rFonts w:ascii="Times New Roman" w:hAnsi="Times New Roman"/>
          <w:bCs/>
          <w:lang w:val="ro-RO"/>
        </w:rPr>
        <w:t xml:space="preserve">, acesta va solicita în scris încheierea unui act </w:t>
      </w:r>
      <w:proofErr w:type="spellStart"/>
      <w:r w:rsidRPr="00F94962">
        <w:rPr>
          <w:rFonts w:ascii="Times New Roman" w:hAnsi="Times New Roman"/>
          <w:bCs/>
          <w:lang w:val="ro-RO"/>
        </w:rPr>
        <w:t>adiţional</w:t>
      </w:r>
      <w:proofErr w:type="spellEnd"/>
      <w:r w:rsidRPr="00F94962">
        <w:rPr>
          <w:rFonts w:ascii="Times New Roman" w:hAnsi="Times New Roman"/>
          <w:bCs/>
          <w:lang w:val="ro-RO"/>
        </w:rPr>
        <w:t>. Solicitarea va fi motivată</w:t>
      </w:r>
      <w:r w:rsidRPr="00F94962">
        <w:rPr>
          <w:rFonts w:ascii="Times New Roman" w:hAnsi="Times New Roman"/>
          <w:lang w:val="ro-RO"/>
        </w:rPr>
        <w:t xml:space="preserve"> de existența unor cauze obiective care au generat această nevoie</w:t>
      </w:r>
      <w:r w:rsidRPr="00F94962">
        <w:rPr>
          <w:rFonts w:ascii="Times New Roman" w:hAnsi="Times New Roman"/>
          <w:bCs/>
          <w:lang w:val="ro-RO"/>
        </w:rPr>
        <w:t xml:space="preserve">. Aceasta se va depune la Registratură - camera 10, parter, asumată prin semnătură de către reprezentantul legal al beneficiarului. </w:t>
      </w:r>
      <w:r w:rsidRPr="00F94962">
        <w:rPr>
          <w:rFonts w:ascii="Times New Roman" w:eastAsia="ArialMT" w:hAnsi="Times New Roman"/>
          <w:lang w:val="ro-RO"/>
        </w:rPr>
        <w:t xml:space="preserve">Prevederile actului </w:t>
      </w:r>
      <w:proofErr w:type="spellStart"/>
      <w:r w:rsidRPr="00F94962">
        <w:rPr>
          <w:rFonts w:ascii="Times New Roman" w:eastAsia="ArialMT" w:hAnsi="Times New Roman"/>
          <w:lang w:val="ro-RO"/>
        </w:rPr>
        <w:t>adiţional</w:t>
      </w:r>
      <w:proofErr w:type="spellEnd"/>
      <w:r w:rsidRPr="00F94962">
        <w:rPr>
          <w:rFonts w:ascii="Times New Roman" w:eastAsia="ArialMT" w:hAnsi="Times New Roman"/>
          <w:lang w:val="ro-RO"/>
        </w:rPr>
        <w:t xml:space="preserve"> devin operabile de drept după semnarea acestuia de către </w:t>
      </w:r>
      <w:proofErr w:type="spellStart"/>
      <w:r w:rsidRPr="00F94962">
        <w:rPr>
          <w:rFonts w:ascii="Times New Roman" w:eastAsia="ArialMT" w:hAnsi="Times New Roman"/>
          <w:lang w:val="ro-RO"/>
        </w:rPr>
        <w:t>părţi</w:t>
      </w:r>
      <w:proofErr w:type="spellEnd"/>
      <w:r w:rsidRPr="00F94962">
        <w:rPr>
          <w:rFonts w:ascii="Times New Roman" w:eastAsia="ArialMT" w:hAnsi="Times New Roman"/>
          <w:lang w:val="ro-RO"/>
        </w:rPr>
        <w:t>.</w:t>
      </w:r>
    </w:p>
    <w:p w14:paraId="70EAEF4A" w14:textId="6AD6FC3C" w:rsidR="00706DCA" w:rsidRPr="00F94962" w:rsidRDefault="0070256D" w:rsidP="00A5328C">
      <w:pPr>
        <w:autoSpaceDE w:val="0"/>
        <w:autoSpaceDN w:val="0"/>
        <w:adjustRightInd w:val="0"/>
        <w:ind w:firstLine="709"/>
        <w:jc w:val="both"/>
        <w:rPr>
          <w:rFonts w:ascii="Times New Roman" w:hAnsi="Times New Roman"/>
          <w:bCs/>
          <w:lang w:val="ro-RO" w:eastAsia="ro-RO"/>
        </w:rPr>
      </w:pPr>
      <w:r w:rsidRPr="00F94962">
        <w:rPr>
          <w:rFonts w:ascii="Times New Roman" w:hAnsi="Times New Roman"/>
          <w:bCs/>
          <w:lang w:val="ro-RO" w:eastAsia="ro-RO"/>
        </w:rPr>
        <w:t xml:space="preserve">Prin </w:t>
      </w:r>
      <w:proofErr w:type="spellStart"/>
      <w:r w:rsidRPr="00F94962">
        <w:rPr>
          <w:rFonts w:ascii="Times New Roman" w:hAnsi="Times New Roman"/>
          <w:bCs/>
          <w:lang w:val="ro-RO" w:eastAsia="ro-RO"/>
        </w:rPr>
        <w:t>excepţie</w:t>
      </w:r>
      <w:proofErr w:type="spellEnd"/>
      <w:r w:rsidRPr="00F94962">
        <w:rPr>
          <w:rFonts w:ascii="Times New Roman" w:hAnsi="Times New Roman"/>
          <w:bCs/>
          <w:lang w:val="ro-RO" w:eastAsia="ro-RO"/>
        </w:rPr>
        <w:t xml:space="preserve">, pentru modificările care vizează modul de </w:t>
      </w:r>
      <w:r w:rsidR="00316B12" w:rsidRPr="00F94962">
        <w:rPr>
          <w:rFonts w:ascii="Times New Roman" w:hAnsi="Times New Roman"/>
          <w:bCs/>
          <w:lang w:val="ro-RO" w:eastAsia="ro-RO"/>
        </w:rPr>
        <w:t xml:space="preserve">organizare - </w:t>
      </w:r>
      <w:r w:rsidR="00881B68" w:rsidRPr="00F94962">
        <w:rPr>
          <w:rFonts w:ascii="Times New Roman" w:hAnsi="Times New Roman"/>
          <w:bCs/>
          <w:lang w:val="ro-RO" w:eastAsia="ro-RO"/>
        </w:rPr>
        <w:t>pregătire/</w:t>
      </w:r>
      <w:r w:rsidR="00316B12" w:rsidRPr="00F94962">
        <w:rPr>
          <w:rFonts w:ascii="Times New Roman" w:hAnsi="Times New Roman"/>
          <w:bCs/>
          <w:lang w:val="ro-RO" w:eastAsia="ro-RO"/>
        </w:rPr>
        <w:t xml:space="preserve"> </w:t>
      </w:r>
      <w:r w:rsidR="00881B68" w:rsidRPr="00F94962">
        <w:rPr>
          <w:rFonts w:ascii="Times New Roman" w:hAnsi="Times New Roman"/>
          <w:bCs/>
          <w:lang w:val="ro-RO" w:eastAsia="ro-RO"/>
        </w:rPr>
        <w:t>participare</w:t>
      </w:r>
      <w:r w:rsidRPr="00F94962">
        <w:rPr>
          <w:rFonts w:ascii="Times New Roman" w:hAnsi="Times New Roman"/>
          <w:bCs/>
          <w:lang w:val="ro-RO" w:eastAsia="ro-RO"/>
        </w:rPr>
        <w:t xml:space="preserve"> -</w:t>
      </w:r>
      <w:r w:rsidR="008F3145" w:rsidRPr="00F94962">
        <w:rPr>
          <w:rFonts w:ascii="Times New Roman" w:hAnsi="Times New Roman"/>
          <w:bCs/>
          <w:lang w:val="ro-RO" w:eastAsia="ro-RO"/>
        </w:rPr>
        <w:t xml:space="preserve"> </w:t>
      </w:r>
      <w:r w:rsidRPr="00F94962">
        <w:rPr>
          <w:rFonts w:ascii="Times New Roman" w:hAnsi="Times New Roman"/>
          <w:bCs/>
          <w:lang w:val="ro-RO" w:eastAsia="ro-RO"/>
        </w:rPr>
        <w:t xml:space="preserve">perioada </w:t>
      </w:r>
      <w:proofErr w:type="spellStart"/>
      <w:r w:rsidRPr="00F94962">
        <w:rPr>
          <w:rFonts w:ascii="Times New Roman" w:hAnsi="Times New Roman"/>
          <w:bCs/>
          <w:lang w:val="ro-RO" w:eastAsia="ro-RO"/>
        </w:rPr>
        <w:t>şi</w:t>
      </w:r>
      <w:proofErr w:type="spellEnd"/>
      <w:r w:rsidRPr="00F94962">
        <w:rPr>
          <w:rFonts w:ascii="Times New Roman" w:hAnsi="Times New Roman"/>
          <w:bCs/>
          <w:lang w:val="ro-RO" w:eastAsia="ro-RO"/>
        </w:rPr>
        <w:t xml:space="preserve"> locul </w:t>
      </w:r>
      <w:r w:rsidR="00881B68" w:rsidRPr="00F94962">
        <w:rPr>
          <w:rFonts w:ascii="Times New Roman" w:hAnsi="Times New Roman"/>
          <w:bCs/>
          <w:lang w:val="ro-RO" w:eastAsia="ro-RO"/>
        </w:rPr>
        <w:t>de desfășurare a activităților</w:t>
      </w:r>
      <w:r w:rsidR="00316B12" w:rsidRPr="00F94962">
        <w:rPr>
          <w:rFonts w:ascii="Times New Roman" w:hAnsi="Times New Roman"/>
          <w:bCs/>
          <w:lang w:val="ro-RO" w:eastAsia="ro-RO"/>
        </w:rPr>
        <w:t xml:space="preserve">, </w:t>
      </w:r>
      <w:r w:rsidRPr="00F94962">
        <w:rPr>
          <w:rFonts w:ascii="Times New Roman" w:hAnsi="Times New Roman"/>
          <w:bCs/>
          <w:lang w:val="ro-RO" w:eastAsia="ro-RO"/>
        </w:rPr>
        <w:t>se notifică autorit</w:t>
      </w:r>
      <w:r w:rsidR="00316B12" w:rsidRPr="00F94962">
        <w:rPr>
          <w:rFonts w:ascii="Times New Roman" w:hAnsi="Times New Roman"/>
          <w:bCs/>
          <w:lang w:val="ro-RO" w:eastAsia="ro-RO"/>
        </w:rPr>
        <w:t>ății</w:t>
      </w:r>
      <w:r w:rsidRPr="00F94962">
        <w:rPr>
          <w:rFonts w:ascii="Times New Roman" w:hAnsi="Times New Roman"/>
          <w:bCs/>
          <w:lang w:val="ro-RO" w:eastAsia="ro-RO"/>
        </w:rPr>
        <w:t xml:space="preserve"> </w:t>
      </w:r>
      <w:proofErr w:type="spellStart"/>
      <w:r w:rsidRPr="00F94962">
        <w:rPr>
          <w:rFonts w:ascii="Times New Roman" w:hAnsi="Times New Roman"/>
          <w:bCs/>
          <w:lang w:val="ro-RO" w:eastAsia="ro-RO"/>
        </w:rPr>
        <w:t>finanţatoare</w:t>
      </w:r>
      <w:proofErr w:type="spellEnd"/>
      <w:r w:rsidRPr="00F94962">
        <w:rPr>
          <w:rFonts w:ascii="Times New Roman" w:hAnsi="Times New Roman"/>
          <w:bCs/>
          <w:lang w:val="ro-RO" w:eastAsia="ro-RO"/>
        </w:rPr>
        <w:t xml:space="preserve">, nefiind necesară încheierea unui act </w:t>
      </w:r>
      <w:proofErr w:type="spellStart"/>
      <w:r w:rsidRPr="00F94962">
        <w:rPr>
          <w:rFonts w:ascii="Times New Roman" w:hAnsi="Times New Roman"/>
          <w:bCs/>
          <w:lang w:val="ro-RO" w:eastAsia="ro-RO"/>
        </w:rPr>
        <w:t>adiţional</w:t>
      </w:r>
      <w:proofErr w:type="spellEnd"/>
      <w:r w:rsidRPr="00F94962">
        <w:rPr>
          <w:rFonts w:ascii="Times New Roman" w:hAnsi="Times New Roman"/>
          <w:bCs/>
          <w:lang w:val="ro-RO" w:eastAsia="ro-RO"/>
        </w:rPr>
        <w:t xml:space="preserve">. </w:t>
      </w:r>
      <w:r w:rsidR="00706DCA" w:rsidRPr="00F94962">
        <w:rPr>
          <w:rFonts w:ascii="Times New Roman" w:hAnsi="Times New Roman"/>
          <w:lang w:val="ro-RO"/>
        </w:rPr>
        <w:t>În situația în care solicitarea va fi aprobată de către autoritatea finanțatoare, modificarea va intra în vigoare de la data aprobării. Răspunsul va fi comunicat beneficiarului în termen de maxim 3 zile lucrătoare de la data depunerii solicitării.</w:t>
      </w:r>
    </w:p>
    <w:bookmarkEnd w:id="98"/>
    <w:p w14:paraId="7FEAD5ED" w14:textId="77777777" w:rsidR="00706DCA" w:rsidRPr="00F94962" w:rsidRDefault="00706DCA" w:rsidP="004E4363">
      <w:pPr>
        <w:rPr>
          <w:rFonts w:ascii="Times New Roman" w:hAnsi="Times New Roman"/>
          <w:sz w:val="20"/>
          <w:lang w:val="ro-RO"/>
        </w:rPr>
      </w:pPr>
    </w:p>
    <w:p w14:paraId="6F1DE29A" w14:textId="77777777" w:rsidR="0046771D" w:rsidRPr="00F94962" w:rsidRDefault="0046771D" w:rsidP="00651725">
      <w:pPr>
        <w:pStyle w:val="Heading2"/>
        <w:rPr>
          <w:b/>
          <w:bCs/>
          <w:sz w:val="24"/>
          <w:szCs w:val="24"/>
          <w:u w:val="none"/>
          <w:lang w:val="ro-RO"/>
        </w:rPr>
      </w:pPr>
      <w:bookmarkStart w:id="99" w:name="_Toc158289434"/>
      <w:r w:rsidRPr="00F94962">
        <w:rPr>
          <w:b/>
          <w:bCs/>
          <w:sz w:val="24"/>
          <w:szCs w:val="24"/>
          <w:u w:val="none"/>
          <w:lang w:val="ro-RO"/>
        </w:rPr>
        <w:t>5.</w:t>
      </w:r>
      <w:r w:rsidR="00DC7BA1" w:rsidRPr="00F94962">
        <w:rPr>
          <w:b/>
          <w:bCs/>
          <w:sz w:val="24"/>
          <w:szCs w:val="24"/>
          <w:u w:val="none"/>
          <w:lang w:val="ro-RO"/>
        </w:rPr>
        <w:t>3</w:t>
      </w:r>
      <w:r w:rsidRPr="00F94962">
        <w:rPr>
          <w:b/>
          <w:bCs/>
          <w:sz w:val="24"/>
          <w:szCs w:val="24"/>
          <w:u w:val="none"/>
          <w:lang w:val="ro-RO"/>
        </w:rPr>
        <w:t xml:space="preserve">. Obligaţiile </w:t>
      </w:r>
      <w:r w:rsidR="008713E9" w:rsidRPr="00F94962">
        <w:rPr>
          <w:b/>
          <w:bCs/>
          <w:sz w:val="24"/>
          <w:szCs w:val="24"/>
          <w:u w:val="none"/>
          <w:lang w:val="ro-RO"/>
        </w:rPr>
        <w:t xml:space="preserve">contractuale ale </w:t>
      </w:r>
      <w:r w:rsidRPr="00F94962">
        <w:rPr>
          <w:b/>
          <w:bCs/>
          <w:sz w:val="24"/>
          <w:szCs w:val="24"/>
          <w:u w:val="none"/>
          <w:lang w:val="ro-RO"/>
        </w:rPr>
        <w:t>beneficiarului</w:t>
      </w:r>
      <w:bookmarkEnd w:id="99"/>
    </w:p>
    <w:p w14:paraId="688B115F" w14:textId="77777777" w:rsidR="00612CFF" w:rsidRPr="00F94962" w:rsidRDefault="00612CFF" w:rsidP="004E4363">
      <w:pPr>
        <w:jc w:val="both"/>
        <w:rPr>
          <w:rFonts w:ascii="Times New Roman" w:hAnsi="Times New Roman"/>
          <w:sz w:val="20"/>
          <w:lang w:val="ro-RO"/>
        </w:rPr>
      </w:pPr>
    </w:p>
    <w:p w14:paraId="3A266B37" w14:textId="77777777" w:rsidR="00805090" w:rsidRPr="00F94962" w:rsidRDefault="00805090" w:rsidP="00805090">
      <w:pPr>
        <w:ind w:firstLine="720"/>
        <w:jc w:val="both"/>
        <w:rPr>
          <w:rFonts w:ascii="Times New Roman" w:hAnsi="Times New Roman"/>
          <w:lang w:val="ro-RO"/>
        </w:rPr>
      </w:pPr>
      <w:r w:rsidRPr="00F94962">
        <w:rPr>
          <w:rFonts w:ascii="Times New Roman" w:hAnsi="Times New Roman"/>
          <w:szCs w:val="24"/>
          <w:lang w:val="ro-RO"/>
        </w:rPr>
        <w:t xml:space="preserve">Beneficiarul are </w:t>
      </w:r>
      <w:proofErr w:type="spellStart"/>
      <w:r w:rsidRPr="00F94962">
        <w:rPr>
          <w:rFonts w:ascii="Times New Roman" w:hAnsi="Times New Roman"/>
          <w:szCs w:val="24"/>
          <w:lang w:val="ro-RO"/>
        </w:rPr>
        <w:t>obligaţia</w:t>
      </w:r>
      <w:proofErr w:type="spellEnd"/>
      <w:r w:rsidRPr="00F94962">
        <w:rPr>
          <w:rFonts w:ascii="Times New Roman" w:hAnsi="Times New Roman"/>
          <w:szCs w:val="24"/>
          <w:lang w:val="ro-RO"/>
        </w:rPr>
        <w:t xml:space="preserve"> de a implementa proiectul sportiv în conformitate cu prevederile prezentului </w:t>
      </w:r>
      <w:r w:rsidRPr="00F94962">
        <w:rPr>
          <w:rFonts w:ascii="Times New Roman" w:hAnsi="Times New Roman"/>
          <w:lang w:val="ro-RO"/>
        </w:rPr>
        <w:t>ghid și a anexelor la acesta.</w:t>
      </w:r>
    </w:p>
    <w:p w14:paraId="6EEBE090" w14:textId="77777777" w:rsidR="00805090" w:rsidRPr="00F94962" w:rsidRDefault="00805090" w:rsidP="00805090">
      <w:pPr>
        <w:ind w:firstLine="720"/>
        <w:jc w:val="both"/>
        <w:rPr>
          <w:rFonts w:ascii="Times New Roman" w:hAnsi="Times New Roman"/>
          <w:szCs w:val="24"/>
          <w:lang w:val="ro-RO"/>
        </w:rPr>
      </w:pPr>
      <w:r w:rsidRPr="00F94962">
        <w:rPr>
          <w:rFonts w:ascii="Times New Roman" w:hAnsi="Times New Roman"/>
          <w:szCs w:val="24"/>
          <w:lang w:val="ro-RO"/>
        </w:rPr>
        <w:t xml:space="preserve">Prin semnarea contractului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beneficiarul acceptă termenii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condiţiile</w:t>
      </w:r>
      <w:proofErr w:type="spellEnd"/>
      <w:r w:rsidRPr="00F94962">
        <w:rPr>
          <w:rFonts w:ascii="Times New Roman" w:hAnsi="Times New Roman"/>
          <w:szCs w:val="24"/>
          <w:lang w:val="ro-RO"/>
        </w:rPr>
        <w:t xml:space="preserve"> în care va primi </w:t>
      </w:r>
      <w:proofErr w:type="spellStart"/>
      <w:r w:rsidRPr="00F94962">
        <w:rPr>
          <w:rFonts w:ascii="Times New Roman" w:hAnsi="Times New Roman"/>
          <w:szCs w:val="24"/>
          <w:lang w:val="ro-RO"/>
        </w:rPr>
        <w:t>finanţarea</w:t>
      </w:r>
      <w:proofErr w:type="spellEnd"/>
      <w:r w:rsidRPr="00F94962">
        <w:rPr>
          <w:rFonts w:ascii="Times New Roman" w:hAnsi="Times New Roman"/>
          <w:szCs w:val="24"/>
          <w:lang w:val="ro-RO"/>
        </w:rPr>
        <w:t xml:space="preserve"> nerambursabilă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se angajează să implementeze pe propria răspundere proiectul sportiv pentru care </w:t>
      </w:r>
      <w:proofErr w:type="spellStart"/>
      <w:r w:rsidRPr="00F94962">
        <w:rPr>
          <w:rFonts w:ascii="Times New Roman" w:hAnsi="Times New Roman"/>
          <w:szCs w:val="24"/>
          <w:lang w:val="ro-RO"/>
        </w:rPr>
        <w:t>primeşte</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 xml:space="preserve">, cu respectarea </w:t>
      </w:r>
      <w:proofErr w:type="spellStart"/>
      <w:r w:rsidRPr="00F94962">
        <w:rPr>
          <w:rFonts w:ascii="Times New Roman" w:hAnsi="Times New Roman"/>
          <w:szCs w:val="24"/>
          <w:lang w:val="ro-RO"/>
        </w:rPr>
        <w:t>legislaţiei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naţionale</w:t>
      </w:r>
      <w:proofErr w:type="spellEnd"/>
      <w:r w:rsidRPr="00F94962">
        <w:rPr>
          <w:rFonts w:ascii="Times New Roman" w:hAnsi="Times New Roman"/>
          <w:szCs w:val="24"/>
          <w:lang w:val="ro-RO"/>
        </w:rPr>
        <w:t>.</w:t>
      </w:r>
    </w:p>
    <w:p w14:paraId="6A12EE5E" w14:textId="77777777" w:rsidR="00D857EE" w:rsidRPr="00F94962" w:rsidRDefault="00D857EE" w:rsidP="00D857EE">
      <w:pPr>
        <w:suppressAutoHyphens/>
        <w:ind w:firstLine="709"/>
        <w:jc w:val="both"/>
        <w:rPr>
          <w:rFonts w:ascii="Times New Roman" w:hAnsi="Times New Roman"/>
          <w:lang w:val="ro-RO"/>
        </w:rPr>
      </w:pPr>
      <w:bookmarkStart w:id="100" w:name="_Hlk29551693"/>
      <w:r w:rsidRPr="00F94962">
        <w:rPr>
          <w:rFonts w:ascii="Times New Roman" w:hAnsi="Times New Roman"/>
          <w:color w:val="000000"/>
          <w:spacing w:val="-2"/>
          <w:lang w:val="ro-RO"/>
        </w:rPr>
        <w:t xml:space="preserve">Dacă beneficiarul nu </w:t>
      </w:r>
      <w:proofErr w:type="spellStart"/>
      <w:r w:rsidRPr="00F94962">
        <w:rPr>
          <w:rFonts w:ascii="Times New Roman" w:hAnsi="Times New Roman"/>
          <w:color w:val="000000"/>
          <w:spacing w:val="-2"/>
          <w:lang w:val="ro-RO"/>
        </w:rPr>
        <w:t>reuşeşte</w:t>
      </w:r>
      <w:proofErr w:type="spellEnd"/>
      <w:r w:rsidRPr="00F94962">
        <w:rPr>
          <w:rFonts w:ascii="Times New Roman" w:hAnsi="Times New Roman"/>
          <w:color w:val="000000"/>
          <w:spacing w:val="-2"/>
          <w:lang w:val="ro-RO"/>
        </w:rPr>
        <w:t xml:space="preserve"> să pună în aplicare proiectul în </w:t>
      </w:r>
      <w:proofErr w:type="spellStart"/>
      <w:r w:rsidRPr="00F94962">
        <w:rPr>
          <w:rFonts w:ascii="Times New Roman" w:hAnsi="Times New Roman"/>
          <w:color w:val="000000"/>
          <w:spacing w:val="-2"/>
          <w:lang w:val="ro-RO"/>
        </w:rPr>
        <w:t>condiţiile</w:t>
      </w:r>
      <w:proofErr w:type="spellEnd"/>
      <w:r w:rsidRPr="00F94962">
        <w:rPr>
          <w:rFonts w:ascii="Times New Roman" w:hAnsi="Times New Roman"/>
          <w:color w:val="000000"/>
          <w:spacing w:val="-2"/>
          <w:lang w:val="ro-RO"/>
        </w:rPr>
        <w:t xml:space="preserve"> asumate </w:t>
      </w:r>
      <w:proofErr w:type="spellStart"/>
      <w:r w:rsidRPr="00F94962">
        <w:rPr>
          <w:rFonts w:ascii="Times New Roman" w:hAnsi="Times New Roman"/>
          <w:color w:val="000000"/>
          <w:spacing w:val="-2"/>
          <w:lang w:val="ro-RO"/>
        </w:rPr>
        <w:t>şi</w:t>
      </w:r>
      <w:proofErr w:type="spellEnd"/>
      <w:r w:rsidRPr="00F94962">
        <w:rPr>
          <w:rFonts w:ascii="Times New Roman" w:hAnsi="Times New Roman"/>
          <w:color w:val="000000"/>
          <w:spacing w:val="-2"/>
          <w:lang w:val="ro-RO"/>
        </w:rPr>
        <w:t xml:space="preserve"> stipulate în contractul de </w:t>
      </w:r>
      <w:proofErr w:type="spellStart"/>
      <w:r w:rsidRPr="00F94962">
        <w:rPr>
          <w:rFonts w:ascii="Times New Roman" w:hAnsi="Times New Roman"/>
          <w:color w:val="000000"/>
          <w:spacing w:val="-2"/>
          <w:lang w:val="ro-RO"/>
        </w:rPr>
        <w:t>finanţare</w:t>
      </w:r>
      <w:proofErr w:type="spellEnd"/>
      <w:r w:rsidRPr="00F94962">
        <w:rPr>
          <w:rFonts w:ascii="Times New Roman" w:hAnsi="Times New Roman"/>
          <w:color w:val="000000"/>
          <w:spacing w:val="-2"/>
          <w:lang w:val="ro-RO"/>
        </w:rPr>
        <w:t xml:space="preserve"> sau </w:t>
      </w:r>
      <w:r w:rsidRPr="00F94962">
        <w:rPr>
          <w:rFonts w:ascii="Times New Roman" w:hAnsi="Times New Roman"/>
          <w:lang w:val="ro-RO"/>
        </w:rPr>
        <w:t>dacă beneficiarul nu respectă termenii contractuali, inclusiv cererea de finanțare,</w:t>
      </w:r>
      <w:r w:rsidRPr="00F94962">
        <w:rPr>
          <w:rFonts w:ascii="Times New Roman" w:hAnsi="Times New Roman"/>
          <w:color w:val="000000"/>
          <w:spacing w:val="-2"/>
          <w:lang w:val="ro-RO"/>
        </w:rPr>
        <w:t xml:space="preserve"> autoritatea finanțatoare are dreptul de a întrerupe </w:t>
      </w:r>
      <w:proofErr w:type="spellStart"/>
      <w:r w:rsidRPr="00F94962">
        <w:rPr>
          <w:rFonts w:ascii="Times New Roman" w:hAnsi="Times New Roman"/>
          <w:color w:val="000000"/>
          <w:spacing w:val="-2"/>
          <w:lang w:val="ro-RO"/>
        </w:rPr>
        <w:t>plăţile</w:t>
      </w:r>
      <w:proofErr w:type="spellEnd"/>
      <w:r w:rsidRPr="00F94962">
        <w:rPr>
          <w:rFonts w:ascii="Times New Roman" w:hAnsi="Times New Roman"/>
          <w:color w:val="000000"/>
          <w:spacing w:val="-2"/>
          <w:lang w:val="ro-RO"/>
        </w:rPr>
        <w:t>, notificând beneficiarul în acest sens, sau de a reduce valoarea f</w:t>
      </w:r>
      <w:r w:rsidRPr="00F94962">
        <w:rPr>
          <w:rFonts w:ascii="Times New Roman" w:hAnsi="Times New Roman"/>
          <w:lang w:val="ro-RO"/>
        </w:rPr>
        <w:t>inanțării nerambursabile</w:t>
      </w:r>
      <w:r w:rsidRPr="00F94962">
        <w:rPr>
          <w:rFonts w:ascii="Times New Roman" w:hAnsi="Times New Roman"/>
          <w:color w:val="000000"/>
          <w:spacing w:val="-2"/>
          <w:lang w:val="ro-RO"/>
        </w:rPr>
        <w:t>. Dacă în termen de 15 zile de la notificare, beneficiarul nu remediază</w:t>
      </w:r>
      <w:r w:rsidRPr="00F94962">
        <w:rPr>
          <w:rFonts w:ascii="Times New Roman" w:hAnsi="Times New Roman"/>
          <w:lang w:val="ro-RO"/>
        </w:rPr>
        <w:t xml:space="preserve"> situația, contractul se poate rezilia </w:t>
      </w:r>
      <w:r w:rsidRPr="00F94962">
        <w:rPr>
          <w:rFonts w:ascii="Times New Roman" w:hAnsi="Times New Roman"/>
          <w:spacing w:val="-2"/>
          <w:lang w:val="ro-RO"/>
        </w:rPr>
        <w:t>de plin drept, fără a fi necesară intervenția instanței de judecată,</w:t>
      </w:r>
      <w:r w:rsidRPr="00F94962">
        <w:rPr>
          <w:rFonts w:ascii="Times New Roman" w:hAnsi="Times New Roman"/>
          <w:lang w:val="ro-RO"/>
        </w:rPr>
        <w:t xml:space="preserve"> autoritatea finanțatoare fiind exonerată de plata oricărei despăgubiri de orice fel.</w:t>
      </w:r>
    </w:p>
    <w:p w14:paraId="734F884D" w14:textId="77777777" w:rsidR="00D857EE" w:rsidRPr="00F94962" w:rsidRDefault="00D857EE" w:rsidP="00D857EE">
      <w:pPr>
        <w:suppressAutoHyphens/>
        <w:ind w:firstLine="709"/>
        <w:jc w:val="both"/>
        <w:rPr>
          <w:rFonts w:ascii="Times New Roman" w:hAnsi="Times New Roman"/>
          <w:lang w:val="ro-RO"/>
        </w:rPr>
      </w:pPr>
      <w:r w:rsidRPr="00F94962">
        <w:rPr>
          <w:rFonts w:ascii="Times New Roman" w:hAnsi="Times New Roman"/>
          <w:lang w:val="ro-RO"/>
        </w:rPr>
        <w:t>Autoritatea finanțatoare poate cere restituirea, în totalitate sau parțial, a sumelor deja plătite conform contractului de finanțare.</w:t>
      </w:r>
      <w:bookmarkEnd w:id="100"/>
    </w:p>
    <w:p w14:paraId="6843587F" w14:textId="77777777" w:rsidR="00F475BC" w:rsidRPr="00F94962" w:rsidRDefault="00F475BC" w:rsidP="00F36F03">
      <w:pPr>
        <w:ind w:firstLine="709"/>
        <w:jc w:val="both"/>
        <w:rPr>
          <w:rFonts w:ascii="Times New Roman" w:hAnsi="Times New Roman"/>
          <w:bCs/>
          <w:lang w:val="ro-RO"/>
        </w:rPr>
      </w:pPr>
    </w:p>
    <w:p w14:paraId="4D2CF15A" w14:textId="030169C5" w:rsidR="00805090" w:rsidRPr="00F94962" w:rsidRDefault="00805090" w:rsidP="00F36F03">
      <w:pPr>
        <w:ind w:firstLine="709"/>
        <w:jc w:val="both"/>
        <w:rPr>
          <w:rFonts w:ascii="Times New Roman" w:hAnsi="Times New Roman"/>
          <w:lang w:val="ro-RO"/>
        </w:rPr>
      </w:pPr>
      <w:r w:rsidRPr="00F94962">
        <w:rPr>
          <w:rFonts w:ascii="Times New Roman" w:hAnsi="Times New Roman"/>
          <w:bCs/>
          <w:lang w:val="ro-RO"/>
        </w:rPr>
        <w:t xml:space="preserve">Beneficiarul </w:t>
      </w:r>
      <w:proofErr w:type="spellStart"/>
      <w:r w:rsidRPr="00F94962">
        <w:rPr>
          <w:rFonts w:ascii="Times New Roman" w:hAnsi="Times New Roman"/>
          <w:bCs/>
          <w:lang w:val="ro-RO"/>
        </w:rPr>
        <w:t>finanţării</w:t>
      </w:r>
      <w:proofErr w:type="spellEnd"/>
      <w:r w:rsidRPr="00F94962">
        <w:rPr>
          <w:rFonts w:ascii="Times New Roman" w:hAnsi="Times New Roman"/>
          <w:bCs/>
          <w:lang w:val="ro-RO"/>
        </w:rPr>
        <w:t xml:space="preserve"> nerambursabile </w:t>
      </w:r>
      <w:r w:rsidR="00F310BA" w:rsidRPr="00F94962">
        <w:rPr>
          <w:rFonts w:ascii="Times New Roman" w:hAnsi="Times New Roman"/>
          <w:bCs/>
          <w:lang w:val="ro-RO"/>
        </w:rPr>
        <w:t xml:space="preserve">are </w:t>
      </w:r>
      <w:r w:rsidR="00F310BA" w:rsidRPr="00F94962">
        <w:rPr>
          <w:rFonts w:ascii="Times New Roman" w:hAnsi="Times New Roman"/>
          <w:b/>
          <w:bCs/>
          <w:lang w:val="ro-RO"/>
        </w:rPr>
        <w:t>obligația de a promova</w:t>
      </w:r>
      <w:r w:rsidRPr="00F94962">
        <w:rPr>
          <w:rFonts w:ascii="Times New Roman" w:hAnsi="Times New Roman"/>
          <w:b/>
          <w:spacing w:val="-2"/>
          <w:lang w:val="ro-RO"/>
        </w:rPr>
        <w:t xml:space="preserve"> denumirea </w:t>
      </w:r>
      <w:proofErr w:type="spellStart"/>
      <w:r w:rsidRPr="00F94962">
        <w:rPr>
          <w:rFonts w:ascii="Times New Roman" w:hAnsi="Times New Roman"/>
          <w:b/>
          <w:spacing w:val="-2"/>
          <w:lang w:val="ro-RO"/>
        </w:rPr>
        <w:t>autorităţii</w:t>
      </w:r>
      <w:proofErr w:type="spellEnd"/>
      <w:r w:rsidRPr="00F94962">
        <w:rPr>
          <w:rFonts w:ascii="Times New Roman" w:hAnsi="Times New Roman"/>
          <w:b/>
          <w:spacing w:val="-2"/>
          <w:lang w:val="ro-RO"/>
        </w:rPr>
        <w:t xml:space="preserve"> </w:t>
      </w:r>
      <w:proofErr w:type="spellStart"/>
      <w:r w:rsidRPr="00F94962">
        <w:rPr>
          <w:rFonts w:ascii="Times New Roman" w:hAnsi="Times New Roman"/>
          <w:b/>
          <w:spacing w:val="-2"/>
          <w:lang w:val="ro-RO"/>
        </w:rPr>
        <w:t>finanţatoare</w:t>
      </w:r>
      <w:proofErr w:type="spellEnd"/>
      <w:r w:rsidRPr="00F94962">
        <w:rPr>
          <w:rFonts w:ascii="Times New Roman" w:hAnsi="Times New Roman"/>
          <w:b/>
          <w:spacing w:val="-2"/>
          <w:lang w:val="ro-RO"/>
        </w:rPr>
        <w:t xml:space="preserve"> </w:t>
      </w:r>
      <w:r w:rsidRPr="00F94962">
        <w:rPr>
          <w:rFonts w:ascii="Times New Roman" w:hAnsi="Times New Roman"/>
          <w:spacing w:val="-2"/>
          <w:lang w:val="ro-RO"/>
        </w:rPr>
        <w:t xml:space="preserve">- Consiliul </w:t>
      </w:r>
      <w:proofErr w:type="spellStart"/>
      <w:r w:rsidRPr="00F94962">
        <w:rPr>
          <w:rFonts w:ascii="Times New Roman" w:hAnsi="Times New Roman"/>
          <w:spacing w:val="-2"/>
          <w:lang w:val="ro-RO"/>
        </w:rPr>
        <w:t>Judeţean</w:t>
      </w:r>
      <w:proofErr w:type="spellEnd"/>
      <w:r w:rsidRPr="00F94962">
        <w:rPr>
          <w:rFonts w:ascii="Times New Roman" w:hAnsi="Times New Roman"/>
          <w:spacing w:val="-2"/>
          <w:lang w:val="ro-RO"/>
        </w:rPr>
        <w:t xml:space="preserve"> </w:t>
      </w:r>
      <w:proofErr w:type="spellStart"/>
      <w:r w:rsidRPr="00F94962">
        <w:rPr>
          <w:rFonts w:ascii="Times New Roman" w:hAnsi="Times New Roman"/>
          <w:spacing w:val="-2"/>
          <w:lang w:val="ro-RO"/>
        </w:rPr>
        <w:t>Braşov</w:t>
      </w:r>
      <w:proofErr w:type="spellEnd"/>
      <w:r w:rsidRPr="00F94962">
        <w:rPr>
          <w:rFonts w:ascii="Times New Roman" w:hAnsi="Times New Roman"/>
          <w:spacing w:val="-2"/>
          <w:lang w:val="ro-RO"/>
        </w:rPr>
        <w:t xml:space="preserve"> - în cadrul proiectelor/ </w:t>
      </w:r>
      <w:proofErr w:type="spellStart"/>
      <w:r w:rsidRPr="00F94962">
        <w:rPr>
          <w:rFonts w:ascii="Times New Roman" w:hAnsi="Times New Roman"/>
          <w:spacing w:val="-2"/>
          <w:lang w:val="ro-RO"/>
        </w:rPr>
        <w:t>acţiunilor</w:t>
      </w:r>
      <w:proofErr w:type="spellEnd"/>
      <w:r w:rsidRPr="00F94962">
        <w:rPr>
          <w:rFonts w:ascii="Times New Roman" w:hAnsi="Times New Roman"/>
          <w:spacing w:val="-2"/>
          <w:lang w:val="ro-RO"/>
        </w:rPr>
        <w:t xml:space="preserve"> </w:t>
      </w:r>
      <w:proofErr w:type="spellStart"/>
      <w:r w:rsidRPr="00F94962">
        <w:rPr>
          <w:rFonts w:ascii="Times New Roman" w:hAnsi="Times New Roman"/>
          <w:spacing w:val="-2"/>
          <w:lang w:val="ro-RO"/>
        </w:rPr>
        <w:t>finanţate</w:t>
      </w:r>
      <w:proofErr w:type="spellEnd"/>
      <w:r w:rsidRPr="00F94962">
        <w:rPr>
          <w:rFonts w:ascii="Times New Roman" w:hAnsi="Times New Roman"/>
          <w:spacing w:val="-2"/>
          <w:lang w:val="ro-RO"/>
        </w:rPr>
        <w:t>, astfel:</w:t>
      </w:r>
    </w:p>
    <w:p w14:paraId="5033DB71" w14:textId="77777777" w:rsidR="00CD551F" w:rsidRPr="00F94962" w:rsidRDefault="00F36F03" w:rsidP="004751F8">
      <w:pPr>
        <w:suppressAutoHyphens/>
        <w:ind w:firstLine="1418"/>
        <w:jc w:val="both"/>
        <w:rPr>
          <w:rFonts w:ascii="Times New Roman" w:hAnsi="Times New Roman"/>
          <w:b/>
          <w:spacing w:val="-2"/>
          <w:lang w:val="ro-RO"/>
        </w:rPr>
      </w:pPr>
      <w:r w:rsidRPr="00F94962">
        <w:rPr>
          <w:rFonts w:ascii="Times New Roman" w:hAnsi="Times New Roman"/>
          <w:b/>
          <w:spacing w:val="-2"/>
          <w:lang w:val="ro-RO"/>
        </w:rPr>
        <w:t>„</w:t>
      </w:r>
      <w:r w:rsidR="00805090" w:rsidRPr="00F94962">
        <w:rPr>
          <w:rFonts w:ascii="Times New Roman" w:hAnsi="Times New Roman"/>
          <w:b/>
          <w:spacing w:val="-2"/>
          <w:lang w:val="ro-RO"/>
        </w:rPr>
        <w:t xml:space="preserve">Proiect </w:t>
      </w:r>
      <w:proofErr w:type="spellStart"/>
      <w:r w:rsidR="00805090" w:rsidRPr="00F94962">
        <w:rPr>
          <w:rFonts w:ascii="Times New Roman" w:hAnsi="Times New Roman"/>
          <w:b/>
          <w:spacing w:val="-2"/>
          <w:lang w:val="ro-RO"/>
        </w:rPr>
        <w:t>cofinanţat</w:t>
      </w:r>
      <w:proofErr w:type="spellEnd"/>
      <w:r w:rsidR="00805090" w:rsidRPr="00F94962">
        <w:rPr>
          <w:rFonts w:ascii="Times New Roman" w:hAnsi="Times New Roman"/>
          <w:b/>
          <w:spacing w:val="-2"/>
          <w:lang w:val="ro-RO"/>
        </w:rPr>
        <w:t xml:space="preserve"> de Consiliul </w:t>
      </w:r>
      <w:proofErr w:type="spellStart"/>
      <w:r w:rsidR="00805090" w:rsidRPr="00F94962">
        <w:rPr>
          <w:rFonts w:ascii="Times New Roman" w:hAnsi="Times New Roman"/>
          <w:b/>
          <w:spacing w:val="-2"/>
          <w:lang w:val="ro-RO"/>
        </w:rPr>
        <w:t>Judeţean</w:t>
      </w:r>
      <w:proofErr w:type="spellEnd"/>
      <w:r w:rsidR="00805090" w:rsidRPr="00F94962">
        <w:rPr>
          <w:rFonts w:ascii="Times New Roman" w:hAnsi="Times New Roman"/>
          <w:b/>
          <w:spacing w:val="-2"/>
          <w:lang w:val="ro-RO"/>
        </w:rPr>
        <w:t xml:space="preserve"> </w:t>
      </w:r>
      <w:proofErr w:type="spellStart"/>
      <w:r w:rsidR="00805090" w:rsidRPr="00F94962">
        <w:rPr>
          <w:rFonts w:ascii="Times New Roman" w:hAnsi="Times New Roman"/>
          <w:b/>
          <w:spacing w:val="-2"/>
          <w:lang w:val="ro-RO"/>
        </w:rPr>
        <w:t>Braşov</w:t>
      </w:r>
      <w:proofErr w:type="spellEnd"/>
      <w:r w:rsidR="00805090" w:rsidRPr="00F94962">
        <w:rPr>
          <w:rFonts w:ascii="Times New Roman" w:hAnsi="Times New Roman"/>
          <w:b/>
          <w:spacing w:val="-2"/>
          <w:lang w:val="ro-RO"/>
        </w:rPr>
        <w:t>”</w:t>
      </w:r>
    </w:p>
    <w:p w14:paraId="70765E68" w14:textId="77777777" w:rsidR="00CD551F" w:rsidRPr="00F94962" w:rsidRDefault="00CD551F" w:rsidP="00CD551F">
      <w:pPr>
        <w:suppressAutoHyphens/>
        <w:jc w:val="both"/>
        <w:rPr>
          <w:rFonts w:ascii="Times New Roman" w:hAnsi="Times New Roman"/>
          <w:spacing w:val="-2"/>
          <w:lang w:val="ro-RO"/>
        </w:rPr>
      </w:pPr>
      <w:r w:rsidRPr="00F94962">
        <w:rPr>
          <w:rFonts w:ascii="Times New Roman" w:hAnsi="Times New Roman"/>
          <w:color w:val="000000"/>
          <w:spacing w:val="-2"/>
          <w:lang w:val="ro-RO"/>
        </w:rPr>
        <w:t xml:space="preserve">și </w:t>
      </w:r>
      <w:r w:rsidRPr="00F94962">
        <w:rPr>
          <w:rFonts w:ascii="Times New Roman" w:hAnsi="Times New Roman"/>
          <w:b/>
          <w:bCs/>
          <w:color w:val="000000"/>
          <w:spacing w:val="-2"/>
          <w:lang w:val="ro-RO"/>
        </w:rPr>
        <w:t>stema</w:t>
      </w:r>
      <w:r w:rsidRPr="00F94962">
        <w:rPr>
          <w:rFonts w:ascii="Times New Roman" w:hAnsi="Times New Roman"/>
          <w:color w:val="000000"/>
          <w:spacing w:val="-2"/>
          <w:lang w:val="ro-RO"/>
        </w:rPr>
        <w:t xml:space="preserve"> județului Brașov</w:t>
      </w:r>
      <w:r w:rsidRPr="00F94962">
        <w:rPr>
          <w:rFonts w:ascii="Times New Roman" w:hAnsi="Times New Roman"/>
          <w:spacing w:val="-2"/>
          <w:lang w:val="ro-RO"/>
        </w:rPr>
        <w:t>.</w:t>
      </w:r>
    </w:p>
    <w:p w14:paraId="0810AC41" w14:textId="77777777" w:rsidR="00CD551F" w:rsidRPr="00F94962" w:rsidRDefault="00CD551F" w:rsidP="004E4363">
      <w:pPr>
        <w:suppressAutoHyphens/>
        <w:ind w:firstLine="709"/>
        <w:jc w:val="both"/>
        <w:rPr>
          <w:rFonts w:ascii="Times New Roman" w:hAnsi="Times New Roman"/>
          <w:spacing w:val="-2"/>
          <w:sz w:val="20"/>
          <w:lang w:val="ro-RO"/>
        </w:rPr>
      </w:pPr>
    </w:p>
    <w:p w14:paraId="02ACDF75" w14:textId="7B07C322" w:rsidR="00CD551F" w:rsidRPr="00F94962" w:rsidRDefault="00CD551F" w:rsidP="00CD551F">
      <w:pPr>
        <w:suppressAutoHyphens/>
        <w:ind w:firstLine="709"/>
        <w:jc w:val="both"/>
        <w:rPr>
          <w:rFonts w:ascii="Times New Roman" w:hAnsi="Times New Roman"/>
          <w:spacing w:val="-2"/>
          <w:lang w:val="ro-RO"/>
        </w:rPr>
      </w:pPr>
      <w:r w:rsidRPr="00F94962">
        <w:rPr>
          <w:rFonts w:ascii="Times New Roman" w:hAnsi="Times New Roman"/>
          <w:spacing w:val="-2"/>
          <w:lang w:val="ro-RO"/>
        </w:rPr>
        <w:t>Stema este pusă la dispoziția beneficiarului în format electronic, ca anexă la ghidul solicitantului.</w:t>
      </w:r>
    </w:p>
    <w:p w14:paraId="73D5FA31" w14:textId="72EC19F7" w:rsidR="009A044E" w:rsidRPr="00F94962" w:rsidRDefault="009A044E" w:rsidP="00CD551F">
      <w:pPr>
        <w:suppressAutoHyphens/>
        <w:ind w:firstLine="709"/>
        <w:jc w:val="both"/>
        <w:rPr>
          <w:rFonts w:ascii="Times New Roman" w:hAnsi="Times New Roman"/>
          <w:spacing w:val="-2"/>
          <w:lang w:val="ro-RO"/>
        </w:rPr>
      </w:pPr>
    </w:p>
    <w:p w14:paraId="3D053491" w14:textId="6CE3AE01" w:rsidR="00AC5306" w:rsidRPr="00F94962" w:rsidRDefault="00AC5306" w:rsidP="00AC5306">
      <w:pPr>
        <w:suppressAutoHyphens/>
        <w:ind w:firstLine="709"/>
        <w:jc w:val="both"/>
        <w:rPr>
          <w:rFonts w:ascii="Times New Roman" w:hAnsi="Times New Roman"/>
          <w:spacing w:val="-2"/>
          <w:lang w:val="ro-RO"/>
        </w:rPr>
      </w:pPr>
      <w:r w:rsidRPr="00F94962">
        <w:rPr>
          <w:rFonts w:ascii="Times New Roman" w:hAnsi="Times New Roman"/>
          <w:spacing w:val="-2"/>
          <w:lang w:val="ro-RO"/>
        </w:rPr>
        <w:t xml:space="preserve">În vederea asigurării vizibilității proiectului, beneficiarul finanțării nerambursabile are obligația de a promova acțiunile prin intermediul platformei digitale gratuite </w:t>
      </w:r>
      <w:hyperlink r:id="rId15" w:history="1">
        <w:r w:rsidRPr="00F94962">
          <w:rPr>
            <w:rStyle w:val="Hyperlink"/>
            <w:rFonts w:ascii="Times New Roman" w:hAnsi="Times New Roman"/>
            <w:spacing w:val="-2"/>
            <w:lang w:val="ro-RO"/>
          </w:rPr>
          <w:t>www.brasovtourism.app</w:t>
        </w:r>
      </w:hyperlink>
      <w:r w:rsidRPr="00F94962">
        <w:rPr>
          <w:rFonts w:ascii="Times New Roman" w:hAnsi="Times New Roman"/>
          <w:spacing w:val="-2"/>
          <w:lang w:val="ro-RO"/>
        </w:rPr>
        <w:t xml:space="preserve"> (Secțiunea Evenimente), dezvoltată de UAT Județul Brașov. În acest sens, este necesară crearea unui cont de utilizator pe numele organizației beneficiare a finanțării nerambursabile. Autoritatea finanțatoare va oferi sprijin în utilizarea aplicației prin Serviciul Învățământ, Cultură, Turism, Sport, Culte și Relații Externe utilizând adresa de email</w:t>
      </w:r>
      <w:r w:rsidR="00B14993" w:rsidRPr="00F94962">
        <w:rPr>
          <w:rFonts w:ascii="Times New Roman" w:hAnsi="Times New Roman"/>
          <w:spacing w:val="-2"/>
          <w:lang w:val="ro-RO"/>
        </w:rPr>
        <w:t>:</w:t>
      </w:r>
      <w:r w:rsidRPr="00F94962">
        <w:rPr>
          <w:rFonts w:ascii="Times New Roman" w:hAnsi="Times New Roman"/>
          <w:spacing w:val="-2"/>
          <w:lang w:val="ro-RO"/>
        </w:rPr>
        <w:t xml:space="preserve"> </w:t>
      </w:r>
      <w:hyperlink r:id="rId16" w:history="1">
        <w:r w:rsidR="005D37DA" w:rsidRPr="00F94962">
          <w:rPr>
            <w:rStyle w:val="Hyperlink"/>
            <w:rFonts w:ascii="Times New Roman" w:hAnsi="Times New Roman"/>
            <w:spacing w:val="-2"/>
            <w:lang w:val="ro-RO"/>
          </w:rPr>
          <w:t>sport@cjbrasov.ro</w:t>
        </w:r>
      </w:hyperlink>
      <w:r w:rsidRPr="00F94962">
        <w:rPr>
          <w:rFonts w:ascii="Times New Roman" w:hAnsi="Times New Roman"/>
          <w:spacing w:val="-2"/>
          <w:lang w:val="ro-RO"/>
        </w:rPr>
        <w:t>.</w:t>
      </w:r>
    </w:p>
    <w:p w14:paraId="0BBE66D6" w14:textId="77777777" w:rsidR="00805090" w:rsidRPr="00F94962" w:rsidRDefault="00805090" w:rsidP="00805090">
      <w:pPr>
        <w:ind w:firstLine="709"/>
        <w:jc w:val="both"/>
        <w:rPr>
          <w:rFonts w:ascii="Times New Roman" w:hAnsi="Times New Roman"/>
          <w:color w:val="000000"/>
          <w:lang w:val="ro-RO"/>
        </w:rPr>
      </w:pPr>
      <w:r w:rsidRPr="00F94962">
        <w:rPr>
          <w:rFonts w:ascii="Times New Roman" w:hAnsi="Times New Roman"/>
          <w:color w:val="000000"/>
          <w:lang w:val="ro-RO"/>
        </w:rPr>
        <w:t xml:space="preserve">Nerespectarea prevederilor privind </w:t>
      </w:r>
      <w:r w:rsidRPr="00F94962">
        <w:rPr>
          <w:rFonts w:ascii="Times New Roman" w:hAnsi="Times New Roman"/>
          <w:color w:val="000000"/>
          <w:spacing w:val="-2"/>
          <w:lang w:val="ro-RO"/>
        </w:rPr>
        <w:t>promovarea</w:t>
      </w:r>
      <w:r w:rsidRPr="00F94962">
        <w:rPr>
          <w:rFonts w:ascii="Times New Roman" w:hAnsi="Times New Roman"/>
          <w:color w:val="000000"/>
          <w:lang w:val="ro-RO"/>
        </w:rPr>
        <w:t xml:space="preserve"> se </w:t>
      </w:r>
      <w:proofErr w:type="spellStart"/>
      <w:r w:rsidRPr="00F94962">
        <w:rPr>
          <w:rFonts w:ascii="Times New Roman" w:hAnsi="Times New Roman"/>
          <w:color w:val="000000"/>
          <w:lang w:val="ro-RO"/>
        </w:rPr>
        <w:t>sancţionează</w:t>
      </w:r>
      <w:proofErr w:type="spellEnd"/>
      <w:r w:rsidRPr="00F94962">
        <w:rPr>
          <w:rFonts w:ascii="Times New Roman" w:hAnsi="Times New Roman"/>
          <w:color w:val="000000"/>
          <w:lang w:val="ro-RO"/>
        </w:rPr>
        <w:t xml:space="preserve"> prin diminuarea cu </w:t>
      </w:r>
      <w:r w:rsidR="00F152CC" w:rsidRPr="00F94962">
        <w:rPr>
          <w:rFonts w:ascii="Times New Roman" w:hAnsi="Times New Roman"/>
          <w:color w:val="000000"/>
          <w:lang w:val="ro-RO"/>
        </w:rPr>
        <w:t xml:space="preserve">maxim </w:t>
      </w:r>
      <w:r w:rsidRPr="00F94962">
        <w:rPr>
          <w:rFonts w:ascii="Times New Roman" w:hAnsi="Times New Roman"/>
          <w:color w:val="000000"/>
          <w:lang w:val="ro-RO"/>
        </w:rPr>
        <w:t xml:space="preserve">10% a </w:t>
      </w:r>
      <w:proofErr w:type="spellStart"/>
      <w:r w:rsidRPr="00F94962">
        <w:rPr>
          <w:rFonts w:ascii="Times New Roman" w:hAnsi="Times New Roman"/>
          <w:color w:val="000000"/>
          <w:lang w:val="ro-RO"/>
        </w:rPr>
        <w:t>finanţării</w:t>
      </w:r>
      <w:proofErr w:type="spellEnd"/>
      <w:r w:rsidRPr="00F94962">
        <w:rPr>
          <w:rFonts w:ascii="Times New Roman" w:hAnsi="Times New Roman"/>
          <w:color w:val="000000"/>
          <w:lang w:val="ro-RO"/>
        </w:rPr>
        <w:t xml:space="preserve"> nerambursabile acordate.</w:t>
      </w:r>
    </w:p>
    <w:p w14:paraId="227BE727" w14:textId="77777777" w:rsidR="00805090" w:rsidRPr="00F94962" w:rsidRDefault="00805090" w:rsidP="00805090">
      <w:pPr>
        <w:ind w:firstLine="709"/>
        <w:jc w:val="both"/>
        <w:rPr>
          <w:rFonts w:ascii="Times New Roman" w:hAnsi="Times New Roman"/>
          <w:bCs/>
          <w:szCs w:val="24"/>
          <w:lang w:val="ro-RO"/>
        </w:rPr>
      </w:pPr>
      <w:r w:rsidRPr="00F94962">
        <w:rPr>
          <w:rFonts w:ascii="Times New Roman" w:hAnsi="Times New Roman"/>
          <w:bCs/>
          <w:szCs w:val="24"/>
          <w:lang w:val="ro-RO"/>
        </w:rPr>
        <w:t xml:space="preserve">În </w:t>
      </w:r>
      <w:r w:rsidR="00F310BA" w:rsidRPr="00F94962">
        <w:rPr>
          <w:rFonts w:ascii="Times New Roman" w:hAnsi="Times New Roman"/>
          <w:bCs/>
          <w:szCs w:val="24"/>
          <w:lang w:val="ro-RO"/>
        </w:rPr>
        <w:t xml:space="preserve">cazul organizării unei competiții, </w:t>
      </w:r>
      <w:r w:rsidR="00407CDD" w:rsidRPr="00F94962">
        <w:rPr>
          <w:rFonts w:ascii="Times New Roman" w:hAnsi="Times New Roman"/>
          <w:bCs/>
          <w:szCs w:val="24"/>
          <w:lang w:val="ro-RO"/>
        </w:rPr>
        <w:t>în materialele publicitare va fi promovată și denumirea localității/</w:t>
      </w:r>
      <w:r w:rsidR="00F152CC" w:rsidRPr="00F94962">
        <w:rPr>
          <w:rFonts w:ascii="Times New Roman" w:hAnsi="Times New Roman"/>
          <w:bCs/>
          <w:szCs w:val="24"/>
          <w:lang w:val="ro-RO"/>
        </w:rPr>
        <w:t xml:space="preserve"> </w:t>
      </w:r>
      <w:r w:rsidR="00407CDD" w:rsidRPr="00F94962">
        <w:rPr>
          <w:rFonts w:ascii="Times New Roman" w:hAnsi="Times New Roman"/>
          <w:bCs/>
          <w:szCs w:val="24"/>
          <w:lang w:val="ro-RO"/>
        </w:rPr>
        <w:t>ariei protejate în care aceasta se desfășoară.</w:t>
      </w:r>
    </w:p>
    <w:p w14:paraId="065F7A9E" w14:textId="77777777" w:rsidR="00F152CC" w:rsidRPr="00F94962" w:rsidRDefault="00F152CC" w:rsidP="00A961DB">
      <w:pPr>
        <w:ind w:firstLine="709"/>
        <w:jc w:val="both"/>
        <w:rPr>
          <w:rFonts w:ascii="Times New Roman" w:hAnsi="Times New Roman"/>
          <w:lang w:val="ro-RO"/>
        </w:rPr>
      </w:pPr>
      <w:r w:rsidRPr="00F94962">
        <w:rPr>
          <w:rFonts w:ascii="Times New Roman" w:hAnsi="Times New Roman"/>
          <w:bCs/>
          <w:lang w:val="ro-RO"/>
        </w:rPr>
        <w:t xml:space="preserve">În termen de maximum 10 zile calendaristice de la data finalizării activităților se va trimite </w:t>
      </w:r>
      <w:proofErr w:type="spellStart"/>
      <w:r w:rsidRPr="00F94962">
        <w:rPr>
          <w:rFonts w:ascii="Times New Roman" w:hAnsi="Times New Roman"/>
          <w:bCs/>
          <w:lang w:val="ro-RO"/>
        </w:rPr>
        <w:t>autorităţii</w:t>
      </w:r>
      <w:proofErr w:type="spellEnd"/>
      <w:r w:rsidRPr="00F94962">
        <w:rPr>
          <w:rFonts w:ascii="Times New Roman" w:hAnsi="Times New Roman"/>
          <w:bCs/>
          <w:lang w:val="ro-RO"/>
        </w:rPr>
        <w:t xml:space="preserve"> </w:t>
      </w:r>
      <w:proofErr w:type="spellStart"/>
      <w:r w:rsidRPr="00F94962">
        <w:rPr>
          <w:rFonts w:ascii="Times New Roman" w:hAnsi="Times New Roman"/>
          <w:bCs/>
          <w:lang w:val="ro-RO"/>
        </w:rPr>
        <w:t>finanţatoare</w:t>
      </w:r>
      <w:proofErr w:type="spellEnd"/>
      <w:r w:rsidRPr="00F94962">
        <w:rPr>
          <w:rFonts w:ascii="Times New Roman" w:hAnsi="Times New Roman"/>
          <w:bCs/>
          <w:lang w:val="ro-RO"/>
        </w:rPr>
        <w:t xml:space="preserve"> raportul final. </w:t>
      </w:r>
      <w:r w:rsidRPr="00F94962">
        <w:rPr>
          <w:rFonts w:ascii="Times New Roman" w:hAnsi="Times New Roman"/>
          <w:lang w:val="ro-RO"/>
        </w:rPr>
        <w:t>Nerespectarea termenelor specificate în contractul de finanțare conduce la aplicarea de sancțiuni financiare.</w:t>
      </w:r>
    </w:p>
    <w:p w14:paraId="17EFC2C3" w14:textId="77777777" w:rsidR="00836717" w:rsidRPr="00F94962" w:rsidRDefault="00836717" w:rsidP="00C84618">
      <w:pPr>
        <w:jc w:val="both"/>
        <w:rPr>
          <w:rFonts w:ascii="Times New Roman" w:hAnsi="Times New Roman"/>
          <w:bCs/>
          <w:sz w:val="20"/>
          <w:lang w:val="ro-RO"/>
        </w:rPr>
      </w:pPr>
    </w:p>
    <w:p w14:paraId="640F71A1" w14:textId="77777777" w:rsidR="00547237" w:rsidRPr="00F94962" w:rsidRDefault="00547237" w:rsidP="00547237">
      <w:pPr>
        <w:pStyle w:val="Heading2"/>
        <w:rPr>
          <w:b/>
          <w:bCs/>
          <w:sz w:val="24"/>
          <w:szCs w:val="24"/>
          <w:u w:val="none"/>
          <w:lang w:val="ro-RO"/>
        </w:rPr>
      </w:pPr>
      <w:bookmarkStart w:id="101" w:name="_Toc508090830"/>
      <w:bookmarkStart w:id="102" w:name="_Toc158289435"/>
      <w:r w:rsidRPr="00F94962">
        <w:rPr>
          <w:b/>
          <w:bCs/>
          <w:sz w:val="24"/>
          <w:szCs w:val="24"/>
          <w:u w:val="none"/>
          <w:lang w:val="ro-RO"/>
        </w:rPr>
        <w:t>5.4. Decontarea cheltuielilor</w:t>
      </w:r>
      <w:bookmarkEnd w:id="101"/>
      <w:bookmarkEnd w:id="102"/>
    </w:p>
    <w:p w14:paraId="3F870F92" w14:textId="77777777" w:rsidR="00547237" w:rsidRPr="00F94962" w:rsidRDefault="00547237" w:rsidP="00547237">
      <w:pPr>
        <w:ind w:firstLine="720"/>
        <w:jc w:val="both"/>
        <w:rPr>
          <w:rFonts w:ascii="Times New Roman" w:hAnsi="Times New Roman"/>
          <w:szCs w:val="24"/>
          <w:lang w:val="ro-RO"/>
        </w:rPr>
      </w:pPr>
      <w:r w:rsidRPr="00F94962">
        <w:rPr>
          <w:rFonts w:ascii="Times New Roman" w:hAnsi="Times New Roman"/>
          <w:szCs w:val="24"/>
          <w:lang w:val="ro-RO"/>
        </w:rPr>
        <w:t>Pentru a fi aprobată la decontare</w:t>
      </w:r>
      <w:r w:rsidR="005605E9" w:rsidRPr="00F94962">
        <w:rPr>
          <w:rFonts w:ascii="Times New Roman" w:hAnsi="Times New Roman"/>
          <w:szCs w:val="24"/>
          <w:lang w:val="ro-RO"/>
        </w:rPr>
        <w:t>,</w:t>
      </w:r>
      <w:r w:rsidRPr="00F94962">
        <w:rPr>
          <w:rFonts w:ascii="Times New Roman" w:hAnsi="Times New Roman"/>
          <w:szCs w:val="24"/>
          <w:lang w:val="ro-RO"/>
        </w:rPr>
        <w:t xml:space="preserve"> o cheltuială trebuie să fie eligibilă, în conformitate cu prevederile</w:t>
      </w:r>
      <w:r w:rsidRPr="00F94962">
        <w:rPr>
          <w:rFonts w:ascii="Times New Roman" w:hAnsi="Times New Roman"/>
          <w:b/>
          <w:bCs/>
          <w:i/>
          <w:iCs/>
          <w:szCs w:val="24"/>
          <w:lang w:val="ro-RO"/>
        </w:rPr>
        <w:t xml:space="preserve"> </w:t>
      </w:r>
      <w:r w:rsidRPr="00F94962">
        <w:rPr>
          <w:rFonts w:ascii="Times New Roman" w:hAnsi="Times New Roman"/>
          <w:szCs w:val="24"/>
          <w:lang w:val="ro-RO"/>
        </w:rPr>
        <w:t xml:space="preserve">prezentului Ghid al solicitantului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cu </w:t>
      </w:r>
      <w:proofErr w:type="spellStart"/>
      <w:r w:rsidRPr="00F94962">
        <w:rPr>
          <w:rFonts w:ascii="Times New Roman" w:hAnsi="Times New Roman"/>
          <w:szCs w:val="24"/>
          <w:lang w:val="ro-RO"/>
        </w:rPr>
        <w:t>legislaţia</w:t>
      </w:r>
      <w:proofErr w:type="spellEnd"/>
      <w:r w:rsidRPr="00F94962">
        <w:rPr>
          <w:rFonts w:ascii="Times New Roman" w:hAnsi="Times New Roman"/>
          <w:szCs w:val="24"/>
          <w:lang w:val="ro-RO"/>
        </w:rPr>
        <w:t xml:space="preserve"> în vigoare.</w:t>
      </w:r>
    </w:p>
    <w:p w14:paraId="3B6D24F6" w14:textId="77777777" w:rsidR="00547237" w:rsidRPr="00F94962" w:rsidRDefault="00547237" w:rsidP="00F36F03">
      <w:pPr>
        <w:ind w:firstLine="709"/>
        <w:jc w:val="both"/>
        <w:rPr>
          <w:rFonts w:ascii="Times New Roman" w:hAnsi="Times New Roman"/>
          <w:szCs w:val="24"/>
          <w:lang w:val="ro-RO"/>
        </w:rPr>
      </w:pPr>
      <w:r w:rsidRPr="00F94962">
        <w:rPr>
          <w:rFonts w:ascii="Times New Roman" w:hAnsi="Times New Roman"/>
          <w:szCs w:val="24"/>
          <w:lang w:val="ro-RO"/>
        </w:rPr>
        <w:t xml:space="preserve">Stabilirea </w:t>
      </w:r>
      <w:proofErr w:type="spellStart"/>
      <w:r w:rsidRPr="00F94962">
        <w:rPr>
          <w:rFonts w:ascii="Times New Roman" w:hAnsi="Times New Roman"/>
          <w:szCs w:val="24"/>
          <w:lang w:val="ro-RO"/>
        </w:rPr>
        <w:t>eligibilităţii</w:t>
      </w:r>
      <w:proofErr w:type="spellEnd"/>
      <w:r w:rsidRPr="00F94962">
        <w:rPr>
          <w:rFonts w:ascii="Times New Roman" w:hAnsi="Times New Roman"/>
          <w:szCs w:val="24"/>
          <w:lang w:val="ro-RO"/>
        </w:rPr>
        <w:t xml:space="preserve"> unei cheltuieli se face luând în considerare următoarele aspecte:</w:t>
      </w:r>
    </w:p>
    <w:p w14:paraId="652FD1CC" w14:textId="77777777" w:rsidR="00547237" w:rsidRPr="00F94962" w:rsidRDefault="00547237" w:rsidP="00D65AA3">
      <w:pPr>
        <w:numPr>
          <w:ilvl w:val="0"/>
          <w:numId w:val="13"/>
        </w:numPr>
        <w:contextualSpacing/>
        <w:jc w:val="both"/>
        <w:rPr>
          <w:rFonts w:ascii="Times New Roman" w:hAnsi="Times New Roman"/>
          <w:szCs w:val="24"/>
          <w:lang w:val="ro-RO"/>
        </w:rPr>
      </w:pPr>
      <w:r w:rsidRPr="00F94962">
        <w:rPr>
          <w:rFonts w:ascii="Times New Roman" w:hAnsi="Times New Roman"/>
          <w:szCs w:val="24"/>
          <w:lang w:val="ro-RO"/>
        </w:rPr>
        <w:t>cheltuiala a fost aprobată în buget;</w:t>
      </w:r>
    </w:p>
    <w:p w14:paraId="7690768B" w14:textId="77777777" w:rsidR="00547237" w:rsidRPr="00F94962" w:rsidRDefault="00547237" w:rsidP="00D65AA3">
      <w:pPr>
        <w:numPr>
          <w:ilvl w:val="0"/>
          <w:numId w:val="13"/>
        </w:numPr>
        <w:jc w:val="both"/>
        <w:rPr>
          <w:rFonts w:ascii="Times New Roman" w:hAnsi="Times New Roman"/>
          <w:szCs w:val="24"/>
          <w:lang w:val="ro-RO"/>
        </w:rPr>
      </w:pPr>
      <w:r w:rsidRPr="00F94962">
        <w:rPr>
          <w:rFonts w:ascii="Times New Roman" w:hAnsi="Times New Roman"/>
          <w:szCs w:val="24"/>
          <w:lang w:val="ro-RO"/>
        </w:rPr>
        <w:t>cheltuiala a fost realizată pentru proiectul sportiv (este dovedită legătura directă cu proiectul sportiv);</w:t>
      </w:r>
    </w:p>
    <w:p w14:paraId="1F20A0DE" w14:textId="77777777" w:rsidR="00547237" w:rsidRPr="00F94962" w:rsidRDefault="00547237" w:rsidP="00547237">
      <w:pPr>
        <w:numPr>
          <w:ilvl w:val="0"/>
          <w:numId w:val="3"/>
        </w:numPr>
        <w:contextualSpacing/>
        <w:jc w:val="both"/>
        <w:rPr>
          <w:rFonts w:ascii="Times New Roman" w:hAnsi="Times New Roman"/>
          <w:szCs w:val="24"/>
          <w:lang w:val="ro-RO"/>
        </w:rPr>
      </w:pPr>
      <w:r w:rsidRPr="00F94962">
        <w:rPr>
          <w:rFonts w:ascii="Times New Roman" w:hAnsi="Times New Roman"/>
          <w:szCs w:val="24"/>
          <w:lang w:val="ro-RO"/>
        </w:rPr>
        <w:t xml:space="preserve">cheltuiala a fost efectuată pe perioada de </w:t>
      </w:r>
      <w:proofErr w:type="spellStart"/>
      <w:r w:rsidRPr="00F94962">
        <w:rPr>
          <w:rFonts w:ascii="Times New Roman" w:hAnsi="Times New Roman"/>
          <w:szCs w:val="24"/>
          <w:lang w:val="ro-RO"/>
        </w:rPr>
        <w:t>desfăşurare</w:t>
      </w:r>
      <w:proofErr w:type="spellEnd"/>
      <w:r w:rsidRPr="00F94962">
        <w:rPr>
          <w:rFonts w:ascii="Times New Roman" w:hAnsi="Times New Roman"/>
          <w:szCs w:val="24"/>
          <w:lang w:val="ro-RO"/>
        </w:rPr>
        <w:t xml:space="preserve"> a proiectului sportiv, pentru </w:t>
      </w:r>
      <w:proofErr w:type="spellStart"/>
      <w:r w:rsidRPr="00F94962">
        <w:rPr>
          <w:rFonts w:ascii="Times New Roman" w:hAnsi="Times New Roman"/>
          <w:szCs w:val="24"/>
          <w:lang w:val="ro-RO"/>
        </w:rPr>
        <w:t>activităţi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plăţi</w:t>
      </w:r>
      <w:proofErr w:type="spellEnd"/>
      <w:r w:rsidRPr="00F94962">
        <w:rPr>
          <w:rFonts w:ascii="Times New Roman" w:hAnsi="Times New Roman"/>
          <w:szCs w:val="24"/>
          <w:lang w:val="ro-RO"/>
        </w:rPr>
        <w:t xml:space="preserve"> realizate după data semnării contractului de </w:t>
      </w:r>
      <w:proofErr w:type="spellStart"/>
      <w:r w:rsidRPr="00F94962">
        <w:rPr>
          <w:rFonts w:ascii="Times New Roman" w:hAnsi="Times New Roman"/>
          <w:szCs w:val="24"/>
          <w:lang w:val="ro-RO"/>
        </w:rPr>
        <w:t>finanţare</w:t>
      </w:r>
      <w:proofErr w:type="spellEnd"/>
      <w:r w:rsidRPr="00F94962">
        <w:rPr>
          <w:rFonts w:ascii="Times New Roman" w:hAnsi="Times New Roman"/>
          <w:szCs w:val="24"/>
          <w:lang w:val="ro-RO"/>
        </w:rPr>
        <w:t>;</w:t>
      </w:r>
    </w:p>
    <w:p w14:paraId="41C82D8E" w14:textId="77777777" w:rsidR="00547237" w:rsidRPr="00F94962" w:rsidRDefault="00547237" w:rsidP="00547237">
      <w:pPr>
        <w:numPr>
          <w:ilvl w:val="0"/>
          <w:numId w:val="3"/>
        </w:numPr>
        <w:contextualSpacing/>
        <w:jc w:val="both"/>
        <w:rPr>
          <w:rFonts w:ascii="Times New Roman" w:hAnsi="Times New Roman"/>
          <w:szCs w:val="24"/>
          <w:lang w:val="ro-RO"/>
        </w:rPr>
      </w:pPr>
      <w:r w:rsidRPr="00F94962">
        <w:rPr>
          <w:rFonts w:ascii="Times New Roman" w:hAnsi="Times New Roman"/>
          <w:szCs w:val="24"/>
          <w:lang w:val="ro-RO"/>
        </w:rPr>
        <w:t>beneficiarul prezintă toate documentele justificative de plată în copie, conform precizărilor de mai jos, pentru fiecare tip de cheltuială;</w:t>
      </w:r>
    </w:p>
    <w:p w14:paraId="3788704F" w14:textId="30525373" w:rsidR="00547237" w:rsidRPr="00F94962" w:rsidRDefault="00547237" w:rsidP="00547237">
      <w:pPr>
        <w:numPr>
          <w:ilvl w:val="0"/>
          <w:numId w:val="3"/>
        </w:numPr>
        <w:contextualSpacing/>
        <w:jc w:val="both"/>
        <w:rPr>
          <w:rFonts w:ascii="Times New Roman" w:hAnsi="Times New Roman"/>
          <w:szCs w:val="24"/>
          <w:lang w:val="ro-RO"/>
        </w:rPr>
      </w:pPr>
      <w:r w:rsidRPr="00F94962">
        <w:rPr>
          <w:rFonts w:ascii="Times New Roman" w:hAnsi="Times New Roman"/>
          <w:szCs w:val="24"/>
          <w:lang w:val="ro-RO"/>
        </w:rPr>
        <w:t xml:space="preserve">beneficiarul a dovedit realizarea </w:t>
      </w:r>
      <w:proofErr w:type="spellStart"/>
      <w:r w:rsidRPr="00F94962">
        <w:rPr>
          <w:rFonts w:ascii="Times New Roman" w:hAnsi="Times New Roman"/>
          <w:szCs w:val="24"/>
          <w:lang w:val="ro-RO"/>
        </w:rPr>
        <w:t>activităţii</w:t>
      </w:r>
      <w:proofErr w:type="spellEnd"/>
      <w:r w:rsidRPr="00F94962">
        <w:rPr>
          <w:rFonts w:ascii="Times New Roman" w:hAnsi="Times New Roman"/>
          <w:szCs w:val="24"/>
          <w:lang w:val="ro-RO"/>
        </w:rPr>
        <w:t xml:space="preserve"> pentru care a fost aprobată cheltuială în cauză</w:t>
      </w:r>
      <w:r w:rsidR="005D37DA" w:rsidRPr="00F94962">
        <w:rPr>
          <w:rFonts w:ascii="Times New Roman" w:hAnsi="Times New Roman"/>
          <w:szCs w:val="24"/>
          <w:lang w:val="ro-RO"/>
        </w:rPr>
        <w:t>;</w:t>
      </w:r>
    </w:p>
    <w:p w14:paraId="62C5136F" w14:textId="77777777" w:rsidR="005D37DA" w:rsidRPr="00F94962" w:rsidRDefault="005D37DA" w:rsidP="005D37DA">
      <w:pPr>
        <w:numPr>
          <w:ilvl w:val="0"/>
          <w:numId w:val="3"/>
        </w:numPr>
        <w:contextualSpacing/>
        <w:jc w:val="both"/>
        <w:rPr>
          <w:rFonts w:ascii="Times New Roman" w:hAnsi="Times New Roman"/>
          <w:lang w:val="ro-RO"/>
        </w:rPr>
      </w:pPr>
      <w:r w:rsidRPr="00F94962">
        <w:rPr>
          <w:rFonts w:ascii="Times New Roman" w:hAnsi="Times New Roman"/>
          <w:lang w:val="ro-RO"/>
        </w:rPr>
        <w:t>beneficiarul a înregistrat cheltuielile în contabilitatea proprie.</w:t>
      </w:r>
    </w:p>
    <w:p w14:paraId="08496ABB" w14:textId="77777777" w:rsidR="00547237" w:rsidRPr="0022265C" w:rsidRDefault="00547237" w:rsidP="00547237">
      <w:pPr>
        <w:ind w:firstLine="360"/>
        <w:jc w:val="both"/>
        <w:rPr>
          <w:rFonts w:ascii="Times New Roman" w:hAnsi="Times New Roman"/>
          <w:szCs w:val="24"/>
          <w:lang w:val="ro-RO"/>
        </w:rPr>
      </w:pPr>
    </w:p>
    <w:p w14:paraId="03904E38" w14:textId="77777777" w:rsidR="00547237" w:rsidRPr="00F94962" w:rsidRDefault="00547237" w:rsidP="00450F48">
      <w:pPr>
        <w:ind w:firstLine="720"/>
        <w:jc w:val="both"/>
        <w:rPr>
          <w:rFonts w:ascii="Times New Roman" w:hAnsi="Times New Roman"/>
          <w:b/>
          <w:bCs/>
          <w:lang w:val="ro-RO"/>
        </w:rPr>
      </w:pPr>
      <w:r w:rsidRPr="00F94962">
        <w:rPr>
          <w:rFonts w:ascii="Times New Roman" w:hAnsi="Times New Roman"/>
          <w:lang w:val="ro-RO"/>
        </w:rPr>
        <w:t>Pentru a fi ac</w:t>
      </w:r>
      <w:r w:rsidR="004F182A" w:rsidRPr="00F94962">
        <w:rPr>
          <w:rFonts w:ascii="Times New Roman" w:hAnsi="Times New Roman"/>
          <w:lang w:val="ro-RO"/>
        </w:rPr>
        <w:t>c</w:t>
      </w:r>
      <w:r w:rsidRPr="00F94962">
        <w:rPr>
          <w:rFonts w:ascii="Times New Roman" w:hAnsi="Times New Roman"/>
          <w:lang w:val="ro-RO"/>
        </w:rPr>
        <w:t xml:space="preserve">eptate la decont, documentele prezentate </w:t>
      </w:r>
      <w:r w:rsidRPr="00F94962">
        <w:rPr>
          <w:rFonts w:ascii="Times New Roman" w:hAnsi="Times New Roman"/>
          <w:b/>
          <w:bCs/>
          <w:lang w:val="ro-RO"/>
        </w:rPr>
        <w:t xml:space="preserve">vor îndeplini următoarele </w:t>
      </w:r>
      <w:proofErr w:type="spellStart"/>
      <w:r w:rsidRPr="00F94962">
        <w:rPr>
          <w:rFonts w:ascii="Times New Roman" w:hAnsi="Times New Roman"/>
          <w:b/>
          <w:bCs/>
          <w:lang w:val="ro-RO"/>
        </w:rPr>
        <w:t>condiţii</w:t>
      </w:r>
      <w:proofErr w:type="spellEnd"/>
      <w:r w:rsidRPr="00F94962">
        <w:rPr>
          <w:rFonts w:ascii="Times New Roman" w:hAnsi="Times New Roman"/>
          <w:b/>
          <w:bCs/>
          <w:lang w:val="ro-RO"/>
        </w:rPr>
        <w:t xml:space="preserve"> obligatorii:</w:t>
      </w:r>
    </w:p>
    <w:p w14:paraId="52157C5B" w14:textId="77777777" w:rsidR="00547237" w:rsidRPr="00F94962" w:rsidRDefault="00547237" w:rsidP="00547237">
      <w:pPr>
        <w:pStyle w:val="ListParagraph"/>
        <w:numPr>
          <w:ilvl w:val="0"/>
          <w:numId w:val="4"/>
        </w:numPr>
        <w:jc w:val="both"/>
        <w:rPr>
          <w:lang w:val="ro-RO"/>
        </w:rPr>
      </w:pPr>
      <w:r w:rsidRPr="00F94962">
        <w:rPr>
          <w:lang w:val="ro-RO"/>
        </w:rPr>
        <w:t xml:space="preserve">Sunt emise pe numele beneficiarului </w:t>
      </w:r>
      <w:proofErr w:type="spellStart"/>
      <w:r w:rsidRPr="00F94962">
        <w:rPr>
          <w:lang w:val="ro-RO"/>
        </w:rPr>
        <w:t>finanţării</w:t>
      </w:r>
      <w:proofErr w:type="spellEnd"/>
      <w:r w:rsidRPr="00F94962">
        <w:rPr>
          <w:lang w:val="ro-RO"/>
        </w:rPr>
        <w:t>;</w:t>
      </w:r>
    </w:p>
    <w:p w14:paraId="1D5089E0" w14:textId="77777777" w:rsidR="00547237" w:rsidRPr="00F94962" w:rsidRDefault="00547237" w:rsidP="00547237">
      <w:pPr>
        <w:numPr>
          <w:ilvl w:val="0"/>
          <w:numId w:val="4"/>
        </w:numPr>
        <w:contextualSpacing/>
        <w:jc w:val="both"/>
        <w:rPr>
          <w:rFonts w:ascii="Times New Roman" w:hAnsi="Times New Roman"/>
          <w:szCs w:val="24"/>
          <w:lang w:val="ro-RO"/>
        </w:rPr>
      </w:pPr>
      <w:r w:rsidRPr="00F94962">
        <w:rPr>
          <w:rFonts w:ascii="Times New Roman" w:hAnsi="Times New Roman"/>
          <w:szCs w:val="24"/>
          <w:lang w:val="ro-RO"/>
        </w:rPr>
        <w:t>Sunt emise și plătite în perioada contractuală;</w:t>
      </w:r>
    </w:p>
    <w:p w14:paraId="35C60F8C" w14:textId="77777777" w:rsidR="00547237" w:rsidRPr="00F94962" w:rsidRDefault="00547237" w:rsidP="00547237">
      <w:pPr>
        <w:numPr>
          <w:ilvl w:val="0"/>
          <w:numId w:val="4"/>
        </w:numPr>
        <w:contextualSpacing/>
        <w:jc w:val="both"/>
        <w:rPr>
          <w:rFonts w:ascii="Times New Roman" w:hAnsi="Times New Roman"/>
          <w:szCs w:val="24"/>
          <w:lang w:val="ro-RO"/>
        </w:rPr>
      </w:pPr>
      <w:r w:rsidRPr="00F94962">
        <w:rPr>
          <w:rFonts w:ascii="Times New Roman" w:hAnsi="Times New Roman"/>
          <w:szCs w:val="24"/>
          <w:lang w:val="ro-RO"/>
        </w:rPr>
        <w:t xml:space="preserve">Sunt completate cu detalierea exactă a produselor sau serviciilor </w:t>
      </w:r>
      <w:proofErr w:type="spellStart"/>
      <w:r w:rsidRPr="00F94962">
        <w:rPr>
          <w:rFonts w:ascii="Times New Roman" w:hAnsi="Times New Roman"/>
          <w:szCs w:val="24"/>
          <w:lang w:val="ro-RO"/>
        </w:rPr>
        <w:t>achiziţionate</w:t>
      </w:r>
      <w:proofErr w:type="spellEnd"/>
      <w:r w:rsidRPr="00F94962">
        <w:rPr>
          <w:rFonts w:ascii="Times New Roman" w:hAnsi="Times New Roman"/>
          <w:szCs w:val="24"/>
          <w:lang w:val="ro-RO"/>
        </w:rPr>
        <w:t xml:space="preserve"> în legătură cu </w:t>
      </w:r>
      <w:proofErr w:type="spellStart"/>
      <w:r w:rsidRPr="00F94962">
        <w:rPr>
          <w:rFonts w:ascii="Times New Roman" w:hAnsi="Times New Roman"/>
          <w:szCs w:val="24"/>
          <w:lang w:val="ro-RO"/>
        </w:rPr>
        <w:t>activităţile</w:t>
      </w:r>
      <w:proofErr w:type="spellEnd"/>
      <w:r w:rsidRPr="00F94962">
        <w:rPr>
          <w:rFonts w:ascii="Times New Roman" w:hAnsi="Times New Roman"/>
          <w:szCs w:val="24"/>
          <w:lang w:val="ro-RO"/>
        </w:rPr>
        <w:t xml:space="preserve"> proiectului;</w:t>
      </w:r>
    </w:p>
    <w:p w14:paraId="0A4F380B" w14:textId="77777777" w:rsidR="00547237" w:rsidRPr="00F94962" w:rsidRDefault="00547237" w:rsidP="00547237">
      <w:pPr>
        <w:numPr>
          <w:ilvl w:val="0"/>
          <w:numId w:val="4"/>
        </w:numPr>
        <w:contextualSpacing/>
        <w:jc w:val="both"/>
        <w:rPr>
          <w:rFonts w:ascii="Times New Roman" w:hAnsi="Times New Roman"/>
          <w:szCs w:val="24"/>
          <w:lang w:val="ro-RO"/>
        </w:rPr>
      </w:pPr>
      <w:r w:rsidRPr="00F94962">
        <w:rPr>
          <w:rFonts w:ascii="Times New Roman" w:hAnsi="Times New Roman"/>
          <w:szCs w:val="24"/>
          <w:lang w:val="ro-RO"/>
        </w:rPr>
        <w:t xml:space="preserve">Sunt completate cu toate datele necesare din punct de vedere al formei (numărul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data emiterii, emitentul documentului, beneficiarul, semn</w:t>
      </w:r>
      <w:r w:rsidR="0059064D" w:rsidRPr="00F94962">
        <w:rPr>
          <w:rFonts w:ascii="Times New Roman" w:hAnsi="Times New Roman"/>
          <w:szCs w:val="24"/>
          <w:lang w:val="ro-RO"/>
        </w:rPr>
        <w:t>ătur</w:t>
      </w:r>
      <w:r w:rsidR="008C1DD4" w:rsidRPr="00F94962">
        <w:rPr>
          <w:rFonts w:ascii="Times New Roman" w:hAnsi="Times New Roman"/>
          <w:szCs w:val="24"/>
          <w:lang w:val="ro-RO"/>
        </w:rPr>
        <w:t>a</w:t>
      </w:r>
      <w:r w:rsidRPr="00F94962">
        <w:rPr>
          <w:rFonts w:ascii="Times New Roman" w:hAnsi="Times New Roman"/>
          <w:szCs w:val="24"/>
          <w:lang w:val="ro-RO"/>
        </w:rPr>
        <w:t>);</w:t>
      </w:r>
    </w:p>
    <w:p w14:paraId="1C25AABB" w14:textId="77777777" w:rsidR="00547237" w:rsidRPr="00F94962" w:rsidRDefault="00547237" w:rsidP="00547237">
      <w:pPr>
        <w:numPr>
          <w:ilvl w:val="0"/>
          <w:numId w:val="4"/>
        </w:numPr>
        <w:contextualSpacing/>
        <w:jc w:val="both"/>
        <w:rPr>
          <w:rFonts w:ascii="Times New Roman" w:hAnsi="Times New Roman"/>
          <w:szCs w:val="24"/>
          <w:lang w:val="ro-RO"/>
        </w:rPr>
      </w:pPr>
      <w:r w:rsidRPr="00F94962">
        <w:rPr>
          <w:rFonts w:ascii="Times New Roman" w:hAnsi="Times New Roman"/>
          <w:szCs w:val="24"/>
          <w:lang w:val="ro-RO"/>
        </w:rPr>
        <w:t xml:space="preserve">Sunt </w:t>
      </w:r>
      <w:proofErr w:type="spellStart"/>
      <w:r w:rsidRPr="00F94962">
        <w:rPr>
          <w:rFonts w:ascii="Times New Roman" w:hAnsi="Times New Roman"/>
          <w:szCs w:val="24"/>
          <w:lang w:val="ro-RO"/>
        </w:rPr>
        <w:t>însoţite</w:t>
      </w:r>
      <w:proofErr w:type="spellEnd"/>
      <w:r w:rsidRPr="00F94962">
        <w:rPr>
          <w:rFonts w:ascii="Times New Roman" w:hAnsi="Times New Roman"/>
          <w:szCs w:val="24"/>
          <w:lang w:val="ro-RO"/>
        </w:rPr>
        <w:t xml:space="preserve"> de dovada </w:t>
      </w:r>
      <w:proofErr w:type="spellStart"/>
      <w:r w:rsidRPr="00F94962">
        <w:rPr>
          <w:rFonts w:ascii="Times New Roman" w:hAnsi="Times New Roman"/>
          <w:szCs w:val="24"/>
          <w:lang w:val="ro-RO"/>
        </w:rPr>
        <w:t>plăţii</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chitanţă</w:t>
      </w:r>
      <w:proofErr w:type="spellEnd"/>
      <w:r w:rsidRPr="00F94962">
        <w:rPr>
          <w:rFonts w:ascii="Times New Roman" w:hAnsi="Times New Roman"/>
          <w:szCs w:val="24"/>
          <w:lang w:val="ro-RO"/>
        </w:rPr>
        <w:t xml:space="preserve">, ordin de plată vizat de bancă, ordin de plată electronic </w:t>
      </w:r>
      <w:proofErr w:type="spellStart"/>
      <w:r w:rsidRPr="00F94962">
        <w:rPr>
          <w:rFonts w:ascii="Times New Roman" w:hAnsi="Times New Roman"/>
          <w:szCs w:val="24"/>
          <w:lang w:val="ro-RO"/>
        </w:rPr>
        <w:t>evidenţiat</w:t>
      </w:r>
      <w:proofErr w:type="spellEnd"/>
      <w:r w:rsidRPr="00F94962">
        <w:rPr>
          <w:rFonts w:ascii="Times New Roman" w:hAnsi="Times New Roman"/>
          <w:szCs w:val="24"/>
          <w:lang w:val="ro-RO"/>
        </w:rPr>
        <w:t xml:space="preserve"> în extrasul de cont);</w:t>
      </w:r>
    </w:p>
    <w:p w14:paraId="6C138C44" w14:textId="7B0FAF25" w:rsidR="00547237" w:rsidRPr="00F94962" w:rsidRDefault="00547237" w:rsidP="00547237">
      <w:pPr>
        <w:numPr>
          <w:ilvl w:val="0"/>
          <w:numId w:val="4"/>
        </w:numPr>
        <w:contextualSpacing/>
        <w:jc w:val="both"/>
        <w:rPr>
          <w:rFonts w:ascii="Times New Roman" w:hAnsi="Times New Roman"/>
          <w:szCs w:val="24"/>
          <w:lang w:val="ro-RO"/>
        </w:rPr>
      </w:pPr>
      <w:r w:rsidRPr="00F94962">
        <w:rPr>
          <w:rFonts w:ascii="Times New Roman" w:hAnsi="Times New Roman"/>
          <w:szCs w:val="24"/>
          <w:lang w:val="ro-RO"/>
        </w:rPr>
        <w:t>Fiecare proiect va avea propriile facturi (pentru situația în care un beneficiar are mai multe contracte semnate în cadrul aceluiași an fiscal cu autoritatea finanțatoare);</w:t>
      </w:r>
      <w:r w:rsidR="00E80397" w:rsidRPr="00F94962">
        <w:rPr>
          <w:rFonts w:ascii="Times New Roman" w:hAnsi="Times New Roman"/>
          <w:szCs w:val="24"/>
          <w:lang w:val="ro-RO"/>
        </w:rPr>
        <w:t xml:space="preserve"> </w:t>
      </w:r>
    </w:p>
    <w:p w14:paraId="44F8FFB8" w14:textId="23BF1A3A" w:rsidR="00547237" w:rsidRPr="00F94962" w:rsidRDefault="00547237" w:rsidP="00547237">
      <w:pPr>
        <w:numPr>
          <w:ilvl w:val="0"/>
          <w:numId w:val="4"/>
        </w:numPr>
        <w:autoSpaceDE w:val="0"/>
        <w:autoSpaceDN w:val="0"/>
        <w:contextualSpacing/>
        <w:jc w:val="both"/>
        <w:rPr>
          <w:rFonts w:ascii="Times New Roman" w:hAnsi="Times New Roman"/>
          <w:szCs w:val="24"/>
          <w:lang w:val="ro-RO"/>
        </w:rPr>
      </w:pPr>
      <w:r w:rsidRPr="00F94962">
        <w:rPr>
          <w:rFonts w:ascii="Times New Roman" w:hAnsi="Times New Roman"/>
          <w:szCs w:val="24"/>
          <w:lang w:val="ro-RO"/>
        </w:rPr>
        <w:t xml:space="preserve">Toate documentele justificative </w:t>
      </w:r>
      <w:r w:rsidRPr="00F94962">
        <w:rPr>
          <w:rFonts w:ascii="Times New Roman" w:hAnsi="Times New Roman"/>
          <w:bCs/>
          <w:szCs w:val="24"/>
          <w:lang w:val="ro-RO"/>
        </w:rPr>
        <w:t>externe</w:t>
      </w:r>
      <w:r w:rsidRPr="00F94962">
        <w:rPr>
          <w:rFonts w:ascii="Times New Roman" w:hAnsi="Times New Roman"/>
          <w:szCs w:val="24"/>
          <w:lang w:val="ro-RO"/>
        </w:rPr>
        <w:t xml:space="preserve"> emise de un prestator din afara României către beneficiarului </w:t>
      </w:r>
      <w:proofErr w:type="spellStart"/>
      <w:r w:rsidRPr="00F94962">
        <w:rPr>
          <w:rFonts w:ascii="Times New Roman" w:hAnsi="Times New Roman"/>
          <w:szCs w:val="24"/>
          <w:lang w:val="ro-RO"/>
        </w:rPr>
        <w:t>finanţării</w:t>
      </w:r>
      <w:proofErr w:type="spellEnd"/>
      <w:r w:rsidRPr="00F94962">
        <w:rPr>
          <w:rFonts w:ascii="Times New Roman" w:hAnsi="Times New Roman"/>
          <w:szCs w:val="24"/>
          <w:lang w:val="ro-RO"/>
        </w:rPr>
        <w:t xml:space="preserve"> sau către </w:t>
      </w:r>
      <w:proofErr w:type="spellStart"/>
      <w:r w:rsidRPr="00F94962">
        <w:rPr>
          <w:rFonts w:ascii="Times New Roman" w:hAnsi="Times New Roman"/>
          <w:szCs w:val="24"/>
          <w:lang w:val="ro-RO"/>
        </w:rPr>
        <w:t>participanţii</w:t>
      </w:r>
      <w:proofErr w:type="spellEnd"/>
      <w:r w:rsidRPr="00F94962">
        <w:rPr>
          <w:rFonts w:ascii="Times New Roman" w:hAnsi="Times New Roman"/>
          <w:szCs w:val="24"/>
          <w:lang w:val="ro-RO"/>
        </w:rPr>
        <w:t xml:space="preserve"> la proiect se vor prezenta la decont </w:t>
      </w:r>
      <w:proofErr w:type="spellStart"/>
      <w:r w:rsidRPr="00F94962">
        <w:rPr>
          <w:rFonts w:ascii="Times New Roman" w:hAnsi="Times New Roman"/>
          <w:szCs w:val="24"/>
          <w:lang w:val="ro-RO"/>
        </w:rPr>
        <w:t>însoţite</w:t>
      </w:r>
      <w:proofErr w:type="spellEnd"/>
      <w:r w:rsidRPr="00F94962">
        <w:rPr>
          <w:rFonts w:ascii="Times New Roman" w:hAnsi="Times New Roman"/>
          <w:szCs w:val="24"/>
          <w:lang w:val="ro-RO"/>
        </w:rPr>
        <w:t xml:space="preserve"> </w:t>
      </w:r>
      <w:r w:rsidRPr="00F94962">
        <w:rPr>
          <w:rFonts w:ascii="Times New Roman" w:hAnsi="Times New Roman"/>
          <w:bCs/>
          <w:szCs w:val="24"/>
          <w:lang w:val="ro-RO"/>
        </w:rPr>
        <w:t>de traducerea</w:t>
      </w:r>
      <w:r w:rsidRPr="00F94962">
        <w:rPr>
          <w:rFonts w:ascii="Times New Roman" w:hAnsi="Times New Roman"/>
          <w:szCs w:val="24"/>
          <w:lang w:val="ro-RO"/>
        </w:rPr>
        <w:t xml:space="preserve"> acestora în limba română</w:t>
      </w:r>
      <w:r w:rsidR="00E80397" w:rsidRPr="00F94962">
        <w:rPr>
          <w:rFonts w:ascii="Times New Roman" w:hAnsi="Times New Roman"/>
          <w:szCs w:val="24"/>
          <w:lang w:val="ro-RO"/>
        </w:rPr>
        <w:t>,</w:t>
      </w:r>
      <w:r w:rsidRPr="00F94962">
        <w:rPr>
          <w:rFonts w:ascii="Times New Roman" w:hAnsi="Times New Roman"/>
          <w:szCs w:val="24"/>
          <w:lang w:val="ro-RO"/>
        </w:rPr>
        <w:t xml:space="preserve"> </w:t>
      </w:r>
      <w:r w:rsidRPr="00F94962">
        <w:rPr>
          <w:rFonts w:ascii="Times New Roman" w:hAnsi="Times New Roman"/>
          <w:bCs/>
          <w:szCs w:val="24"/>
          <w:lang w:val="ro-RO"/>
        </w:rPr>
        <w:t>semnată</w:t>
      </w:r>
      <w:r w:rsidRPr="00F94962">
        <w:rPr>
          <w:rFonts w:ascii="Times New Roman" w:hAnsi="Times New Roman"/>
          <w:szCs w:val="24"/>
          <w:lang w:val="ro-RO"/>
        </w:rPr>
        <w:t xml:space="preserve"> pe proprie răspundere de către beneficiar</w:t>
      </w:r>
      <w:r w:rsidR="005F7556" w:rsidRPr="00F94962">
        <w:rPr>
          <w:rFonts w:ascii="Times New Roman" w:hAnsi="Times New Roman"/>
          <w:szCs w:val="24"/>
          <w:lang w:val="ro-RO"/>
        </w:rPr>
        <w:t>.</w:t>
      </w:r>
    </w:p>
    <w:p w14:paraId="5C3707CA" w14:textId="5E00B587" w:rsidR="0094600B" w:rsidRPr="00F94962" w:rsidRDefault="00135E0C" w:rsidP="000A17D2">
      <w:pPr>
        <w:numPr>
          <w:ilvl w:val="0"/>
          <w:numId w:val="4"/>
        </w:numPr>
        <w:tabs>
          <w:tab w:val="left" w:pos="709"/>
        </w:tabs>
        <w:autoSpaceDE w:val="0"/>
        <w:autoSpaceDN w:val="0"/>
        <w:ind w:left="709" w:hanging="283"/>
        <w:contextualSpacing/>
        <w:jc w:val="both"/>
        <w:rPr>
          <w:rFonts w:ascii="Times New Roman" w:hAnsi="Times New Roman"/>
          <w:szCs w:val="24"/>
          <w:lang w:val="ro-RO"/>
        </w:rPr>
      </w:pPr>
      <w:bookmarkStart w:id="103" w:name="_Hlk157608793"/>
      <w:r w:rsidRPr="00F94962">
        <w:rPr>
          <w:rFonts w:ascii="Times New Roman" w:hAnsi="Times New Roman"/>
          <w:lang w:val="ro-RO"/>
        </w:rPr>
        <w:t xml:space="preserve">Plățile </w:t>
      </w:r>
      <w:r w:rsidR="000A17D2" w:rsidRPr="00F94962">
        <w:rPr>
          <w:rFonts w:ascii="Times New Roman" w:hAnsi="Times New Roman"/>
          <w:iCs/>
          <w:lang w:val="ro-RO" w:eastAsia="ro-RO"/>
        </w:rPr>
        <w:t xml:space="preserve">vor fi făcute, în principal, </w:t>
      </w:r>
      <w:r w:rsidR="000A17D2" w:rsidRPr="00F94962">
        <w:rPr>
          <w:rFonts w:ascii="Times New Roman" w:hAnsi="Times New Roman"/>
          <w:b/>
          <w:bCs/>
          <w:iCs/>
          <w:lang w:val="ro-RO" w:eastAsia="ro-RO"/>
        </w:rPr>
        <w:t>prin virament bancar</w:t>
      </w:r>
      <w:r w:rsidR="000A17D2" w:rsidRPr="00F94962">
        <w:rPr>
          <w:rFonts w:ascii="Times New Roman" w:hAnsi="Times New Roman"/>
          <w:iCs/>
          <w:lang w:val="ro-RO" w:eastAsia="ro-RO"/>
        </w:rPr>
        <w:t xml:space="preserve">. </w:t>
      </w:r>
      <w:r w:rsidR="000A17D2" w:rsidRPr="00F94962">
        <w:rPr>
          <w:rFonts w:ascii="Times New Roman" w:hAnsi="Times New Roman"/>
          <w:b/>
          <w:bCs/>
          <w:iCs/>
          <w:lang w:val="ro-RO" w:eastAsia="ro-RO"/>
        </w:rPr>
        <w:t xml:space="preserve">Plățile în numerar vor fi acceptate </w:t>
      </w:r>
      <w:r w:rsidR="0027505E" w:rsidRPr="00F94962">
        <w:rPr>
          <w:rFonts w:ascii="Times New Roman" w:hAnsi="Times New Roman"/>
          <w:szCs w:val="24"/>
          <w:lang w:val="ro-RO"/>
        </w:rPr>
        <w:t>în limita a</w:t>
      </w:r>
      <w:r w:rsidRPr="00F94962">
        <w:rPr>
          <w:rFonts w:ascii="Times New Roman" w:hAnsi="Times New Roman"/>
          <w:szCs w:val="24"/>
          <w:lang w:val="ro-RO"/>
        </w:rPr>
        <w:t xml:space="preserve"> 10% din valoarea totală eligibilă a proiectului. Depășirea procentului de 10% </w:t>
      </w:r>
      <w:r w:rsidR="0027505E" w:rsidRPr="00F94962">
        <w:rPr>
          <w:rFonts w:ascii="Times New Roman" w:hAnsi="Times New Roman"/>
          <w:szCs w:val="24"/>
          <w:lang w:val="ro-RO"/>
        </w:rPr>
        <w:t xml:space="preserve">(doar pentru cazuri excepționale) </w:t>
      </w:r>
      <w:r w:rsidRPr="00F94962">
        <w:rPr>
          <w:rFonts w:ascii="Times New Roman" w:hAnsi="Times New Roman"/>
          <w:szCs w:val="24"/>
          <w:lang w:val="ro-RO"/>
        </w:rPr>
        <w:t xml:space="preserve">va fi </w:t>
      </w:r>
      <w:r w:rsidR="0027505E" w:rsidRPr="00F94962">
        <w:rPr>
          <w:rFonts w:ascii="Times New Roman" w:hAnsi="Times New Roman"/>
          <w:szCs w:val="24"/>
          <w:lang w:val="ro-RO"/>
        </w:rPr>
        <w:t>temeinic justificată</w:t>
      </w:r>
      <w:r w:rsidRPr="00F94962">
        <w:rPr>
          <w:rFonts w:ascii="Times New Roman" w:hAnsi="Times New Roman"/>
          <w:szCs w:val="24"/>
          <w:lang w:val="ro-RO"/>
        </w:rPr>
        <w:t xml:space="preserve"> de către beneficiar în raportul final al proiectului.</w:t>
      </w:r>
    </w:p>
    <w:bookmarkEnd w:id="103"/>
    <w:p w14:paraId="5BD5FB9D" w14:textId="77777777" w:rsidR="00B830C9" w:rsidRPr="00F94962" w:rsidRDefault="00B830C9" w:rsidP="0094600B">
      <w:pPr>
        <w:tabs>
          <w:tab w:val="left" w:pos="567"/>
        </w:tabs>
        <w:autoSpaceDE w:val="0"/>
        <w:autoSpaceDN w:val="0"/>
        <w:ind w:firstLine="709"/>
        <w:contextualSpacing/>
        <w:jc w:val="both"/>
        <w:rPr>
          <w:rFonts w:ascii="Times New Roman" w:hAnsi="Times New Roman"/>
          <w:lang w:val="ro-RO"/>
        </w:rPr>
      </w:pPr>
    </w:p>
    <w:p w14:paraId="7B981FB2" w14:textId="617EE2F7" w:rsidR="00135E0C" w:rsidRPr="00F94962" w:rsidRDefault="00135E0C" w:rsidP="0094600B">
      <w:pPr>
        <w:tabs>
          <w:tab w:val="left" w:pos="567"/>
        </w:tabs>
        <w:autoSpaceDE w:val="0"/>
        <w:autoSpaceDN w:val="0"/>
        <w:ind w:firstLine="709"/>
        <w:contextualSpacing/>
        <w:jc w:val="both"/>
        <w:rPr>
          <w:rFonts w:ascii="Times New Roman" w:hAnsi="Times New Roman"/>
          <w:strike/>
          <w:lang w:val="ro-RO"/>
        </w:rPr>
      </w:pPr>
      <w:r w:rsidRPr="00F94962">
        <w:rPr>
          <w:rFonts w:ascii="Times New Roman" w:hAnsi="Times New Roman"/>
          <w:lang w:val="ro-RO"/>
        </w:rPr>
        <w:t>Autoritatea finanțatoare poate sesiza organelor fiscale competente verificarea în mod expres a cheltuielilor care ridică suspiciuni.</w:t>
      </w:r>
    </w:p>
    <w:p w14:paraId="34990A25" w14:textId="6FA7D0FD" w:rsidR="00462B9F" w:rsidRPr="00F94962" w:rsidRDefault="00462B9F" w:rsidP="00D0301C">
      <w:pPr>
        <w:autoSpaceDE w:val="0"/>
        <w:autoSpaceDN w:val="0"/>
        <w:ind w:left="720"/>
        <w:contextualSpacing/>
        <w:jc w:val="both"/>
        <w:rPr>
          <w:rFonts w:ascii="Times New Roman" w:hAnsi="Times New Roman"/>
          <w:sz w:val="20"/>
          <w:lang w:val="ro-RO"/>
        </w:rPr>
      </w:pPr>
    </w:p>
    <w:p w14:paraId="014BF2A1" w14:textId="77777777" w:rsidR="00547237" w:rsidRPr="00F94962" w:rsidRDefault="00547237" w:rsidP="00547237">
      <w:pPr>
        <w:pStyle w:val="ListParagraph"/>
        <w:tabs>
          <w:tab w:val="left" w:pos="0"/>
        </w:tabs>
        <w:autoSpaceDE w:val="0"/>
        <w:autoSpaceDN w:val="0"/>
        <w:ind w:left="0"/>
        <w:jc w:val="both"/>
        <w:rPr>
          <w:b/>
          <w:bCs/>
          <w:lang w:val="ro-RO"/>
        </w:rPr>
      </w:pPr>
      <w:r w:rsidRPr="00F94962">
        <w:rPr>
          <w:b/>
          <w:bCs/>
          <w:lang w:val="ro-RO"/>
        </w:rPr>
        <w:t>Modalitatea de efectuare a decontului:</w:t>
      </w:r>
    </w:p>
    <w:p w14:paraId="59A7B220" w14:textId="1EDB3437" w:rsidR="00547237" w:rsidRPr="00F94962" w:rsidRDefault="00AA5238" w:rsidP="00AA5238">
      <w:pPr>
        <w:ind w:firstLine="709"/>
        <w:jc w:val="both"/>
        <w:rPr>
          <w:rFonts w:ascii="Times New Roman" w:hAnsi="Times New Roman"/>
          <w:szCs w:val="24"/>
          <w:lang w:val="ro-RO"/>
        </w:rPr>
      </w:pPr>
      <w:r w:rsidRPr="00F94962">
        <w:rPr>
          <w:rFonts w:ascii="Times New Roman" w:hAnsi="Times New Roman"/>
          <w:bCs/>
          <w:lang w:val="ro-RO"/>
        </w:rPr>
        <w:t xml:space="preserve">1. </w:t>
      </w:r>
      <w:r w:rsidR="00547237" w:rsidRPr="00F94962">
        <w:rPr>
          <w:rFonts w:ascii="Times New Roman" w:hAnsi="Times New Roman"/>
          <w:bCs/>
          <w:lang w:val="ro-RO"/>
        </w:rPr>
        <w:t>Rapoartele și documentele aferente decontului se depun la Consiliul Județean Brașov,</w:t>
      </w:r>
      <w:r w:rsidR="00547237" w:rsidRPr="00F94962">
        <w:rPr>
          <w:rFonts w:ascii="Times New Roman" w:hAnsi="Times New Roman"/>
          <w:lang w:val="ro-RO"/>
        </w:rPr>
        <w:t xml:space="preserve"> B-dul Eroilor, nr. 5</w:t>
      </w:r>
      <w:r w:rsidR="00547237" w:rsidRPr="00F94962">
        <w:rPr>
          <w:rFonts w:ascii="Times New Roman" w:eastAsia="ArialMT" w:hAnsi="Times New Roman"/>
          <w:lang w:val="ro-RO" w:eastAsia="ro-RO"/>
        </w:rPr>
        <w:t xml:space="preserve"> Registratura - camera 10, cu adresă de înaintare și opis. Documentele vor fi depuse în copie, cu mențiunea </w:t>
      </w:r>
      <w:r w:rsidR="005D44DC" w:rsidRPr="00F94962">
        <w:rPr>
          <w:rFonts w:ascii="Times New Roman" w:eastAsia="ArialMT" w:hAnsi="Times New Roman"/>
          <w:lang w:val="ro-RO" w:eastAsia="ro-RO"/>
        </w:rPr>
        <w:t>„</w:t>
      </w:r>
      <w:r w:rsidR="00547237" w:rsidRPr="00F94962">
        <w:rPr>
          <w:rFonts w:ascii="Times New Roman" w:eastAsia="ArialMT" w:hAnsi="Times New Roman"/>
          <w:lang w:val="ro-RO" w:eastAsia="ro-RO"/>
        </w:rPr>
        <w:t xml:space="preserve">conform cu originalul”. Beneficiarii vor utiliza formatele puse la </w:t>
      </w:r>
      <w:r w:rsidR="004B0273" w:rsidRPr="00F94962">
        <w:rPr>
          <w:rFonts w:ascii="Times New Roman" w:eastAsia="ArialMT" w:hAnsi="Times New Roman"/>
          <w:lang w:val="ro-RO" w:eastAsia="ro-RO"/>
        </w:rPr>
        <w:t>dispoziție prin prezentul ghid -</w:t>
      </w:r>
      <w:r w:rsidR="00547237" w:rsidRPr="00F94962">
        <w:rPr>
          <w:rFonts w:ascii="Times New Roman" w:eastAsia="ArialMT" w:hAnsi="Times New Roman"/>
          <w:lang w:val="ro-RO" w:eastAsia="ro-RO"/>
        </w:rPr>
        <w:t xml:space="preserve"> anexe / părți integrante ale acestuia</w:t>
      </w:r>
      <w:r w:rsidR="00642217" w:rsidRPr="00F94962">
        <w:rPr>
          <w:rFonts w:ascii="Times New Roman" w:eastAsia="ArialMT" w:hAnsi="Times New Roman"/>
          <w:lang w:val="ro-RO" w:eastAsia="ro-RO"/>
        </w:rPr>
        <w:t xml:space="preserve">( </w:t>
      </w:r>
      <w:r w:rsidR="00642217" w:rsidRPr="00F94962">
        <w:rPr>
          <w:rFonts w:ascii="Times New Roman" w:hAnsi="Times New Roman"/>
          <w:b/>
          <w:bCs/>
          <w:szCs w:val="24"/>
          <w:lang w:val="ro-RO"/>
        </w:rPr>
        <w:t>RC03</w:t>
      </w:r>
      <w:r w:rsidR="00642217" w:rsidRPr="00F94962">
        <w:rPr>
          <w:rFonts w:ascii="Times New Roman" w:hAnsi="Times New Roman"/>
          <w:szCs w:val="24"/>
          <w:lang w:val="ro-RO"/>
        </w:rPr>
        <w:t xml:space="preserve">_Formular de raportare sport, </w:t>
      </w:r>
      <w:r w:rsidR="00642217" w:rsidRPr="00F94962">
        <w:rPr>
          <w:rFonts w:ascii="Times New Roman" w:hAnsi="Times New Roman"/>
          <w:b/>
          <w:bCs/>
          <w:szCs w:val="24"/>
          <w:lang w:val="ro-RO"/>
        </w:rPr>
        <w:t>RC04</w:t>
      </w:r>
      <w:r w:rsidR="00642217" w:rsidRPr="00F94962">
        <w:rPr>
          <w:rFonts w:ascii="Times New Roman" w:hAnsi="Times New Roman"/>
          <w:szCs w:val="24"/>
          <w:lang w:val="ro-RO"/>
        </w:rPr>
        <w:t>_Formular Decont)</w:t>
      </w:r>
      <w:r w:rsidR="00547237" w:rsidRPr="00F94962">
        <w:rPr>
          <w:rFonts w:ascii="Times New Roman" w:eastAsia="ArialMT" w:hAnsi="Times New Roman"/>
          <w:lang w:val="ro-RO" w:eastAsia="ro-RO"/>
        </w:rPr>
        <w:t>.</w:t>
      </w:r>
    </w:p>
    <w:p w14:paraId="116952D7" w14:textId="77777777" w:rsidR="00547237" w:rsidRPr="00F94962" w:rsidRDefault="00AA5238" w:rsidP="00AA5238">
      <w:pPr>
        <w:pStyle w:val="ListParagraph"/>
        <w:tabs>
          <w:tab w:val="left" w:pos="0"/>
        </w:tabs>
        <w:autoSpaceDE w:val="0"/>
        <w:autoSpaceDN w:val="0"/>
        <w:ind w:left="0" w:firstLine="709"/>
        <w:jc w:val="both"/>
        <w:rPr>
          <w:bCs/>
          <w:lang w:val="ro-RO"/>
        </w:rPr>
      </w:pPr>
      <w:r w:rsidRPr="00F94962">
        <w:rPr>
          <w:rFonts w:eastAsia="ArialMT"/>
          <w:lang w:val="ro-RO" w:eastAsia="ro-RO"/>
        </w:rPr>
        <w:t xml:space="preserve">2. </w:t>
      </w:r>
      <w:r w:rsidR="00547237" w:rsidRPr="00F94962">
        <w:rPr>
          <w:rFonts w:eastAsia="ArialMT"/>
          <w:lang w:val="ro-RO" w:eastAsia="ro-RO"/>
        </w:rPr>
        <w:t>Dosarul va fi remis serviciului de specialitate care va analiza documentele și, după caz, poate solicita clarificări</w:t>
      </w:r>
      <w:r w:rsidR="002B4C4B" w:rsidRPr="00F94962">
        <w:rPr>
          <w:rFonts w:eastAsia="ArialMT"/>
          <w:lang w:val="ro-RO" w:eastAsia="ro-RO"/>
        </w:rPr>
        <w:t>,</w:t>
      </w:r>
      <w:r w:rsidR="00547237" w:rsidRPr="00F94962">
        <w:rPr>
          <w:rFonts w:eastAsia="ArialMT"/>
          <w:lang w:val="ro-RO" w:eastAsia="ro-RO"/>
        </w:rPr>
        <w:t xml:space="preserve"> iar beneficiarii vor trebui să transmită răspunsul la solicitări</w:t>
      </w:r>
      <w:r w:rsidR="002B4C4B" w:rsidRPr="00F94962">
        <w:rPr>
          <w:rFonts w:eastAsia="ArialMT"/>
          <w:lang w:val="ro-RO" w:eastAsia="ro-RO"/>
        </w:rPr>
        <w:t>le de clarificări</w:t>
      </w:r>
      <w:r w:rsidR="00547237" w:rsidRPr="00F94962">
        <w:rPr>
          <w:rFonts w:eastAsia="ArialMT"/>
          <w:lang w:val="ro-RO" w:eastAsia="ro-RO"/>
        </w:rPr>
        <w:t xml:space="preserve"> în </w:t>
      </w:r>
      <w:proofErr w:type="spellStart"/>
      <w:r w:rsidR="00547237" w:rsidRPr="00F94962">
        <w:rPr>
          <w:rFonts w:eastAsia="ArialMT"/>
          <w:lang w:val="ro-RO" w:eastAsia="ro-RO"/>
        </w:rPr>
        <w:t>condiţiile</w:t>
      </w:r>
      <w:proofErr w:type="spellEnd"/>
      <w:r w:rsidR="00547237" w:rsidRPr="00F94962">
        <w:rPr>
          <w:rFonts w:eastAsia="ArialMT"/>
          <w:lang w:val="ro-RO" w:eastAsia="ro-RO"/>
        </w:rPr>
        <w:t xml:space="preserve"> </w:t>
      </w:r>
      <w:proofErr w:type="spellStart"/>
      <w:r w:rsidR="00547237" w:rsidRPr="00F94962">
        <w:rPr>
          <w:rFonts w:eastAsia="ArialMT"/>
          <w:lang w:val="ro-RO" w:eastAsia="ro-RO"/>
        </w:rPr>
        <w:t>şi</w:t>
      </w:r>
      <w:proofErr w:type="spellEnd"/>
      <w:r w:rsidR="00547237" w:rsidRPr="00F94962">
        <w:rPr>
          <w:rFonts w:eastAsia="ArialMT"/>
          <w:lang w:val="ro-RO" w:eastAsia="ro-RO"/>
        </w:rPr>
        <w:t xml:space="preserve"> termenul limită specificate. Nerespectarea acestor </w:t>
      </w:r>
      <w:proofErr w:type="spellStart"/>
      <w:r w:rsidR="00547237" w:rsidRPr="00F94962">
        <w:rPr>
          <w:rFonts w:eastAsia="ArialMT"/>
          <w:lang w:val="ro-RO" w:eastAsia="ro-RO"/>
        </w:rPr>
        <w:t>condiţii</w:t>
      </w:r>
      <w:proofErr w:type="spellEnd"/>
      <w:r w:rsidR="00547237" w:rsidRPr="00F94962">
        <w:rPr>
          <w:rFonts w:eastAsia="ArialMT"/>
          <w:lang w:val="ro-RO" w:eastAsia="ro-RO"/>
        </w:rPr>
        <w:t xml:space="preserve"> poate duce la diminuarea finanțării cu sumele în cauză sau la luarea altor măsuri, în limitele contractului de finanțare.</w:t>
      </w:r>
    </w:p>
    <w:p w14:paraId="109BBF8D" w14:textId="7851B713" w:rsidR="00AA5238" w:rsidRPr="00F94962" w:rsidRDefault="00AA5238" w:rsidP="00AA5238">
      <w:pPr>
        <w:pStyle w:val="ListParagraph"/>
        <w:tabs>
          <w:tab w:val="left" w:pos="0"/>
        </w:tabs>
        <w:autoSpaceDE w:val="0"/>
        <w:autoSpaceDN w:val="0"/>
        <w:ind w:left="0" w:firstLine="709"/>
        <w:jc w:val="both"/>
        <w:rPr>
          <w:bCs/>
          <w:color w:val="000000" w:themeColor="text1"/>
          <w:lang w:val="ro-RO"/>
        </w:rPr>
      </w:pPr>
      <w:r w:rsidRPr="00F94962">
        <w:rPr>
          <w:bCs/>
          <w:color w:val="000000" w:themeColor="text1"/>
          <w:lang w:val="ro-RO"/>
        </w:rPr>
        <w:t xml:space="preserve">Valoarea finanțării nerambursabile nu poate fi </w:t>
      </w:r>
      <w:r w:rsidR="00E80397" w:rsidRPr="00F94962">
        <w:rPr>
          <w:bCs/>
          <w:color w:val="000000" w:themeColor="text1"/>
          <w:lang w:val="ro-RO"/>
        </w:rPr>
        <w:t>majorată</w:t>
      </w:r>
      <w:r w:rsidRPr="00F94962">
        <w:rPr>
          <w:bCs/>
          <w:color w:val="000000" w:themeColor="text1"/>
          <w:lang w:val="ro-RO"/>
        </w:rPr>
        <w:t xml:space="preserve">. În cazul în care valoarea totală a cheltuielilor eligibile realizate în urma implementării proiectului </w:t>
      </w:r>
      <w:proofErr w:type="spellStart"/>
      <w:r w:rsidRPr="00F94962">
        <w:rPr>
          <w:bCs/>
          <w:color w:val="000000" w:themeColor="text1"/>
          <w:lang w:val="ro-RO"/>
        </w:rPr>
        <w:t>creşte</w:t>
      </w:r>
      <w:proofErr w:type="spellEnd"/>
      <w:r w:rsidRPr="00F94962">
        <w:rPr>
          <w:bCs/>
          <w:color w:val="000000" w:themeColor="text1"/>
          <w:lang w:val="ro-RO"/>
        </w:rPr>
        <w:t xml:space="preserve"> față de valoarea convenită prin contract, diferența rezultată este suportată în întregime de beneficiar.</w:t>
      </w:r>
    </w:p>
    <w:p w14:paraId="4210359A" w14:textId="77777777" w:rsidR="00AA5238" w:rsidRPr="00F94962" w:rsidRDefault="00AA5238" w:rsidP="00AA5238">
      <w:pPr>
        <w:pStyle w:val="ListParagraph"/>
        <w:tabs>
          <w:tab w:val="left" w:pos="0"/>
        </w:tabs>
        <w:autoSpaceDE w:val="0"/>
        <w:autoSpaceDN w:val="0"/>
        <w:ind w:left="0" w:firstLine="709"/>
        <w:jc w:val="both"/>
        <w:rPr>
          <w:bCs/>
          <w:color w:val="000000" w:themeColor="text1"/>
          <w:lang w:val="ro-RO"/>
        </w:rPr>
      </w:pPr>
      <w:r w:rsidRPr="00F94962">
        <w:rPr>
          <w:bCs/>
          <w:color w:val="000000" w:themeColor="text1"/>
          <w:lang w:val="ro-RO"/>
        </w:rPr>
        <w:t xml:space="preserve">În cazul în care valoarea totală a cheltuielilor eligibile realizate în urma implementării proiectului scade </w:t>
      </w:r>
      <w:proofErr w:type="spellStart"/>
      <w:r w:rsidRPr="00F94962">
        <w:rPr>
          <w:bCs/>
          <w:color w:val="000000" w:themeColor="text1"/>
          <w:lang w:val="ro-RO"/>
        </w:rPr>
        <w:t>faţă</w:t>
      </w:r>
      <w:proofErr w:type="spellEnd"/>
      <w:r w:rsidRPr="00F94962">
        <w:rPr>
          <w:bCs/>
          <w:color w:val="000000" w:themeColor="text1"/>
          <w:lang w:val="ro-RO"/>
        </w:rPr>
        <w:t xml:space="preserve"> de valoarea convenită prin contract datorită unor economii realizate pe anumite categorii de cheltuieli din bugetul proiectului, fără a afecta însă realizarea tuturor </w:t>
      </w:r>
      <w:proofErr w:type="spellStart"/>
      <w:r w:rsidRPr="00F94962">
        <w:rPr>
          <w:bCs/>
          <w:color w:val="000000" w:themeColor="text1"/>
          <w:lang w:val="ro-RO"/>
        </w:rPr>
        <w:t>activităţilor</w:t>
      </w:r>
      <w:proofErr w:type="spellEnd"/>
      <w:r w:rsidRPr="00F94962">
        <w:rPr>
          <w:bCs/>
          <w:color w:val="000000" w:themeColor="text1"/>
          <w:lang w:val="ro-RO"/>
        </w:rPr>
        <w:t xml:space="preserve"> asumate de beneficiar, precum </w:t>
      </w:r>
      <w:proofErr w:type="spellStart"/>
      <w:r w:rsidRPr="00F94962">
        <w:rPr>
          <w:bCs/>
          <w:color w:val="000000" w:themeColor="text1"/>
          <w:lang w:val="ro-RO"/>
        </w:rPr>
        <w:t>şi</w:t>
      </w:r>
      <w:proofErr w:type="spellEnd"/>
      <w:r w:rsidRPr="00F94962">
        <w:rPr>
          <w:bCs/>
          <w:color w:val="000000" w:themeColor="text1"/>
          <w:lang w:val="ro-RO"/>
        </w:rPr>
        <w:t xml:space="preserve"> scopul, obiectivele </w:t>
      </w:r>
      <w:proofErr w:type="spellStart"/>
      <w:r w:rsidRPr="00F94962">
        <w:rPr>
          <w:bCs/>
          <w:color w:val="000000" w:themeColor="text1"/>
          <w:lang w:val="ro-RO"/>
        </w:rPr>
        <w:t>şi</w:t>
      </w:r>
      <w:proofErr w:type="spellEnd"/>
      <w:r w:rsidRPr="00F94962">
        <w:rPr>
          <w:bCs/>
          <w:color w:val="000000" w:themeColor="text1"/>
          <w:lang w:val="ro-RO"/>
        </w:rPr>
        <w:t xml:space="preserve"> rezultatele proiectului, sumele vor fi decontate astfel:</w:t>
      </w:r>
    </w:p>
    <w:p w14:paraId="02E52353" w14:textId="77777777" w:rsidR="00AA5238" w:rsidRPr="00F94962" w:rsidRDefault="00AA5238" w:rsidP="00AA5238">
      <w:pPr>
        <w:pStyle w:val="ListParagraph"/>
        <w:tabs>
          <w:tab w:val="left" w:pos="0"/>
        </w:tabs>
        <w:autoSpaceDE w:val="0"/>
        <w:autoSpaceDN w:val="0"/>
        <w:ind w:left="0" w:firstLine="709"/>
        <w:jc w:val="both"/>
        <w:rPr>
          <w:bCs/>
          <w:color w:val="000000" w:themeColor="text1"/>
          <w:lang w:val="ro-RO"/>
        </w:rPr>
      </w:pPr>
      <w:r w:rsidRPr="00F94962">
        <w:rPr>
          <w:bCs/>
          <w:color w:val="000000" w:themeColor="text1"/>
          <w:lang w:val="ro-RO"/>
        </w:rPr>
        <w:t xml:space="preserve">a) pe o linie bugetară cu cheltuielile eligibile realizate provenind numai din </w:t>
      </w:r>
      <w:proofErr w:type="spellStart"/>
      <w:r w:rsidRPr="00F94962">
        <w:rPr>
          <w:bCs/>
          <w:color w:val="000000" w:themeColor="text1"/>
          <w:lang w:val="ro-RO"/>
        </w:rPr>
        <w:t>finanţarea</w:t>
      </w:r>
      <w:proofErr w:type="spellEnd"/>
      <w:r w:rsidRPr="00F94962">
        <w:rPr>
          <w:bCs/>
          <w:color w:val="000000" w:themeColor="text1"/>
          <w:lang w:val="ro-RO"/>
        </w:rPr>
        <w:t xml:space="preserve"> nerambursabilă, valoarea </w:t>
      </w:r>
      <w:proofErr w:type="spellStart"/>
      <w:r w:rsidRPr="00F94962">
        <w:rPr>
          <w:bCs/>
          <w:color w:val="000000" w:themeColor="text1"/>
          <w:lang w:val="ro-RO"/>
        </w:rPr>
        <w:t>finanţării</w:t>
      </w:r>
      <w:proofErr w:type="spellEnd"/>
      <w:r w:rsidRPr="00F94962">
        <w:rPr>
          <w:bCs/>
          <w:color w:val="000000" w:themeColor="text1"/>
          <w:lang w:val="ro-RO"/>
        </w:rPr>
        <w:t xml:space="preserve"> nerambursabile va fi diminuată cu </w:t>
      </w:r>
      <w:proofErr w:type="spellStart"/>
      <w:r w:rsidRPr="00F94962">
        <w:rPr>
          <w:bCs/>
          <w:color w:val="000000" w:themeColor="text1"/>
          <w:lang w:val="ro-RO"/>
        </w:rPr>
        <w:t>diferenţa</w:t>
      </w:r>
      <w:proofErr w:type="spellEnd"/>
      <w:r w:rsidRPr="00F94962">
        <w:rPr>
          <w:bCs/>
          <w:color w:val="000000" w:themeColor="text1"/>
          <w:lang w:val="ro-RO"/>
        </w:rPr>
        <w:t xml:space="preserve"> rezultată.</w:t>
      </w:r>
    </w:p>
    <w:p w14:paraId="2B88DA7B" w14:textId="77777777" w:rsidR="00AA5238" w:rsidRPr="00F94962" w:rsidRDefault="00AA5238" w:rsidP="00AA5238">
      <w:pPr>
        <w:pStyle w:val="ListParagraph"/>
        <w:tabs>
          <w:tab w:val="left" w:pos="0"/>
        </w:tabs>
        <w:autoSpaceDE w:val="0"/>
        <w:autoSpaceDN w:val="0"/>
        <w:ind w:left="0" w:firstLine="709"/>
        <w:jc w:val="both"/>
        <w:rPr>
          <w:bCs/>
          <w:color w:val="000000" w:themeColor="text1"/>
          <w:lang w:val="ro-RO"/>
        </w:rPr>
      </w:pPr>
      <w:r w:rsidRPr="00F94962">
        <w:rPr>
          <w:bCs/>
          <w:color w:val="000000" w:themeColor="text1"/>
          <w:lang w:val="ro-RO"/>
        </w:rPr>
        <w:t xml:space="preserve">b) pe o linie bugetară cu cheltuielile eligibile realizate provenind din </w:t>
      </w:r>
      <w:proofErr w:type="spellStart"/>
      <w:r w:rsidRPr="00F94962">
        <w:rPr>
          <w:bCs/>
          <w:color w:val="000000" w:themeColor="text1"/>
          <w:lang w:val="ro-RO"/>
        </w:rPr>
        <w:t>finanţarea</w:t>
      </w:r>
      <w:proofErr w:type="spellEnd"/>
      <w:r w:rsidRPr="00F94962">
        <w:rPr>
          <w:bCs/>
          <w:color w:val="000000" w:themeColor="text1"/>
          <w:lang w:val="ro-RO"/>
        </w:rPr>
        <w:t xml:space="preserve"> nerambursabilă </w:t>
      </w:r>
      <w:proofErr w:type="spellStart"/>
      <w:r w:rsidRPr="00F94962">
        <w:rPr>
          <w:bCs/>
          <w:color w:val="000000" w:themeColor="text1"/>
          <w:lang w:val="ro-RO"/>
        </w:rPr>
        <w:t>şi</w:t>
      </w:r>
      <w:proofErr w:type="spellEnd"/>
      <w:r w:rsidRPr="00F94962">
        <w:rPr>
          <w:bCs/>
          <w:color w:val="000000" w:themeColor="text1"/>
          <w:lang w:val="ro-RO"/>
        </w:rPr>
        <w:t xml:space="preserve"> din </w:t>
      </w:r>
      <w:proofErr w:type="spellStart"/>
      <w:r w:rsidRPr="00F94962">
        <w:rPr>
          <w:bCs/>
          <w:color w:val="000000" w:themeColor="text1"/>
          <w:lang w:val="ro-RO"/>
        </w:rPr>
        <w:t>cofinanţarea</w:t>
      </w:r>
      <w:proofErr w:type="spellEnd"/>
      <w:r w:rsidRPr="00F94962">
        <w:rPr>
          <w:bCs/>
          <w:color w:val="000000" w:themeColor="text1"/>
          <w:lang w:val="ro-RO"/>
        </w:rPr>
        <w:t xml:space="preserve"> beneficiarului, se va deconta cu prioritate valoarea </w:t>
      </w:r>
      <w:proofErr w:type="spellStart"/>
      <w:r w:rsidRPr="00F94962">
        <w:rPr>
          <w:bCs/>
          <w:color w:val="000000" w:themeColor="text1"/>
          <w:lang w:val="ro-RO"/>
        </w:rPr>
        <w:t>cofinanţării</w:t>
      </w:r>
      <w:proofErr w:type="spellEnd"/>
      <w:r w:rsidRPr="00F94962">
        <w:rPr>
          <w:bCs/>
          <w:color w:val="000000" w:themeColor="text1"/>
          <w:lang w:val="ro-RO"/>
        </w:rPr>
        <w:t xml:space="preserve"> până la epuizarea sumei, valoarea </w:t>
      </w:r>
      <w:proofErr w:type="spellStart"/>
      <w:r w:rsidRPr="00F94962">
        <w:rPr>
          <w:bCs/>
          <w:color w:val="000000" w:themeColor="text1"/>
          <w:lang w:val="ro-RO"/>
        </w:rPr>
        <w:t>finanţării</w:t>
      </w:r>
      <w:proofErr w:type="spellEnd"/>
      <w:r w:rsidRPr="00F94962">
        <w:rPr>
          <w:bCs/>
          <w:color w:val="000000" w:themeColor="text1"/>
          <w:lang w:val="ro-RO"/>
        </w:rPr>
        <w:t xml:space="preserve"> nerambursabile fiind diminuată cu </w:t>
      </w:r>
      <w:proofErr w:type="spellStart"/>
      <w:r w:rsidRPr="00F94962">
        <w:rPr>
          <w:bCs/>
          <w:color w:val="000000" w:themeColor="text1"/>
          <w:lang w:val="ro-RO"/>
        </w:rPr>
        <w:t>diferenţa</w:t>
      </w:r>
      <w:proofErr w:type="spellEnd"/>
      <w:r w:rsidRPr="00F94962">
        <w:rPr>
          <w:bCs/>
          <w:color w:val="000000" w:themeColor="text1"/>
          <w:lang w:val="ro-RO"/>
        </w:rPr>
        <w:t xml:space="preserve"> rezultată.</w:t>
      </w:r>
    </w:p>
    <w:p w14:paraId="3C32646C" w14:textId="77777777" w:rsidR="00AA5238" w:rsidRPr="00F94962" w:rsidRDefault="00AA5238" w:rsidP="00AA5238">
      <w:pPr>
        <w:pStyle w:val="ListParagraph"/>
        <w:tabs>
          <w:tab w:val="left" w:pos="0"/>
        </w:tabs>
        <w:autoSpaceDE w:val="0"/>
        <w:autoSpaceDN w:val="0"/>
        <w:ind w:left="0" w:firstLine="709"/>
        <w:jc w:val="both"/>
        <w:rPr>
          <w:bCs/>
          <w:color w:val="000000" w:themeColor="text1"/>
          <w:lang w:val="ro-RO"/>
        </w:rPr>
      </w:pPr>
      <w:r w:rsidRPr="00F94962">
        <w:rPr>
          <w:bCs/>
          <w:color w:val="000000" w:themeColor="text1"/>
          <w:lang w:val="ro-RO"/>
        </w:rPr>
        <w:t xml:space="preserve">c) în </w:t>
      </w:r>
      <w:proofErr w:type="spellStart"/>
      <w:r w:rsidRPr="00F94962">
        <w:rPr>
          <w:bCs/>
          <w:color w:val="000000" w:themeColor="text1"/>
          <w:lang w:val="ro-RO"/>
        </w:rPr>
        <w:t>situaţia</w:t>
      </w:r>
      <w:proofErr w:type="spellEnd"/>
      <w:r w:rsidRPr="00F94962">
        <w:rPr>
          <w:bCs/>
          <w:color w:val="000000" w:themeColor="text1"/>
          <w:lang w:val="ro-RO"/>
        </w:rPr>
        <w:t xml:space="preserve"> în care, la finalul implementării proiectului, beneficiarul nu realizează procentul de </w:t>
      </w:r>
      <w:proofErr w:type="spellStart"/>
      <w:r w:rsidRPr="00F94962">
        <w:rPr>
          <w:bCs/>
          <w:color w:val="000000" w:themeColor="text1"/>
          <w:lang w:val="ro-RO"/>
        </w:rPr>
        <w:t>cofinanţare</w:t>
      </w:r>
      <w:proofErr w:type="spellEnd"/>
      <w:r w:rsidRPr="00F94962">
        <w:rPr>
          <w:bCs/>
          <w:color w:val="000000" w:themeColor="text1"/>
          <w:lang w:val="ro-RO"/>
        </w:rPr>
        <w:t xml:space="preserve"> asumat prin contract, autoritatea </w:t>
      </w:r>
      <w:proofErr w:type="spellStart"/>
      <w:r w:rsidRPr="00F94962">
        <w:rPr>
          <w:bCs/>
          <w:color w:val="000000" w:themeColor="text1"/>
          <w:lang w:val="ro-RO"/>
        </w:rPr>
        <w:t>finanţatoare</w:t>
      </w:r>
      <w:proofErr w:type="spellEnd"/>
      <w:r w:rsidRPr="00F94962">
        <w:rPr>
          <w:bCs/>
          <w:color w:val="000000" w:themeColor="text1"/>
          <w:lang w:val="ro-RO"/>
        </w:rPr>
        <w:t xml:space="preserve"> va proceda la recalcularea </w:t>
      </w:r>
      <w:proofErr w:type="spellStart"/>
      <w:r w:rsidRPr="00F94962">
        <w:rPr>
          <w:bCs/>
          <w:color w:val="000000" w:themeColor="text1"/>
          <w:lang w:val="ro-RO"/>
        </w:rPr>
        <w:t>finanţării</w:t>
      </w:r>
      <w:proofErr w:type="spellEnd"/>
      <w:r w:rsidRPr="00F94962">
        <w:rPr>
          <w:bCs/>
          <w:color w:val="000000" w:themeColor="text1"/>
          <w:lang w:val="ro-RO"/>
        </w:rPr>
        <w:t xml:space="preserve"> nerambursabile în scopul respectării procentului prevăzut în contractul de finanțare.</w:t>
      </w:r>
    </w:p>
    <w:p w14:paraId="563420A3" w14:textId="77777777" w:rsidR="003457A9" w:rsidRPr="00F94962" w:rsidRDefault="003457A9" w:rsidP="003457A9">
      <w:pPr>
        <w:pStyle w:val="ListParagraph"/>
        <w:tabs>
          <w:tab w:val="left" w:pos="0"/>
        </w:tabs>
        <w:autoSpaceDE w:val="0"/>
        <w:autoSpaceDN w:val="0"/>
        <w:ind w:left="0" w:firstLine="360"/>
        <w:jc w:val="both"/>
        <w:rPr>
          <w:rFonts w:eastAsia="ArialMT"/>
          <w:lang w:val="ro-RO" w:eastAsia="ro-RO"/>
        </w:rPr>
      </w:pPr>
      <w:r w:rsidRPr="00F94962">
        <w:rPr>
          <w:rFonts w:eastAsia="ArialMT"/>
          <w:lang w:val="ro-RO" w:eastAsia="ro-RO"/>
        </w:rPr>
        <w:t xml:space="preserve">3. </w:t>
      </w:r>
      <w:r w:rsidR="00547237" w:rsidRPr="00F94962">
        <w:rPr>
          <w:rFonts w:eastAsia="ArialMT"/>
          <w:lang w:val="ro-RO" w:eastAsia="ro-RO"/>
        </w:rPr>
        <w:t>În etapa finală a analizei decontului, beneficiarii contractelor vor fi informați asupra sumei rămase de plată (tranșa finală).</w:t>
      </w:r>
    </w:p>
    <w:p w14:paraId="28D4E0E9" w14:textId="29CBAA25" w:rsidR="00547237" w:rsidRPr="00F94962" w:rsidRDefault="0021488A" w:rsidP="001950D5">
      <w:pPr>
        <w:ind w:firstLine="360"/>
        <w:jc w:val="both"/>
        <w:rPr>
          <w:rFonts w:ascii="Times New Roman" w:hAnsi="Times New Roman"/>
          <w:bCs/>
          <w:lang w:val="ro-RO"/>
        </w:rPr>
      </w:pPr>
      <w:r w:rsidRPr="00F94962">
        <w:rPr>
          <w:rFonts w:ascii="Times New Roman" w:eastAsia="ArialMT" w:hAnsi="Times New Roman"/>
          <w:lang w:val="ro-RO" w:eastAsia="ro-RO"/>
        </w:rPr>
        <w:t xml:space="preserve">4. </w:t>
      </w:r>
      <w:r w:rsidR="00547237" w:rsidRPr="00F94962">
        <w:rPr>
          <w:rFonts w:ascii="Times New Roman" w:eastAsia="ArialMT" w:hAnsi="Times New Roman"/>
          <w:lang w:val="ro-RO" w:eastAsia="ro-RO"/>
        </w:rPr>
        <w:t xml:space="preserve">După comunicarea privind finalizarea analizei decontului, beneficiarii vor </w:t>
      </w:r>
      <w:bookmarkStart w:id="104" w:name="_Hlk157608920"/>
      <w:r w:rsidR="00F475BC" w:rsidRPr="00F94962">
        <w:rPr>
          <w:rFonts w:ascii="Times New Roman" w:eastAsia="ArialMT" w:hAnsi="Times New Roman"/>
          <w:lang w:val="ro-RO" w:eastAsia="ro-RO"/>
        </w:rPr>
        <w:t>transmi</w:t>
      </w:r>
      <w:r w:rsidR="00547237" w:rsidRPr="00F94962">
        <w:rPr>
          <w:rFonts w:ascii="Times New Roman" w:eastAsia="ArialMT" w:hAnsi="Times New Roman"/>
          <w:lang w:val="ro-RO" w:eastAsia="ro-RO"/>
        </w:rPr>
        <w:t xml:space="preserve">te </w:t>
      </w:r>
      <w:bookmarkEnd w:id="104"/>
      <w:r w:rsidR="00547237" w:rsidRPr="00F94962">
        <w:rPr>
          <w:rFonts w:ascii="Times New Roman" w:eastAsia="ArialMT" w:hAnsi="Times New Roman"/>
          <w:lang w:val="ro-RO" w:eastAsia="ro-RO"/>
        </w:rPr>
        <w:t>autorității finanțatoare factura pentru tranșa finală însoțită de adresa de înaintare (</w:t>
      </w:r>
      <w:r w:rsidRPr="00F94962">
        <w:rPr>
          <w:rFonts w:ascii="Times New Roman" w:hAnsi="Times New Roman"/>
          <w:szCs w:val="24"/>
          <w:lang w:val="ro-RO"/>
        </w:rPr>
        <w:t>RC02</w:t>
      </w:r>
      <w:r w:rsidR="00CE58FA">
        <w:rPr>
          <w:rFonts w:ascii="Times New Roman" w:hAnsi="Times New Roman"/>
          <w:szCs w:val="24"/>
          <w:lang w:val="ro-RO"/>
        </w:rPr>
        <w:t>_</w:t>
      </w:r>
      <w:r w:rsidRPr="00F94962">
        <w:rPr>
          <w:rFonts w:ascii="Times New Roman" w:hAnsi="Times New Roman"/>
          <w:szCs w:val="24"/>
          <w:lang w:val="ro-RO"/>
        </w:rPr>
        <w:t xml:space="preserve">Adresa </w:t>
      </w:r>
      <w:r w:rsidR="00F45BDA" w:rsidRPr="00F94962">
        <w:rPr>
          <w:rFonts w:ascii="Times New Roman" w:hAnsi="Times New Roman"/>
          <w:szCs w:val="24"/>
          <w:lang w:val="ro-RO"/>
        </w:rPr>
        <w:t>î</w:t>
      </w:r>
      <w:r w:rsidRPr="00F94962">
        <w:rPr>
          <w:rFonts w:ascii="Times New Roman" w:hAnsi="Times New Roman"/>
          <w:szCs w:val="24"/>
          <w:lang w:val="ro-RO"/>
        </w:rPr>
        <w:t>naintare factura sport</w:t>
      </w:r>
      <w:r w:rsidRPr="00F94962">
        <w:rPr>
          <w:rFonts w:ascii="Times New Roman" w:eastAsia="ArialMT" w:hAnsi="Times New Roman"/>
          <w:lang w:val="ro-RO" w:eastAsia="ro-RO"/>
        </w:rPr>
        <w:t xml:space="preserve">), </w:t>
      </w:r>
      <w:r w:rsidR="00547237" w:rsidRPr="00F94962">
        <w:rPr>
          <w:rFonts w:ascii="Times New Roman" w:eastAsia="ArialMT" w:hAnsi="Times New Roman"/>
          <w:lang w:val="ro-RO" w:eastAsia="ro-RO"/>
        </w:rPr>
        <w:t>prin Registratură, în original.</w:t>
      </w:r>
    </w:p>
    <w:p w14:paraId="09C5205E" w14:textId="77777777" w:rsidR="00547237" w:rsidRDefault="00CB2768" w:rsidP="00CB2768">
      <w:pPr>
        <w:pStyle w:val="ListParagraph"/>
        <w:tabs>
          <w:tab w:val="left" w:pos="0"/>
        </w:tabs>
        <w:autoSpaceDE w:val="0"/>
        <w:autoSpaceDN w:val="0"/>
        <w:ind w:left="0" w:firstLine="360"/>
        <w:jc w:val="both"/>
        <w:rPr>
          <w:rFonts w:eastAsia="ArialMT"/>
          <w:lang w:val="ro-RO" w:eastAsia="ro-RO"/>
        </w:rPr>
      </w:pPr>
      <w:r w:rsidRPr="00F94962">
        <w:rPr>
          <w:rFonts w:eastAsia="ArialMT"/>
          <w:lang w:val="ro-RO" w:eastAsia="ro-RO"/>
        </w:rPr>
        <w:t xml:space="preserve">5. </w:t>
      </w:r>
      <w:r w:rsidR="00547237" w:rsidRPr="00F94962">
        <w:rPr>
          <w:rFonts w:eastAsia="ArialMT"/>
          <w:lang w:val="ro-RO" w:eastAsia="ro-RO"/>
        </w:rPr>
        <w:t>Autoritatea finanțatoare, după înregistrarea facturii, va face demersurile în vederea efectuării plății.</w:t>
      </w:r>
    </w:p>
    <w:p w14:paraId="4955CDDD" w14:textId="77777777" w:rsidR="0022265C" w:rsidRPr="00F94962" w:rsidRDefault="0022265C" w:rsidP="0022265C">
      <w:pPr>
        <w:pStyle w:val="ListParagraph"/>
        <w:tabs>
          <w:tab w:val="left" w:pos="0"/>
        </w:tabs>
        <w:autoSpaceDE w:val="0"/>
        <w:autoSpaceDN w:val="0"/>
        <w:ind w:left="0"/>
        <w:jc w:val="both"/>
        <w:rPr>
          <w:bCs/>
          <w:lang w:val="ro-RO"/>
        </w:rPr>
      </w:pPr>
    </w:p>
    <w:p w14:paraId="6A7761D4" w14:textId="3613CEA4" w:rsidR="00547237" w:rsidRPr="00F94962" w:rsidRDefault="00547237" w:rsidP="00F35FB0">
      <w:pPr>
        <w:ind w:firstLine="360"/>
        <w:jc w:val="both"/>
        <w:rPr>
          <w:rFonts w:ascii="Times New Roman" w:hAnsi="Times New Roman"/>
          <w:b/>
          <w:bCs/>
          <w:szCs w:val="24"/>
          <w:lang w:val="ro-RO"/>
        </w:rPr>
      </w:pPr>
      <w:r w:rsidRPr="00F94962">
        <w:rPr>
          <w:rFonts w:ascii="Times New Roman" w:hAnsi="Times New Roman"/>
          <w:b/>
          <w:bCs/>
          <w:szCs w:val="24"/>
          <w:lang w:val="ro-RO"/>
        </w:rPr>
        <w:t>Înainte de finalizarea verificării decontului, autoritatea finanțatoare va solicita beneficiarului să prezinte documentele în original pentru verificarea conformității acestora.</w:t>
      </w:r>
    </w:p>
    <w:p w14:paraId="00F0FE40" w14:textId="77777777" w:rsidR="00547237" w:rsidRPr="00F94962" w:rsidRDefault="00547237" w:rsidP="00547237">
      <w:pPr>
        <w:jc w:val="both"/>
        <w:rPr>
          <w:rFonts w:ascii="Times New Roman" w:hAnsi="Times New Roman"/>
          <w:szCs w:val="24"/>
          <w:lang w:val="ro-RO"/>
        </w:rPr>
      </w:pPr>
    </w:p>
    <w:p w14:paraId="385696DF" w14:textId="77777777" w:rsidR="001B47CF" w:rsidRPr="00F94962" w:rsidRDefault="001B47CF" w:rsidP="001B47CF">
      <w:pPr>
        <w:numPr>
          <w:ilvl w:val="0"/>
          <w:numId w:val="22"/>
        </w:numPr>
        <w:ind w:left="0" w:firstLine="360"/>
        <w:jc w:val="both"/>
        <w:rPr>
          <w:rFonts w:ascii="Times New Roman" w:hAnsi="Times New Roman"/>
          <w:lang w:val="ro-RO"/>
        </w:rPr>
      </w:pPr>
      <w:r w:rsidRPr="00F94962">
        <w:rPr>
          <w:rFonts w:ascii="Times New Roman" w:hAnsi="Times New Roman"/>
          <w:b/>
          <w:lang w:val="ro-RO"/>
        </w:rPr>
        <w:t>Notă:</w:t>
      </w:r>
      <w:r w:rsidRPr="00F94962">
        <w:rPr>
          <w:rFonts w:ascii="Times New Roman" w:hAnsi="Times New Roman"/>
          <w:lang w:val="ro-RO"/>
        </w:rPr>
        <w:t xml:space="preserve"> Verificarea decontului se va face pentru toate sursele de finanțare, nu doar pentru </w:t>
      </w:r>
      <w:proofErr w:type="spellStart"/>
      <w:r w:rsidRPr="00F94962">
        <w:rPr>
          <w:rFonts w:ascii="Times New Roman" w:hAnsi="Times New Roman"/>
          <w:lang w:val="ro-RO"/>
        </w:rPr>
        <w:t>finanţarea</w:t>
      </w:r>
      <w:proofErr w:type="spellEnd"/>
      <w:r w:rsidRPr="00F94962">
        <w:rPr>
          <w:rFonts w:ascii="Times New Roman" w:hAnsi="Times New Roman"/>
          <w:lang w:val="ro-RO"/>
        </w:rPr>
        <w:t xml:space="preserve"> nerambursabilă acordată.</w:t>
      </w:r>
    </w:p>
    <w:p w14:paraId="6CE6B6A3" w14:textId="77777777" w:rsidR="001B47CF" w:rsidRPr="00F94962" w:rsidRDefault="001B47CF" w:rsidP="001B47CF">
      <w:pPr>
        <w:jc w:val="both"/>
        <w:rPr>
          <w:rFonts w:ascii="Times New Roman" w:hAnsi="Times New Roman"/>
          <w:lang w:val="ro-RO"/>
        </w:rPr>
      </w:pPr>
    </w:p>
    <w:p w14:paraId="69F97769" w14:textId="77777777" w:rsidR="00547237" w:rsidRPr="00F94962" w:rsidRDefault="00547237" w:rsidP="00547237">
      <w:pPr>
        <w:pStyle w:val="Heading2"/>
        <w:rPr>
          <w:b/>
          <w:bCs/>
          <w:sz w:val="24"/>
          <w:szCs w:val="24"/>
          <w:u w:val="none"/>
          <w:lang w:val="ro-RO"/>
        </w:rPr>
      </w:pPr>
      <w:bookmarkStart w:id="105" w:name="_Toc507417292"/>
      <w:bookmarkStart w:id="106" w:name="_Toc508090831"/>
      <w:bookmarkStart w:id="107" w:name="_Toc158289436"/>
      <w:r w:rsidRPr="00F94962">
        <w:rPr>
          <w:b/>
          <w:bCs/>
          <w:sz w:val="24"/>
          <w:szCs w:val="24"/>
          <w:u w:val="none"/>
          <w:lang w:val="ro-RO"/>
        </w:rPr>
        <w:t>5.5. Efectuarea plăţilor</w:t>
      </w:r>
      <w:bookmarkEnd w:id="105"/>
      <w:bookmarkEnd w:id="106"/>
      <w:bookmarkEnd w:id="107"/>
    </w:p>
    <w:p w14:paraId="2266DC13" w14:textId="6A195DD8" w:rsidR="00547237" w:rsidRPr="00F94962" w:rsidRDefault="00547237" w:rsidP="00547237">
      <w:pPr>
        <w:ind w:firstLine="720"/>
        <w:jc w:val="both"/>
        <w:rPr>
          <w:rFonts w:ascii="Times New Roman" w:hAnsi="Times New Roman"/>
          <w:lang w:val="ro-RO"/>
        </w:rPr>
      </w:pPr>
      <w:proofErr w:type="spellStart"/>
      <w:r w:rsidRPr="00F94962">
        <w:rPr>
          <w:rFonts w:ascii="Times New Roman" w:hAnsi="Times New Roman"/>
          <w:lang w:val="ro-RO"/>
        </w:rPr>
        <w:t>Finanţările</w:t>
      </w:r>
      <w:proofErr w:type="spellEnd"/>
      <w:r w:rsidRPr="00F94962">
        <w:rPr>
          <w:rFonts w:ascii="Times New Roman" w:hAnsi="Times New Roman"/>
          <w:lang w:val="ro-RO"/>
        </w:rPr>
        <w:t xml:space="preserve"> se acordă în trei </w:t>
      </w:r>
      <w:proofErr w:type="spellStart"/>
      <w:r w:rsidRPr="00F94962">
        <w:rPr>
          <w:rFonts w:ascii="Times New Roman" w:hAnsi="Times New Roman"/>
          <w:lang w:val="ro-RO"/>
        </w:rPr>
        <w:t>tranşe</w:t>
      </w:r>
      <w:proofErr w:type="spellEnd"/>
      <w:r w:rsidRPr="00F94962">
        <w:rPr>
          <w:rFonts w:ascii="Times New Roman" w:hAnsi="Times New Roman"/>
          <w:lang w:val="ro-RO"/>
        </w:rPr>
        <w:t>,</w:t>
      </w:r>
      <w:r w:rsidR="003E526F" w:rsidRPr="00F94962">
        <w:rPr>
          <w:rFonts w:ascii="Times New Roman" w:hAnsi="Times New Roman"/>
          <w:lang w:val="ro-RO"/>
        </w:rPr>
        <w:t xml:space="preserve"> </w:t>
      </w:r>
      <w:r w:rsidRPr="00F94962">
        <w:rPr>
          <w:rFonts w:ascii="Times New Roman" w:hAnsi="Times New Roman"/>
          <w:lang w:val="ro-RO"/>
        </w:rPr>
        <w:t>prin virament bancar în contul beneficiarului pe baza facturi</w:t>
      </w:r>
      <w:r w:rsidR="00206F50" w:rsidRPr="00F94962">
        <w:rPr>
          <w:rFonts w:ascii="Times New Roman" w:hAnsi="Times New Roman"/>
          <w:lang w:val="ro-RO"/>
        </w:rPr>
        <w:t>lor</w:t>
      </w:r>
      <w:r w:rsidRPr="00F94962">
        <w:rPr>
          <w:rFonts w:ascii="Times New Roman" w:hAnsi="Times New Roman"/>
          <w:lang w:val="ro-RO"/>
        </w:rPr>
        <w:t xml:space="preserve"> emise de </w:t>
      </w:r>
      <w:r w:rsidR="0060030E" w:rsidRPr="00F94962">
        <w:rPr>
          <w:rFonts w:ascii="Times New Roman" w:hAnsi="Times New Roman"/>
          <w:lang w:val="ro-RO"/>
        </w:rPr>
        <w:t>acesta</w:t>
      </w:r>
      <w:r w:rsidRPr="00F94962">
        <w:rPr>
          <w:rFonts w:ascii="Times New Roman" w:hAnsi="Times New Roman"/>
          <w:lang w:val="ro-RO"/>
        </w:rPr>
        <w:t xml:space="preserve">, </w:t>
      </w:r>
      <w:r w:rsidR="003E526F" w:rsidRPr="00F94962">
        <w:rPr>
          <w:rFonts w:ascii="Times New Roman" w:hAnsi="Times New Roman"/>
          <w:lang w:val="ro-RO"/>
        </w:rPr>
        <w:t xml:space="preserve">însoțite de </w:t>
      </w:r>
      <w:r w:rsidRPr="00F94962">
        <w:rPr>
          <w:rFonts w:ascii="Times New Roman" w:hAnsi="Times New Roman"/>
          <w:lang w:val="ro-RO"/>
        </w:rPr>
        <w:t>adresa de înaintare.</w:t>
      </w:r>
    </w:p>
    <w:p w14:paraId="5F159214" w14:textId="77777777" w:rsidR="00547237" w:rsidRPr="00F94962" w:rsidRDefault="00547237" w:rsidP="00AA5238">
      <w:pPr>
        <w:ind w:firstLine="709"/>
        <w:jc w:val="both"/>
        <w:rPr>
          <w:rFonts w:ascii="Times New Roman" w:hAnsi="Times New Roman"/>
          <w:lang w:val="ro-RO"/>
        </w:rPr>
      </w:pPr>
      <w:r w:rsidRPr="00F94962">
        <w:rPr>
          <w:rFonts w:ascii="Times New Roman" w:hAnsi="Times New Roman"/>
          <w:lang w:val="ro-RO"/>
        </w:rPr>
        <w:t xml:space="preserve">Cuantumul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w:t>
      </w:r>
      <w:proofErr w:type="spellStart"/>
      <w:r w:rsidRPr="00F94962">
        <w:rPr>
          <w:rFonts w:ascii="Times New Roman" w:hAnsi="Times New Roman"/>
          <w:lang w:val="ro-RO"/>
        </w:rPr>
        <w:t>eşalonarea</w:t>
      </w:r>
      <w:proofErr w:type="spellEnd"/>
      <w:r w:rsidRPr="00F94962">
        <w:rPr>
          <w:rFonts w:ascii="Times New Roman" w:hAnsi="Times New Roman"/>
          <w:lang w:val="ro-RO"/>
        </w:rPr>
        <w:t xml:space="preserve"> </w:t>
      </w:r>
      <w:proofErr w:type="spellStart"/>
      <w:r w:rsidRPr="00F94962">
        <w:rPr>
          <w:rFonts w:ascii="Times New Roman" w:hAnsi="Times New Roman"/>
          <w:lang w:val="ro-RO"/>
        </w:rPr>
        <w:t>tranşelor</w:t>
      </w:r>
      <w:proofErr w:type="spellEnd"/>
      <w:r w:rsidRPr="00F94962">
        <w:rPr>
          <w:rFonts w:ascii="Times New Roman" w:hAnsi="Times New Roman"/>
          <w:lang w:val="ro-RO"/>
        </w:rPr>
        <w:t xml:space="preserve"> se stabilesc prin contractul de </w:t>
      </w:r>
      <w:proofErr w:type="spellStart"/>
      <w:r w:rsidRPr="00F94962">
        <w:rPr>
          <w:rFonts w:ascii="Times New Roman" w:hAnsi="Times New Roman"/>
          <w:lang w:val="ro-RO"/>
        </w:rPr>
        <w:t>finanţare</w:t>
      </w:r>
      <w:proofErr w:type="spellEnd"/>
      <w:r w:rsidRPr="00F94962">
        <w:rPr>
          <w:rFonts w:ascii="Times New Roman" w:hAnsi="Times New Roman"/>
          <w:lang w:val="ro-RO"/>
        </w:rPr>
        <w:t>.</w:t>
      </w:r>
    </w:p>
    <w:p w14:paraId="5991E68D" w14:textId="77777777" w:rsidR="00547237" w:rsidRPr="00F94962" w:rsidRDefault="00547237" w:rsidP="00AA5238">
      <w:pPr>
        <w:ind w:firstLine="709"/>
        <w:jc w:val="both"/>
        <w:rPr>
          <w:rFonts w:ascii="Times New Roman" w:hAnsi="Times New Roman"/>
          <w:lang w:val="ro-RO"/>
        </w:rPr>
      </w:pPr>
      <w:r w:rsidRPr="00F94962">
        <w:rPr>
          <w:rFonts w:ascii="Times New Roman" w:hAnsi="Times New Roman"/>
          <w:lang w:val="ro-RO"/>
        </w:rPr>
        <w:t xml:space="preserve">Prima </w:t>
      </w:r>
      <w:proofErr w:type="spellStart"/>
      <w:r w:rsidRPr="00F94962">
        <w:rPr>
          <w:rFonts w:ascii="Times New Roman" w:hAnsi="Times New Roman"/>
          <w:lang w:val="ro-RO"/>
        </w:rPr>
        <w:t>tranşă</w:t>
      </w:r>
      <w:proofErr w:type="spellEnd"/>
      <w:r w:rsidRPr="00F94962">
        <w:rPr>
          <w:rFonts w:ascii="Times New Roman" w:hAnsi="Times New Roman"/>
          <w:lang w:val="ro-RO"/>
        </w:rPr>
        <w:t xml:space="preserve"> se acordă la începutul proiectului, după semnarea contractului de </w:t>
      </w:r>
      <w:proofErr w:type="spellStart"/>
      <w:r w:rsidRPr="00F94962">
        <w:rPr>
          <w:rFonts w:ascii="Times New Roman" w:hAnsi="Times New Roman"/>
          <w:lang w:val="ro-RO"/>
        </w:rPr>
        <w:t>finanţare</w:t>
      </w:r>
      <w:proofErr w:type="spellEnd"/>
      <w:r w:rsidR="0060030E" w:rsidRPr="00F94962">
        <w:rPr>
          <w:rFonts w:ascii="Times New Roman" w:hAnsi="Times New Roman"/>
          <w:lang w:val="ro-RO"/>
        </w:rPr>
        <w:t>,</w:t>
      </w:r>
      <w:r w:rsidRPr="00F94962">
        <w:rPr>
          <w:rFonts w:ascii="Times New Roman" w:hAnsi="Times New Roman"/>
          <w:lang w:val="ro-RO"/>
        </w:rPr>
        <w:t xml:space="preserve"> </w:t>
      </w:r>
      <w:proofErr w:type="spellStart"/>
      <w:r w:rsidRPr="00F94962">
        <w:rPr>
          <w:rFonts w:ascii="Times New Roman" w:hAnsi="Times New Roman"/>
          <w:lang w:val="ro-RO"/>
        </w:rPr>
        <w:t>şi</w:t>
      </w:r>
      <w:proofErr w:type="spellEnd"/>
      <w:r w:rsidRPr="00F94962">
        <w:rPr>
          <w:rFonts w:ascii="Times New Roman" w:hAnsi="Times New Roman"/>
          <w:lang w:val="ro-RO"/>
        </w:rPr>
        <w:t xml:space="preserve"> nu poate fi mai mare de 30% din totalul </w:t>
      </w:r>
      <w:proofErr w:type="spellStart"/>
      <w:r w:rsidRPr="00F94962">
        <w:rPr>
          <w:rFonts w:ascii="Times New Roman" w:hAnsi="Times New Roman"/>
          <w:lang w:val="ro-RO"/>
        </w:rPr>
        <w:t>finanţării</w:t>
      </w:r>
      <w:proofErr w:type="spellEnd"/>
      <w:r w:rsidRPr="00F94962">
        <w:rPr>
          <w:rFonts w:ascii="Times New Roman" w:hAnsi="Times New Roman"/>
          <w:lang w:val="ro-RO"/>
        </w:rPr>
        <w:t xml:space="preserve"> nerambursabile acordate.</w:t>
      </w:r>
    </w:p>
    <w:p w14:paraId="4D468E88" w14:textId="0756DF94" w:rsidR="00206F50" w:rsidRPr="00F94962" w:rsidRDefault="00206F50" w:rsidP="00206F50">
      <w:pPr>
        <w:ind w:firstLine="720"/>
        <w:jc w:val="both"/>
        <w:rPr>
          <w:rFonts w:ascii="Times New Roman" w:hAnsi="Times New Roman"/>
          <w:lang w:val="ro-RO"/>
        </w:rPr>
      </w:pPr>
      <w:r w:rsidRPr="00F94962">
        <w:rPr>
          <w:rFonts w:ascii="Times New Roman" w:hAnsi="Times New Roman"/>
          <w:lang w:val="ro-RO"/>
        </w:rPr>
        <w:t>Tranșa a doua se acordă după depunerea raportului intermediar de implementare a proiectului,</w:t>
      </w:r>
      <w:r w:rsidR="005D1994" w:rsidRPr="00F94962">
        <w:rPr>
          <w:rFonts w:ascii="Times New Roman" w:hAnsi="Times New Roman"/>
          <w:lang w:val="ro-RO"/>
        </w:rPr>
        <w:t xml:space="preserve"> </w:t>
      </w:r>
      <w:r w:rsidR="0089686A" w:rsidRPr="00F94962">
        <w:rPr>
          <w:rFonts w:ascii="Times New Roman" w:hAnsi="Times New Roman"/>
          <w:lang w:val="ro-RO"/>
        </w:rPr>
        <w:t xml:space="preserve">după </w:t>
      </w:r>
      <w:r w:rsidRPr="00F94962">
        <w:rPr>
          <w:rFonts w:ascii="Times New Roman" w:hAnsi="Times New Roman"/>
          <w:lang w:val="ro-RO"/>
        </w:rPr>
        <w:t>valid</w:t>
      </w:r>
      <w:r w:rsidR="0089686A" w:rsidRPr="00F94962">
        <w:rPr>
          <w:rFonts w:ascii="Times New Roman" w:hAnsi="Times New Roman"/>
          <w:lang w:val="ro-RO"/>
        </w:rPr>
        <w:t>area</w:t>
      </w:r>
      <w:r w:rsidRPr="00F94962">
        <w:rPr>
          <w:rFonts w:ascii="Times New Roman" w:hAnsi="Times New Roman"/>
          <w:lang w:val="ro-RO"/>
        </w:rPr>
        <w:t xml:space="preserve"> de către autoritatea finanțatoare și nu poate fi mai mare de 55% din totalul </w:t>
      </w:r>
      <w:proofErr w:type="spellStart"/>
      <w:r w:rsidRPr="00F94962">
        <w:rPr>
          <w:rFonts w:ascii="Times New Roman" w:hAnsi="Times New Roman"/>
          <w:lang w:val="ro-RO"/>
        </w:rPr>
        <w:t>finanţării</w:t>
      </w:r>
      <w:proofErr w:type="spellEnd"/>
      <w:r w:rsidRPr="00F94962">
        <w:rPr>
          <w:rFonts w:ascii="Times New Roman" w:hAnsi="Times New Roman"/>
          <w:lang w:val="ro-RO"/>
        </w:rPr>
        <w:t xml:space="preserve"> nerambursabile acordate.</w:t>
      </w:r>
    </w:p>
    <w:p w14:paraId="26D6D30C" w14:textId="77777777" w:rsidR="00206F50" w:rsidRPr="00F94962" w:rsidRDefault="00206F50" w:rsidP="00206F50">
      <w:pPr>
        <w:ind w:firstLine="709"/>
        <w:jc w:val="both"/>
        <w:rPr>
          <w:rFonts w:ascii="Times New Roman" w:hAnsi="Times New Roman"/>
          <w:lang w:val="ro-RO"/>
        </w:rPr>
      </w:pPr>
      <w:r w:rsidRPr="00F94962">
        <w:rPr>
          <w:rFonts w:ascii="Times New Roman" w:hAnsi="Times New Roman"/>
          <w:lang w:val="ro-RO"/>
        </w:rPr>
        <w:t xml:space="preserve">Tranșa finală va reprezenta diferența până la valoarea finanțării nerambursabile validate de </w:t>
      </w:r>
      <w:r w:rsidR="00511E29" w:rsidRPr="00F94962">
        <w:rPr>
          <w:rFonts w:ascii="Times New Roman" w:hAnsi="Times New Roman"/>
          <w:lang w:val="ro-RO"/>
        </w:rPr>
        <w:t>a</w:t>
      </w:r>
      <w:r w:rsidRPr="00F94962">
        <w:rPr>
          <w:rFonts w:ascii="Times New Roman" w:hAnsi="Times New Roman"/>
          <w:lang w:val="ro-RO"/>
        </w:rPr>
        <w:t>utoritatea finanțatoare</w:t>
      </w:r>
      <w:r w:rsidR="00466D8F" w:rsidRPr="00F94962">
        <w:rPr>
          <w:rFonts w:ascii="Times New Roman" w:hAnsi="Times New Roman"/>
          <w:lang w:val="ro-RO"/>
        </w:rPr>
        <w:t>,</w:t>
      </w:r>
      <w:r w:rsidRPr="00F94962">
        <w:rPr>
          <w:rFonts w:ascii="Times New Roman" w:hAnsi="Times New Roman"/>
          <w:lang w:val="ro-RO"/>
        </w:rPr>
        <w:t xml:space="preserve"> rezultate în urma finalizării decontului.</w:t>
      </w:r>
    </w:p>
    <w:p w14:paraId="1A6B2C75" w14:textId="77777777" w:rsidR="00912E3B" w:rsidRPr="00F94962" w:rsidRDefault="00912E3B" w:rsidP="00206F50">
      <w:pPr>
        <w:ind w:firstLine="709"/>
        <w:jc w:val="both"/>
        <w:rPr>
          <w:rFonts w:ascii="Times New Roman" w:hAnsi="Times New Roman"/>
          <w:lang w:val="ro-RO"/>
        </w:rPr>
      </w:pPr>
      <w:r w:rsidRPr="00F94962">
        <w:rPr>
          <w:rFonts w:ascii="Times New Roman" w:hAnsi="Times New Roman"/>
          <w:lang w:val="ro-RO"/>
        </w:rPr>
        <w:t>Beneficiarul poate opta pentru reducerea numărului de tranșe.</w:t>
      </w:r>
    </w:p>
    <w:p w14:paraId="58811C2E" w14:textId="77777777" w:rsidR="0022265C" w:rsidRDefault="0022265C" w:rsidP="00547237">
      <w:pPr>
        <w:ind w:firstLine="720"/>
        <w:jc w:val="both"/>
        <w:rPr>
          <w:rFonts w:ascii="Times New Roman" w:hAnsi="Times New Roman"/>
          <w:lang w:val="ro-RO"/>
        </w:rPr>
      </w:pPr>
      <w:bookmarkStart w:id="108" w:name="_Hlk125539147"/>
    </w:p>
    <w:p w14:paraId="60E18BC9" w14:textId="77777777" w:rsidR="00E81334" w:rsidRPr="00F94962" w:rsidRDefault="00E81334" w:rsidP="001906D4">
      <w:pPr>
        <w:pStyle w:val="Heading1"/>
        <w:shd w:val="clear" w:color="auto" w:fill="D9D9D9"/>
        <w:spacing w:before="120" w:after="120"/>
        <w:jc w:val="center"/>
        <w:rPr>
          <w:rFonts w:ascii="Times New Roman" w:hAnsi="Times New Roman" w:cs="Times New Roman"/>
          <w:sz w:val="24"/>
          <w:szCs w:val="24"/>
          <w:lang w:val="ro-RO"/>
        </w:rPr>
      </w:pPr>
      <w:bookmarkStart w:id="109" w:name="_Toc125097969"/>
      <w:bookmarkStart w:id="110" w:name="_Toc158289437"/>
      <w:r w:rsidRPr="00F94962">
        <w:rPr>
          <w:rFonts w:ascii="Times New Roman" w:hAnsi="Times New Roman" w:cs="Times New Roman"/>
          <w:sz w:val="24"/>
          <w:szCs w:val="24"/>
          <w:lang w:val="ro-RO"/>
        </w:rPr>
        <w:t>Capitolul 6. Dispoziții finale</w:t>
      </w:r>
      <w:bookmarkEnd w:id="109"/>
      <w:bookmarkEnd w:id="110"/>
    </w:p>
    <w:p w14:paraId="47BC844C" w14:textId="1CCC9809" w:rsidR="00E81334" w:rsidRPr="00F94962" w:rsidRDefault="00E81334" w:rsidP="00624C87">
      <w:pPr>
        <w:ind w:firstLine="709"/>
        <w:jc w:val="both"/>
        <w:rPr>
          <w:rFonts w:ascii="Times New Roman" w:hAnsi="Times New Roman"/>
          <w:szCs w:val="24"/>
          <w:lang w:val="ro-RO"/>
        </w:rPr>
      </w:pPr>
    </w:p>
    <w:p w14:paraId="262C2F21" w14:textId="77777777" w:rsidR="00E81334" w:rsidRPr="00F94962" w:rsidRDefault="00E81334" w:rsidP="00E81334">
      <w:pPr>
        <w:autoSpaceDE w:val="0"/>
        <w:autoSpaceDN w:val="0"/>
        <w:adjustRightInd w:val="0"/>
        <w:ind w:firstLine="720"/>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Orice comunicare, solicitare, informare, notificare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altele asemenea prevăzute în prezentul ghid trebuie să se transmită sub formă de document scris.</w:t>
      </w:r>
    </w:p>
    <w:p w14:paraId="0818BE76" w14:textId="16C68FA7" w:rsidR="00E81334" w:rsidRPr="00F94962" w:rsidRDefault="00E81334" w:rsidP="00E81334">
      <w:pPr>
        <w:autoSpaceDE w:val="0"/>
        <w:autoSpaceDN w:val="0"/>
        <w:adjustRightInd w:val="0"/>
        <w:ind w:firstLine="709"/>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 xml:space="preserve">Orice document scris trebuie înregistrat în momentul </w:t>
      </w:r>
      <w:r w:rsidRPr="00F94962">
        <w:rPr>
          <w:rFonts w:ascii="Times New Roman" w:hAnsi="Times New Roman"/>
          <w:szCs w:val="24"/>
          <w:lang w:val="ro-RO"/>
        </w:rPr>
        <w:t xml:space="preserve">depunerii/transmiterii </w:t>
      </w:r>
      <w:proofErr w:type="spellStart"/>
      <w:r w:rsidRPr="00F94962">
        <w:rPr>
          <w:rFonts w:ascii="Times New Roman" w:eastAsia="ArialMT" w:hAnsi="Times New Roman"/>
          <w:szCs w:val="24"/>
          <w:lang w:val="ro-RO" w:eastAsia="ro-RO"/>
        </w:rPr>
        <w:t>şi</w:t>
      </w:r>
      <w:proofErr w:type="spellEnd"/>
      <w:r w:rsidRPr="00F94962">
        <w:rPr>
          <w:rFonts w:ascii="Times New Roman" w:eastAsia="ArialMT" w:hAnsi="Times New Roman"/>
          <w:szCs w:val="24"/>
          <w:lang w:val="ro-RO" w:eastAsia="ro-RO"/>
        </w:rPr>
        <w:t xml:space="preserve"> al primirii.</w:t>
      </w:r>
    </w:p>
    <w:p w14:paraId="384F748F" w14:textId="75975406" w:rsidR="00E81334" w:rsidRPr="00F94962" w:rsidRDefault="00E81334" w:rsidP="00E81334">
      <w:pPr>
        <w:ind w:firstLine="709"/>
        <w:jc w:val="both"/>
        <w:rPr>
          <w:rFonts w:ascii="Times New Roman" w:hAnsi="Times New Roman"/>
          <w:szCs w:val="24"/>
          <w:lang w:val="ro-RO"/>
        </w:rPr>
      </w:pPr>
      <w:r w:rsidRPr="00F94962">
        <w:rPr>
          <w:rFonts w:ascii="Times New Roman" w:hAnsi="Times New Roman"/>
          <w:szCs w:val="24"/>
          <w:lang w:val="ro-RO"/>
        </w:rPr>
        <w:t xml:space="preserve">Documentele vor fi depuse la Registratura UAT Județul Brașov sau vor fi transmise electronic la adresele de e-mail </w:t>
      </w:r>
      <w:hyperlink r:id="rId17" w:history="1">
        <w:r w:rsidRPr="00F94962">
          <w:rPr>
            <w:rFonts w:ascii="Times New Roman" w:hAnsi="Times New Roman"/>
            <w:color w:val="0000FF"/>
            <w:szCs w:val="24"/>
            <w:u w:val="single"/>
            <w:lang w:val="ro-RO"/>
          </w:rPr>
          <w:t>office@cjbrasov.ro</w:t>
        </w:r>
      </w:hyperlink>
      <w:r w:rsidRPr="00F94962">
        <w:rPr>
          <w:rFonts w:ascii="Times New Roman" w:hAnsi="Times New Roman"/>
          <w:szCs w:val="24"/>
          <w:lang w:val="ro-RO"/>
        </w:rPr>
        <w:t xml:space="preserve"> și </w:t>
      </w:r>
      <w:hyperlink r:id="rId18" w:history="1">
        <w:r w:rsidRPr="00F94962">
          <w:rPr>
            <w:rStyle w:val="Hyperlink"/>
            <w:rFonts w:ascii="Times New Roman" w:hAnsi="Times New Roman"/>
            <w:szCs w:val="24"/>
            <w:lang w:val="ro-RO"/>
          </w:rPr>
          <w:t>sport@cjbrasov.ro</w:t>
        </w:r>
      </w:hyperlink>
      <w:r w:rsidRPr="00F94962">
        <w:rPr>
          <w:rFonts w:ascii="Times New Roman" w:hAnsi="Times New Roman"/>
          <w:szCs w:val="24"/>
          <w:lang w:val="ro-RO"/>
        </w:rPr>
        <w:t>.</w:t>
      </w:r>
    </w:p>
    <w:p w14:paraId="5B37548F" w14:textId="643AD930" w:rsidR="00E81334" w:rsidRPr="00F94962" w:rsidRDefault="00E81334" w:rsidP="00E81334">
      <w:pPr>
        <w:autoSpaceDE w:val="0"/>
        <w:autoSpaceDN w:val="0"/>
        <w:adjustRightInd w:val="0"/>
        <w:ind w:firstLine="709"/>
        <w:jc w:val="both"/>
        <w:rPr>
          <w:rFonts w:ascii="Times New Roman" w:eastAsia="ArialMT" w:hAnsi="Times New Roman"/>
          <w:szCs w:val="24"/>
          <w:lang w:val="ro-RO" w:eastAsia="ro-RO"/>
        </w:rPr>
      </w:pPr>
      <w:r w:rsidRPr="00F94962">
        <w:rPr>
          <w:rFonts w:ascii="Times New Roman" w:eastAsia="ArialMT" w:hAnsi="Times New Roman"/>
          <w:szCs w:val="24"/>
          <w:lang w:val="ro-RO" w:eastAsia="ro-RO"/>
        </w:rPr>
        <w:t>Orice document transmis electronic trebuie confirmat de primire.</w:t>
      </w:r>
    </w:p>
    <w:p w14:paraId="51078603" w14:textId="77777777" w:rsidR="0022265C" w:rsidRDefault="0022265C" w:rsidP="00E81334">
      <w:pPr>
        <w:jc w:val="both"/>
        <w:rPr>
          <w:rFonts w:ascii="Times New Roman" w:hAnsi="Times New Roman"/>
          <w:szCs w:val="24"/>
          <w:lang w:val="ro-RO"/>
        </w:rPr>
      </w:pPr>
    </w:p>
    <w:p w14:paraId="0321D32D" w14:textId="77777777" w:rsidR="007F0F58" w:rsidRDefault="007F0F58" w:rsidP="00E81334">
      <w:pPr>
        <w:jc w:val="both"/>
        <w:rPr>
          <w:rFonts w:ascii="Times New Roman" w:hAnsi="Times New Roman"/>
          <w:szCs w:val="24"/>
          <w:lang w:val="ro-RO"/>
        </w:rPr>
      </w:pPr>
    </w:p>
    <w:p w14:paraId="13BA988B" w14:textId="77777777" w:rsidR="007F0F58" w:rsidRDefault="007F0F58" w:rsidP="00E81334">
      <w:pPr>
        <w:jc w:val="both"/>
        <w:rPr>
          <w:rFonts w:ascii="Times New Roman" w:hAnsi="Times New Roman"/>
          <w:szCs w:val="24"/>
          <w:lang w:val="ro-RO"/>
        </w:rPr>
      </w:pPr>
    </w:p>
    <w:p w14:paraId="288C5A46" w14:textId="77777777" w:rsidR="007F0F58" w:rsidRDefault="007F0F58" w:rsidP="00E81334">
      <w:pPr>
        <w:jc w:val="both"/>
        <w:rPr>
          <w:rFonts w:ascii="Times New Roman" w:hAnsi="Times New Roman"/>
          <w:szCs w:val="24"/>
          <w:lang w:val="ro-RO"/>
        </w:rPr>
      </w:pPr>
    </w:p>
    <w:p w14:paraId="26A97F54" w14:textId="77777777" w:rsidR="007F0F58" w:rsidRDefault="007F0F58" w:rsidP="00E81334">
      <w:pPr>
        <w:jc w:val="both"/>
        <w:rPr>
          <w:rFonts w:ascii="Times New Roman" w:hAnsi="Times New Roman"/>
          <w:szCs w:val="24"/>
          <w:lang w:val="ro-RO"/>
        </w:rPr>
      </w:pPr>
    </w:p>
    <w:p w14:paraId="70B01C1C" w14:textId="77777777" w:rsidR="007F0F58" w:rsidRDefault="007F0F58" w:rsidP="00E81334">
      <w:pPr>
        <w:jc w:val="both"/>
        <w:rPr>
          <w:rFonts w:ascii="Times New Roman" w:hAnsi="Times New Roman"/>
          <w:szCs w:val="24"/>
          <w:lang w:val="ro-RO"/>
        </w:rPr>
      </w:pPr>
    </w:p>
    <w:p w14:paraId="62463D94" w14:textId="77777777" w:rsidR="007F0F58" w:rsidRDefault="007F0F58" w:rsidP="00E81334">
      <w:pPr>
        <w:jc w:val="both"/>
        <w:rPr>
          <w:rFonts w:ascii="Times New Roman" w:hAnsi="Times New Roman"/>
          <w:szCs w:val="24"/>
          <w:lang w:val="ro-RO"/>
        </w:rPr>
      </w:pPr>
    </w:p>
    <w:p w14:paraId="3F0698CB" w14:textId="77777777" w:rsidR="007F0F58" w:rsidRDefault="007F0F58" w:rsidP="00E81334">
      <w:pPr>
        <w:jc w:val="both"/>
        <w:rPr>
          <w:rFonts w:ascii="Times New Roman" w:hAnsi="Times New Roman"/>
          <w:szCs w:val="24"/>
          <w:lang w:val="ro-RO"/>
        </w:rPr>
      </w:pPr>
    </w:p>
    <w:p w14:paraId="0CF06439" w14:textId="77777777" w:rsidR="007F0F58" w:rsidRDefault="007F0F58" w:rsidP="00E81334">
      <w:pPr>
        <w:jc w:val="both"/>
        <w:rPr>
          <w:rFonts w:ascii="Times New Roman" w:hAnsi="Times New Roman"/>
          <w:szCs w:val="24"/>
          <w:lang w:val="ro-RO"/>
        </w:rPr>
      </w:pPr>
    </w:p>
    <w:p w14:paraId="4D2C878D" w14:textId="77777777" w:rsidR="007F0F58" w:rsidRDefault="007F0F58" w:rsidP="00E81334">
      <w:pPr>
        <w:jc w:val="both"/>
        <w:rPr>
          <w:rFonts w:ascii="Times New Roman" w:hAnsi="Times New Roman"/>
          <w:szCs w:val="24"/>
          <w:lang w:val="ro-RO"/>
        </w:rPr>
      </w:pPr>
    </w:p>
    <w:p w14:paraId="6607B201" w14:textId="77777777" w:rsidR="007F0F58" w:rsidRDefault="007F0F58" w:rsidP="00E81334">
      <w:pPr>
        <w:jc w:val="both"/>
        <w:rPr>
          <w:rFonts w:ascii="Times New Roman" w:hAnsi="Times New Roman"/>
          <w:szCs w:val="24"/>
          <w:lang w:val="ro-RO"/>
        </w:rPr>
      </w:pPr>
    </w:p>
    <w:p w14:paraId="26F9FC50" w14:textId="77777777" w:rsidR="007F0F58" w:rsidRDefault="007F0F58" w:rsidP="00E81334">
      <w:pPr>
        <w:jc w:val="both"/>
        <w:rPr>
          <w:rFonts w:ascii="Times New Roman" w:hAnsi="Times New Roman"/>
          <w:szCs w:val="24"/>
          <w:lang w:val="ro-RO"/>
        </w:rPr>
      </w:pPr>
    </w:p>
    <w:p w14:paraId="190A8B24" w14:textId="77777777" w:rsidR="007F0F58" w:rsidRDefault="007F0F58" w:rsidP="00E81334">
      <w:pPr>
        <w:jc w:val="both"/>
        <w:rPr>
          <w:rFonts w:ascii="Times New Roman" w:hAnsi="Times New Roman"/>
          <w:szCs w:val="24"/>
          <w:lang w:val="ro-RO"/>
        </w:rPr>
      </w:pPr>
    </w:p>
    <w:p w14:paraId="61403913" w14:textId="77777777" w:rsidR="007F0F58" w:rsidRDefault="007F0F58" w:rsidP="00E81334">
      <w:pPr>
        <w:jc w:val="both"/>
        <w:rPr>
          <w:rFonts w:ascii="Times New Roman" w:hAnsi="Times New Roman"/>
          <w:szCs w:val="24"/>
          <w:lang w:val="ro-RO"/>
        </w:rPr>
      </w:pPr>
    </w:p>
    <w:p w14:paraId="5D8EDD66" w14:textId="77777777" w:rsidR="007F0F58" w:rsidRDefault="007F0F58" w:rsidP="00E81334">
      <w:pPr>
        <w:jc w:val="both"/>
        <w:rPr>
          <w:rFonts w:ascii="Times New Roman" w:hAnsi="Times New Roman"/>
          <w:szCs w:val="24"/>
          <w:lang w:val="ro-RO"/>
        </w:rPr>
      </w:pPr>
    </w:p>
    <w:p w14:paraId="48C38D42" w14:textId="77777777" w:rsidR="007F0F58" w:rsidRDefault="007F0F58" w:rsidP="00E81334">
      <w:pPr>
        <w:jc w:val="both"/>
        <w:rPr>
          <w:rFonts w:ascii="Times New Roman" w:hAnsi="Times New Roman"/>
          <w:szCs w:val="24"/>
          <w:lang w:val="ro-RO"/>
        </w:rPr>
      </w:pPr>
    </w:p>
    <w:p w14:paraId="148150C3" w14:textId="77777777" w:rsidR="007F0F58" w:rsidRPr="00F94962" w:rsidRDefault="007F0F58" w:rsidP="00E81334">
      <w:pPr>
        <w:jc w:val="both"/>
        <w:rPr>
          <w:rFonts w:ascii="Times New Roman" w:hAnsi="Times New Roman"/>
          <w:szCs w:val="24"/>
          <w:lang w:val="ro-RO"/>
        </w:rPr>
      </w:pPr>
    </w:p>
    <w:p w14:paraId="05222847" w14:textId="77777777" w:rsidR="00DB0820" w:rsidRPr="00F94962" w:rsidRDefault="00DB0820" w:rsidP="00E02124">
      <w:pPr>
        <w:pStyle w:val="Heading1"/>
        <w:shd w:val="clear" w:color="auto" w:fill="D9D9D9"/>
        <w:spacing w:before="120" w:after="120"/>
        <w:jc w:val="center"/>
        <w:rPr>
          <w:rFonts w:ascii="Times New Roman" w:hAnsi="Times New Roman" w:cs="Times New Roman"/>
          <w:sz w:val="24"/>
          <w:szCs w:val="24"/>
          <w:lang w:val="ro-RO"/>
        </w:rPr>
      </w:pPr>
      <w:bookmarkStart w:id="111" w:name="_Toc158289438"/>
      <w:bookmarkEnd w:id="108"/>
      <w:r w:rsidRPr="00F94962">
        <w:rPr>
          <w:rFonts w:ascii="Times New Roman" w:hAnsi="Times New Roman" w:cs="Times New Roman"/>
          <w:sz w:val="24"/>
          <w:szCs w:val="24"/>
          <w:lang w:val="ro-RO"/>
        </w:rPr>
        <w:t>Anexe</w:t>
      </w:r>
      <w:bookmarkEnd w:id="111"/>
    </w:p>
    <w:p w14:paraId="0592C335" w14:textId="77777777" w:rsidR="007F0F58" w:rsidRDefault="007F0F58" w:rsidP="00623EE7">
      <w:pPr>
        <w:rPr>
          <w:rFonts w:ascii="Times New Roman" w:hAnsi="Times New Roman"/>
          <w:szCs w:val="24"/>
          <w:lang w:val="ro-RO"/>
        </w:rPr>
      </w:pPr>
    </w:p>
    <w:p w14:paraId="0A6FD8D4" w14:textId="5693F7B5"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1.1</w:t>
      </w:r>
      <w:r w:rsidR="001F43BE" w:rsidRPr="00F94962">
        <w:rPr>
          <w:rFonts w:ascii="Times New Roman" w:hAnsi="Times New Roman"/>
          <w:szCs w:val="24"/>
          <w:lang w:val="ro-RO"/>
        </w:rPr>
        <w:t>.</w:t>
      </w:r>
      <w:r w:rsidRPr="00F94962">
        <w:rPr>
          <w:rFonts w:ascii="Times New Roman" w:hAnsi="Times New Roman"/>
          <w:szCs w:val="24"/>
          <w:lang w:val="ro-RO"/>
        </w:rPr>
        <w:t xml:space="preserve"> Cerere de finanțare</w:t>
      </w:r>
    </w:p>
    <w:p w14:paraId="7FDE025A"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1.2</w:t>
      </w:r>
      <w:r w:rsidR="001F43BE" w:rsidRPr="00F94962">
        <w:rPr>
          <w:rFonts w:ascii="Times New Roman" w:hAnsi="Times New Roman"/>
          <w:szCs w:val="24"/>
          <w:lang w:val="ro-RO"/>
        </w:rPr>
        <w:t>.</w:t>
      </w:r>
      <w:r w:rsidRPr="00F94962">
        <w:rPr>
          <w:rFonts w:ascii="Times New Roman" w:hAnsi="Times New Roman"/>
          <w:szCs w:val="24"/>
          <w:lang w:val="ro-RO"/>
        </w:rPr>
        <w:t xml:space="preserve"> Bugetul </w:t>
      </w:r>
      <w:proofErr w:type="spellStart"/>
      <w:r w:rsidRPr="00F94962">
        <w:rPr>
          <w:rFonts w:ascii="Times New Roman" w:hAnsi="Times New Roman"/>
          <w:szCs w:val="24"/>
          <w:lang w:val="ro-RO"/>
        </w:rPr>
        <w:t>ac</w:t>
      </w:r>
      <w:r w:rsidR="001F43BE" w:rsidRPr="00F94962">
        <w:rPr>
          <w:rFonts w:ascii="Times New Roman" w:hAnsi="Times New Roman"/>
          <w:szCs w:val="24"/>
          <w:lang w:val="ro-RO"/>
        </w:rPr>
        <w:t>ţ</w:t>
      </w:r>
      <w:r w:rsidRPr="00F94962">
        <w:rPr>
          <w:rFonts w:ascii="Times New Roman" w:hAnsi="Times New Roman"/>
          <w:szCs w:val="24"/>
          <w:lang w:val="ro-RO"/>
        </w:rPr>
        <w:t>iunii</w:t>
      </w:r>
      <w:proofErr w:type="spellEnd"/>
      <w:r w:rsidR="001F43BE" w:rsidRPr="00F94962">
        <w:rPr>
          <w:rFonts w:ascii="Times New Roman" w:hAnsi="Times New Roman"/>
          <w:szCs w:val="24"/>
          <w:lang w:val="ro-RO"/>
        </w:rPr>
        <w:t>/</w:t>
      </w:r>
      <w:r w:rsidR="00A05C20" w:rsidRPr="00F94962">
        <w:rPr>
          <w:rFonts w:ascii="Times New Roman" w:hAnsi="Times New Roman"/>
          <w:szCs w:val="24"/>
          <w:lang w:val="ro-RO"/>
        </w:rPr>
        <w:t xml:space="preserve"> </w:t>
      </w:r>
      <w:proofErr w:type="spellStart"/>
      <w:r w:rsidRPr="00F94962">
        <w:rPr>
          <w:rFonts w:ascii="Times New Roman" w:hAnsi="Times New Roman"/>
          <w:szCs w:val="24"/>
          <w:lang w:val="ro-RO"/>
        </w:rPr>
        <w:t>activit</w:t>
      </w:r>
      <w:r w:rsidR="00A57C97" w:rsidRPr="00F94962">
        <w:rPr>
          <w:rFonts w:ascii="Times New Roman" w:hAnsi="Times New Roman"/>
          <w:szCs w:val="24"/>
          <w:lang w:val="ro-RO"/>
        </w:rPr>
        <w:t>ăţ</w:t>
      </w:r>
      <w:r w:rsidRPr="00F94962">
        <w:rPr>
          <w:rFonts w:ascii="Times New Roman" w:hAnsi="Times New Roman"/>
          <w:szCs w:val="24"/>
          <w:lang w:val="ro-RO"/>
        </w:rPr>
        <w:t>ii</w:t>
      </w:r>
      <w:proofErr w:type="spellEnd"/>
      <w:r w:rsidRPr="00F94962">
        <w:rPr>
          <w:rFonts w:ascii="Times New Roman" w:hAnsi="Times New Roman"/>
          <w:szCs w:val="24"/>
          <w:lang w:val="ro-RO"/>
        </w:rPr>
        <w:t xml:space="preserve"> din cadrul proiectului</w:t>
      </w:r>
    </w:p>
    <w:p w14:paraId="030D469E"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1.3</w:t>
      </w:r>
      <w:r w:rsidR="00A57C97" w:rsidRPr="00F94962">
        <w:rPr>
          <w:rFonts w:ascii="Times New Roman" w:hAnsi="Times New Roman"/>
          <w:szCs w:val="24"/>
          <w:lang w:val="ro-RO"/>
        </w:rPr>
        <w:t>.</w:t>
      </w:r>
      <w:r w:rsidRPr="00F94962">
        <w:rPr>
          <w:rFonts w:ascii="Times New Roman" w:hAnsi="Times New Roman"/>
          <w:szCs w:val="24"/>
          <w:lang w:val="ro-RO"/>
        </w:rPr>
        <w:t xml:space="preserve"> </w:t>
      </w:r>
      <w:proofErr w:type="spellStart"/>
      <w:r w:rsidRPr="00F94962">
        <w:rPr>
          <w:rFonts w:ascii="Times New Roman" w:hAnsi="Times New Roman"/>
          <w:szCs w:val="24"/>
          <w:lang w:val="ro-RO"/>
        </w:rPr>
        <w:t>Acţiunile</w:t>
      </w:r>
      <w:proofErr w:type="spellEnd"/>
      <w:r w:rsidRPr="00F94962">
        <w:rPr>
          <w:rFonts w:ascii="Times New Roman" w:hAnsi="Times New Roman"/>
          <w:szCs w:val="24"/>
          <w:lang w:val="ro-RO"/>
        </w:rPr>
        <w:t xml:space="preserve">, </w:t>
      </w:r>
      <w:proofErr w:type="spellStart"/>
      <w:r w:rsidRPr="00F94962">
        <w:rPr>
          <w:rFonts w:ascii="Times New Roman" w:hAnsi="Times New Roman"/>
          <w:szCs w:val="24"/>
          <w:lang w:val="ro-RO"/>
        </w:rPr>
        <w:t>activităţile</w:t>
      </w:r>
      <w:proofErr w:type="spellEnd"/>
      <w:r w:rsidRPr="00F94962">
        <w:rPr>
          <w:rFonts w:ascii="Times New Roman" w:hAnsi="Times New Roman"/>
          <w:szCs w:val="24"/>
          <w:lang w:val="ro-RO"/>
        </w:rPr>
        <w:t xml:space="preserve"> din cadrul proiectului</w:t>
      </w:r>
    </w:p>
    <w:p w14:paraId="2F5AD41F"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1.4</w:t>
      </w:r>
      <w:r w:rsidR="00A57C97" w:rsidRPr="00F94962">
        <w:rPr>
          <w:rFonts w:ascii="Times New Roman" w:hAnsi="Times New Roman"/>
          <w:szCs w:val="24"/>
          <w:lang w:val="ro-RO"/>
        </w:rPr>
        <w:t>.</w:t>
      </w:r>
      <w:r w:rsidRPr="00F94962">
        <w:rPr>
          <w:rFonts w:ascii="Times New Roman" w:hAnsi="Times New Roman"/>
          <w:szCs w:val="24"/>
          <w:lang w:val="ro-RO"/>
        </w:rPr>
        <w:t xml:space="preserve"> Scopul, obiectivele </w:t>
      </w:r>
      <w:proofErr w:type="spellStart"/>
      <w:r w:rsidRPr="00F94962">
        <w:rPr>
          <w:rFonts w:ascii="Times New Roman" w:hAnsi="Times New Roman"/>
          <w:szCs w:val="24"/>
          <w:lang w:val="ro-RO"/>
        </w:rPr>
        <w:t>şi</w:t>
      </w:r>
      <w:proofErr w:type="spellEnd"/>
      <w:r w:rsidRPr="00F94962">
        <w:rPr>
          <w:rFonts w:ascii="Times New Roman" w:hAnsi="Times New Roman"/>
          <w:szCs w:val="24"/>
          <w:lang w:val="ro-RO"/>
        </w:rPr>
        <w:t xml:space="preserve"> indicatorii de evaluare ai proiectului</w:t>
      </w:r>
    </w:p>
    <w:p w14:paraId="4A886FFF"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1.5</w:t>
      </w:r>
      <w:r w:rsidR="00A57C97" w:rsidRPr="00F94962">
        <w:rPr>
          <w:rFonts w:ascii="Times New Roman" w:hAnsi="Times New Roman"/>
          <w:szCs w:val="24"/>
          <w:lang w:val="ro-RO"/>
        </w:rPr>
        <w:t>.</w:t>
      </w:r>
      <w:r w:rsidRPr="00F94962">
        <w:rPr>
          <w:rFonts w:ascii="Times New Roman" w:hAnsi="Times New Roman"/>
          <w:szCs w:val="24"/>
          <w:lang w:val="ro-RO"/>
        </w:rPr>
        <w:t xml:space="preserve"> </w:t>
      </w:r>
      <w:proofErr w:type="spellStart"/>
      <w:r w:rsidRPr="00F94962">
        <w:rPr>
          <w:rFonts w:ascii="Times New Roman" w:hAnsi="Times New Roman"/>
          <w:szCs w:val="24"/>
          <w:lang w:val="ro-RO"/>
        </w:rPr>
        <w:t>Experien</w:t>
      </w:r>
      <w:r w:rsidR="00A57C97" w:rsidRPr="00F94962">
        <w:rPr>
          <w:rFonts w:ascii="Times New Roman" w:hAnsi="Times New Roman"/>
          <w:szCs w:val="24"/>
          <w:lang w:val="ro-RO"/>
        </w:rPr>
        <w:t>ţ</w:t>
      </w:r>
      <w:r w:rsidRPr="00F94962">
        <w:rPr>
          <w:rFonts w:ascii="Times New Roman" w:hAnsi="Times New Roman"/>
          <w:szCs w:val="24"/>
          <w:lang w:val="ro-RO"/>
        </w:rPr>
        <w:t>a</w:t>
      </w:r>
      <w:proofErr w:type="spellEnd"/>
      <w:r w:rsidRPr="00F94962">
        <w:rPr>
          <w:rFonts w:ascii="Times New Roman" w:hAnsi="Times New Roman"/>
          <w:szCs w:val="24"/>
          <w:lang w:val="ro-RO"/>
        </w:rPr>
        <w:t xml:space="preserve"> similar</w:t>
      </w:r>
      <w:r w:rsidR="00A57C97" w:rsidRPr="00F94962">
        <w:rPr>
          <w:rFonts w:ascii="Times New Roman" w:hAnsi="Times New Roman"/>
          <w:szCs w:val="24"/>
          <w:lang w:val="ro-RO"/>
        </w:rPr>
        <w:t>ă</w:t>
      </w:r>
    </w:p>
    <w:p w14:paraId="6F3D6618"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1.6</w:t>
      </w:r>
      <w:r w:rsidR="00A57C97" w:rsidRPr="00F94962">
        <w:rPr>
          <w:rFonts w:ascii="Times New Roman" w:hAnsi="Times New Roman"/>
          <w:szCs w:val="24"/>
          <w:lang w:val="ro-RO"/>
        </w:rPr>
        <w:t>.</w:t>
      </w:r>
      <w:r w:rsidRPr="00F94962">
        <w:rPr>
          <w:rFonts w:ascii="Times New Roman" w:hAnsi="Times New Roman"/>
          <w:szCs w:val="24"/>
          <w:lang w:val="ro-RO"/>
        </w:rPr>
        <w:t xml:space="preserve"> </w:t>
      </w:r>
      <w:proofErr w:type="spellStart"/>
      <w:r w:rsidRPr="00F94962">
        <w:rPr>
          <w:rFonts w:ascii="Times New Roman" w:hAnsi="Times New Roman"/>
          <w:szCs w:val="24"/>
          <w:lang w:val="ro-RO"/>
        </w:rPr>
        <w:t>Declara</w:t>
      </w:r>
      <w:r w:rsidR="00A57C97" w:rsidRPr="00F94962">
        <w:rPr>
          <w:rFonts w:ascii="Times New Roman" w:hAnsi="Times New Roman"/>
          <w:szCs w:val="24"/>
          <w:lang w:val="ro-RO"/>
        </w:rPr>
        <w:t>ţ</w:t>
      </w:r>
      <w:r w:rsidRPr="00F94962">
        <w:rPr>
          <w:rFonts w:ascii="Times New Roman" w:hAnsi="Times New Roman"/>
          <w:szCs w:val="24"/>
          <w:lang w:val="ro-RO"/>
        </w:rPr>
        <w:t>ie</w:t>
      </w:r>
      <w:proofErr w:type="spellEnd"/>
      <w:r w:rsidRPr="00F94962">
        <w:rPr>
          <w:rFonts w:ascii="Times New Roman" w:hAnsi="Times New Roman"/>
          <w:szCs w:val="24"/>
          <w:lang w:val="ro-RO"/>
        </w:rPr>
        <w:t xml:space="preserve"> de eligibilitate</w:t>
      </w:r>
    </w:p>
    <w:p w14:paraId="2182AC78"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1.7</w:t>
      </w:r>
      <w:r w:rsidR="00A57C97" w:rsidRPr="00F94962">
        <w:rPr>
          <w:rFonts w:ascii="Times New Roman" w:hAnsi="Times New Roman"/>
          <w:szCs w:val="24"/>
          <w:lang w:val="ro-RO"/>
        </w:rPr>
        <w:t>.</w:t>
      </w:r>
      <w:r w:rsidRPr="00F94962">
        <w:rPr>
          <w:rFonts w:ascii="Times New Roman" w:hAnsi="Times New Roman"/>
          <w:szCs w:val="24"/>
          <w:lang w:val="ro-RO"/>
        </w:rPr>
        <w:t xml:space="preserve"> </w:t>
      </w:r>
      <w:r w:rsidR="00A57C97" w:rsidRPr="00F94962">
        <w:rPr>
          <w:rFonts w:ascii="Times New Roman" w:hAnsi="Times New Roman"/>
          <w:szCs w:val="24"/>
          <w:lang w:val="ro-RO"/>
        </w:rPr>
        <w:t>CV</w:t>
      </w:r>
      <w:r w:rsidR="00AC54CB" w:rsidRPr="00F94962">
        <w:rPr>
          <w:rFonts w:ascii="Times New Roman" w:hAnsi="Times New Roman"/>
          <w:szCs w:val="24"/>
          <w:lang w:val="ro-RO"/>
        </w:rPr>
        <w:t xml:space="preserve"> (angajament participare inclus)</w:t>
      </w:r>
    </w:p>
    <w:p w14:paraId="2D1F33EA" w14:textId="6B65639E" w:rsidR="0083697A" w:rsidRPr="00F94962" w:rsidRDefault="00F731F6" w:rsidP="00623EE7">
      <w:pPr>
        <w:rPr>
          <w:rFonts w:ascii="Times New Roman" w:hAnsi="Times New Roman"/>
          <w:szCs w:val="24"/>
          <w:lang w:val="ro-RO"/>
        </w:rPr>
      </w:pPr>
      <w:r w:rsidRPr="00F94962">
        <w:rPr>
          <w:rFonts w:ascii="Times New Roman" w:hAnsi="Times New Roman"/>
          <w:szCs w:val="24"/>
          <w:lang w:val="ro-RO"/>
        </w:rPr>
        <w:t>Anexa 1.</w:t>
      </w:r>
      <w:r w:rsidR="004B79DF" w:rsidRPr="00F94962">
        <w:rPr>
          <w:rFonts w:ascii="Times New Roman" w:hAnsi="Times New Roman"/>
          <w:szCs w:val="24"/>
          <w:lang w:val="ro-RO"/>
        </w:rPr>
        <w:t>8</w:t>
      </w:r>
      <w:r w:rsidRPr="00F94962">
        <w:rPr>
          <w:rFonts w:ascii="Times New Roman" w:hAnsi="Times New Roman"/>
          <w:szCs w:val="24"/>
          <w:lang w:val="ro-RO"/>
        </w:rPr>
        <w:t>. Împuternicire</w:t>
      </w:r>
    </w:p>
    <w:p w14:paraId="2BAB959E" w14:textId="1760C8C3" w:rsidR="00E81334" w:rsidRPr="00F94962" w:rsidRDefault="00E81334" w:rsidP="00623EE7">
      <w:pPr>
        <w:rPr>
          <w:rFonts w:ascii="Times New Roman" w:hAnsi="Times New Roman"/>
          <w:szCs w:val="24"/>
          <w:lang w:val="ro-RO"/>
        </w:rPr>
      </w:pPr>
      <w:bookmarkStart w:id="112" w:name="_Hlk125539173"/>
      <w:r w:rsidRPr="00F94962">
        <w:rPr>
          <w:rFonts w:ascii="Times New Roman" w:hAnsi="Times New Roman"/>
          <w:szCs w:val="24"/>
          <w:lang w:val="ro-RO"/>
        </w:rPr>
        <w:t xml:space="preserve">Anexa 1.9. </w:t>
      </w:r>
      <w:r w:rsidRPr="00F94962">
        <w:rPr>
          <w:rFonts w:ascii="Times New Roman" w:hAnsi="Times New Roman"/>
          <w:lang w:val="ro-RO"/>
        </w:rPr>
        <w:t>Acord privind prelucrarea datelor cu caracter personal</w:t>
      </w:r>
    </w:p>
    <w:bookmarkEnd w:id="112"/>
    <w:p w14:paraId="211753F4" w14:textId="77777777" w:rsidR="00F731F6" w:rsidRPr="00F94962" w:rsidRDefault="00F731F6" w:rsidP="00F731F6">
      <w:pPr>
        <w:rPr>
          <w:rFonts w:ascii="Times New Roman" w:hAnsi="Times New Roman"/>
          <w:szCs w:val="24"/>
          <w:lang w:val="ro-RO"/>
        </w:rPr>
      </w:pPr>
      <w:r w:rsidRPr="00F94962">
        <w:rPr>
          <w:rFonts w:ascii="Times New Roman" w:hAnsi="Times New Roman"/>
          <w:szCs w:val="24"/>
          <w:lang w:val="ro-RO"/>
        </w:rPr>
        <w:t>(etapa1)_Eticheta biblioraft – SPORT</w:t>
      </w:r>
    </w:p>
    <w:p w14:paraId="16FC771C" w14:textId="77777777" w:rsidR="00A363CE" w:rsidRPr="00F94962" w:rsidRDefault="008826A2" w:rsidP="00A363CE">
      <w:pPr>
        <w:rPr>
          <w:rFonts w:ascii="Times New Roman" w:hAnsi="Times New Roman"/>
          <w:szCs w:val="24"/>
          <w:lang w:val="ro-RO"/>
        </w:rPr>
      </w:pPr>
      <w:r w:rsidRPr="00F94962">
        <w:rPr>
          <w:rFonts w:ascii="Times New Roman" w:hAnsi="Times New Roman"/>
          <w:szCs w:val="24"/>
          <w:lang w:val="ro-RO"/>
        </w:rPr>
        <w:t>(etapa1)_OPIS</w:t>
      </w:r>
    </w:p>
    <w:p w14:paraId="6E721AE0" w14:textId="77777777" w:rsidR="008826A2" w:rsidRPr="00F94962" w:rsidRDefault="008826A2" w:rsidP="00F731F6">
      <w:pPr>
        <w:rPr>
          <w:rFonts w:ascii="Times New Roman" w:hAnsi="Times New Roman"/>
          <w:szCs w:val="24"/>
          <w:lang w:val="ro-RO"/>
        </w:rPr>
      </w:pPr>
    </w:p>
    <w:p w14:paraId="2A7DFBF0" w14:textId="77777777" w:rsidR="00603602" w:rsidRPr="00F94962" w:rsidRDefault="00A363CE" w:rsidP="00623EE7">
      <w:pPr>
        <w:rPr>
          <w:rFonts w:ascii="Times New Roman" w:hAnsi="Times New Roman"/>
          <w:szCs w:val="24"/>
          <w:lang w:val="ro-RO"/>
        </w:rPr>
      </w:pPr>
      <w:r w:rsidRPr="00F94962">
        <w:rPr>
          <w:rFonts w:ascii="Times New Roman" w:hAnsi="Times New Roman"/>
          <w:szCs w:val="24"/>
          <w:lang w:val="ro-RO"/>
        </w:rPr>
        <w:t xml:space="preserve">Anexa 2.1. </w:t>
      </w:r>
      <w:r w:rsidR="00603602" w:rsidRPr="00F94962">
        <w:rPr>
          <w:rFonts w:ascii="Times New Roman" w:hAnsi="Times New Roman"/>
          <w:szCs w:val="24"/>
          <w:lang w:val="ro-RO"/>
        </w:rPr>
        <w:t>Angajament pe propria r</w:t>
      </w:r>
      <w:r w:rsidRPr="00F94962">
        <w:rPr>
          <w:rFonts w:ascii="Times New Roman" w:hAnsi="Times New Roman"/>
          <w:szCs w:val="24"/>
          <w:lang w:val="ro-RO"/>
        </w:rPr>
        <w:t>ă</w:t>
      </w:r>
      <w:r w:rsidR="00603602" w:rsidRPr="00F94962">
        <w:rPr>
          <w:rFonts w:ascii="Times New Roman" w:hAnsi="Times New Roman"/>
          <w:szCs w:val="24"/>
          <w:lang w:val="ro-RO"/>
        </w:rPr>
        <w:t xml:space="preserve">spundere </w:t>
      </w:r>
      <w:proofErr w:type="spellStart"/>
      <w:r w:rsidR="00603602" w:rsidRPr="00F94962">
        <w:rPr>
          <w:rFonts w:ascii="Times New Roman" w:hAnsi="Times New Roman"/>
          <w:szCs w:val="24"/>
          <w:lang w:val="ro-RO"/>
        </w:rPr>
        <w:t>cofinan</w:t>
      </w:r>
      <w:r w:rsidRPr="00F94962">
        <w:rPr>
          <w:rFonts w:ascii="Times New Roman" w:hAnsi="Times New Roman"/>
          <w:szCs w:val="24"/>
          <w:lang w:val="ro-RO"/>
        </w:rPr>
        <w:t>ţ</w:t>
      </w:r>
      <w:r w:rsidR="00603602" w:rsidRPr="00F94962">
        <w:rPr>
          <w:rFonts w:ascii="Times New Roman" w:hAnsi="Times New Roman"/>
          <w:szCs w:val="24"/>
          <w:lang w:val="ro-RO"/>
        </w:rPr>
        <w:t>are</w:t>
      </w:r>
      <w:proofErr w:type="spellEnd"/>
    </w:p>
    <w:p w14:paraId="3E36E3B4"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Anexa 2.</w:t>
      </w:r>
      <w:r w:rsidR="00F41A15" w:rsidRPr="00F94962">
        <w:rPr>
          <w:rFonts w:ascii="Times New Roman" w:hAnsi="Times New Roman"/>
          <w:szCs w:val="24"/>
          <w:lang w:val="ro-RO"/>
        </w:rPr>
        <w:t>2.</w:t>
      </w:r>
      <w:r w:rsidRPr="00F94962">
        <w:rPr>
          <w:rFonts w:ascii="Times New Roman" w:hAnsi="Times New Roman"/>
          <w:szCs w:val="24"/>
          <w:lang w:val="ro-RO"/>
        </w:rPr>
        <w:t xml:space="preserve"> Formular de identificare financiar</w:t>
      </w:r>
      <w:r w:rsidR="00F41A15" w:rsidRPr="00F94962">
        <w:rPr>
          <w:rFonts w:ascii="Times New Roman" w:hAnsi="Times New Roman"/>
          <w:szCs w:val="24"/>
          <w:lang w:val="ro-RO"/>
        </w:rPr>
        <w:t>ă</w:t>
      </w:r>
    </w:p>
    <w:p w14:paraId="5ACA4F19" w14:textId="77777777" w:rsidR="008826A2" w:rsidRPr="00F94962" w:rsidRDefault="008826A2" w:rsidP="008826A2">
      <w:pPr>
        <w:rPr>
          <w:rFonts w:ascii="Times New Roman" w:hAnsi="Times New Roman"/>
          <w:szCs w:val="24"/>
          <w:lang w:val="ro-RO"/>
        </w:rPr>
      </w:pPr>
      <w:r w:rsidRPr="00F94962">
        <w:rPr>
          <w:rFonts w:ascii="Times New Roman" w:hAnsi="Times New Roman"/>
          <w:szCs w:val="24"/>
          <w:lang w:val="ro-RO"/>
        </w:rPr>
        <w:t xml:space="preserve">Anexa 2.3. </w:t>
      </w:r>
      <w:proofErr w:type="spellStart"/>
      <w:r w:rsidRPr="00F94962">
        <w:rPr>
          <w:rFonts w:ascii="Times New Roman" w:hAnsi="Times New Roman"/>
          <w:szCs w:val="24"/>
          <w:lang w:val="ro-RO"/>
        </w:rPr>
        <w:t>Declaraţia</w:t>
      </w:r>
      <w:proofErr w:type="spellEnd"/>
      <w:r w:rsidRPr="00F94962">
        <w:rPr>
          <w:rFonts w:ascii="Times New Roman" w:hAnsi="Times New Roman"/>
          <w:szCs w:val="24"/>
          <w:lang w:val="ro-RO"/>
        </w:rPr>
        <w:t xml:space="preserve"> de </w:t>
      </w:r>
      <w:proofErr w:type="spellStart"/>
      <w:r w:rsidRPr="00F94962">
        <w:rPr>
          <w:rFonts w:ascii="Times New Roman" w:hAnsi="Times New Roman"/>
          <w:szCs w:val="24"/>
          <w:lang w:val="ro-RO"/>
        </w:rPr>
        <w:t>imparţialitate</w:t>
      </w:r>
      <w:proofErr w:type="spellEnd"/>
      <w:r w:rsidRPr="00F94962">
        <w:rPr>
          <w:rFonts w:ascii="Times New Roman" w:hAnsi="Times New Roman"/>
          <w:szCs w:val="24"/>
          <w:lang w:val="ro-RO"/>
        </w:rPr>
        <w:t xml:space="preserve"> a beneficiarului</w:t>
      </w:r>
    </w:p>
    <w:p w14:paraId="1E4962B4" w14:textId="77777777" w:rsidR="008826A2" w:rsidRPr="00F94962" w:rsidRDefault="008826A2" w:rsidP="008826A2">
      <w:pPr>
        <w:rPr>
          <w:rFonts w:ascii="Times New Roman" w:hAnsi="Times New Roman"/>
          <w:szCs w:val="24"/>
          <w:lang w:val="ro-RO"/>
        </w:rPr>
      </w:pPr>
      <w:r w:rsidRPr="00F94962">
        <w:rPr>
          <w:rFonts w:ascii="Times New Roman" w:hAnsi="Times New Roman"/>
          <w:szCs w:val="24"/>
          <w:lang w:val="ro-RO"/>
        </w:rPr>
        <w:t>(etapa2) _OPIS</w:t>
      </w:r>
    </w:p>
    <w:p w14:paraId="005C4718" w14:textId="77777777" w:rsidR="008826A2" w:rsidRPr="00F94962" w:rsidRDefault="008826A2" w:rsidP="00623EE7">
      <w:pPr>
        <w:rPr>
          <w:rFonts w:ascii="Times New Roman" w:hAnsi="Times New Roman"/>
          <w:szCs w:val="24"/>
          <w:lang w:val="ro-RO"/>
        </w:rPr>
      </w:pPr>
    </w:p>
    <w:p w14:paraId="6F2023EE"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 xml:space="preserve">Anexa 3. </w:t>
      </w:r>
      <w:proofErr w:type="spellStart"/>
      <w:r w:rsidR="00F41A15" w:rsidRPr="00F94962">
        <w:rPr>
          <w:rFonts w:ascii="Times New Roman" w:hAnsi="Times New Roman"/>
          <w:szCs w:val="24"/>
          <w:lang w:val="ro-RO"/>
        </w:rPr>
        <w:t>Cerinţe</w:t>
      </w:r>
      <w:proofErr w:type="spellEnd"/>
      <w:r w:rsidR="00F41A15" w:rsidRPr="00F94962">
        <w:rPr>
          <w:rFonts w:ascii="Times New Roman" w:hAnsi="Times New Roman"/>
          <w:szCs w:val="24"/>
          <w:lang w:val="ro-RO"/>
        </w:rPr>
        <w:t xml:space="preserve"> decont</w:t>
      </w:r>
    </w:p>
    <w:p w14:paraId="3F0F54DA" w14:textId="77777777" w:rsidR="00603602" w:rsidRPr="00F94962" w:rsidRDefault="00603602" w:rsidP="00623EE7">
      <w:pPr>
        <w:rPr>
          <w:rFonts w:ascii="Times New Roman" w:hAnsi="Times New Roman"/>
          <w:szCs w:val="24"/>
          <w:lang w:val="ro-RO"/>
        </w:rPr>
      </w:pPr>
      <w:r w:rsidRPr="00F94962">
        <w:rPr>
          <w:rFonts w:ascii="Times New Roman" w:hAnsi="Times New Roman"/>
          <w:szCs w:val="24"/>
          <w:lang w:val="ro-RO"/>
        </w:rPr>
        <w:t xml:space="preserve">Anexa </w:t>
      </w:r>
      <w:r w:rsidR="00F41A15" w:rsidRPr="00F94962">
        <w:rPr>
          <w:rFonts w:ascii="Times New Roman" w:hAnsi="Times New Roman"/>
          <w:szCs w:val="24"/>
          <w:lang w:val="ro-RO"/>
        </w:rPr>
        <w:t>4</w:t>
      </w:r>
      <w:r w:rsidRPr="00F94962">
        <w:rPr>
          <w:rFonts w:ascii="Times New Roman" w:hAnsi="Times New Roman"/>
          <w:szCs w:val="24"/>
          <w:lang w:val="ro-RO"/>
        </w:rPr>
        <w:t xml:space="preserve">. </w:t>
      </w:r>
      <w:r w:rsidR="00F41A15" w:rsidRPr="00F94962">
        <w:rPr>
          <w:rFonts w:ascii="Times New Roman" w:hAnsi="Times New Roman"/>
          <w:szCs w:val="24"/>
          <w:lang w:val="ro-RO"/>
        </w:rPr>
        <w:t>Contract cadru</w:t>
      </w:r>
    </w:p>
    <w:p w14:paraId="4A370CEE" w14:textId="77777777" w:rsidR="00507092" w:rsidRPr="00F94962" w:rsidRDefault="00507092" w:rsidP="00623EE7">
      <w:pPr>
        <w:rPr>
          <w:rFonts w:ascii="Times New Roman" w:hAnsi="Times New Roman"/>
          <w:szCs w:val="24"/>
          <w:lang w:val="ro-RO"/>
        </w:rPr>
      </w:pPr>
      <w:r w:rsidRPr="00F94962">
        <w:rPr>
          <w:rFonts w:ascii="Times New Roman" w:hAnsi="Times New Roman"/>
          <w:szCs w:val="24"/>
          <w:lang w:val="ro-RO"/>
        </w:rPr>
        <w:t>Anexa 5. Fi</w:t>
      </w:r>
      <w:r w:rsidR="00760E25" w:rsidRPr="00F94962">
        <w:rPr>
          <w:rFonts w:ascii="Times New Roman" w:hAnsi="Times New Roman"/>
          <w:szCs w:val="24"/>
          <w:lang w:val="ro-RO"/>
        </w:rPr>
        <w:t>ș</w:t>
      </w:r>
      <w:r w:rsidRPr="00F94962">
        <w:rPr>
          <w:rFonts w:ascii="Times New Roman" w:hAnsi="Times New Roman"/>
          <w:szCs w:val="24"/>
          <w:lang w:val="ro-RO"/>
        </w:rPr>
        <w:t xml:space="preserve">a </w:t>
      </w:r>
      <w:r w:rsidR="00760E25" w:rsidRPr="00F94962">
        <w:rPr>
          <w:rFonts w:ascii="Times New Roman" w:hAnsi="Times New Roman"/>
          <w:szCs w:val="24"/>
          <w:lang w:val="ro-RO"/>
        </w:rPr>
        <w:t xml:space="preserve">de </w:t>
      </w:r>
      <w:r w:rsidRPr="00F94962">
        <w:rPr>
          <w:rFonts w:ascii="Times New Roman" w:hAnsi="Times New Roman"/>
          <w:szCs w:val="24"/>
          <w:lang w:val="ro-RO"/>
        </w:rPr>
        <w:t>monitorizare</w:t>
      </w:r>
    </w:p>
    <w:p w14:paraId="3CF7E938" w14:textId="77777777" w:rsidR="00507092" w:rsidRPr="00F94962" w:rsidRDefault="00507092" w:rsidP="00623EE7">
      <w:pPr>
        <w:rPr>
          <w:rFonts w:ascii="Times New Roman" w:hAnsi="Times New Roman"/>
          <w:szCs w:val="24"/>
          <w:lang w:val="ro-RO"/>
        </w:rPr>
      </w:pPr>
      <w:r w:rsidRPr="00F94962">
        <w:rPr>
          <w:rFonts w:ascii="Times New Roman" w:hAnsi="Times New Roman"/>
          <w:szCs w:val="24"/>
          <w:lang w:val="ro-RO"/>
        </w:rPr>
        <w:t>Anexa 6. Alerta de neregul</w:t>
      </w:r>
      <w:r w:rsidR="000F6343" w:rsidRPr="00F94962">
        <w:rPr>
          <w:rFonts w:ascii="Times New Roman" w:hAnsi="Times New Roman"/>
          <w:szCs w:val="24"/>
          <w:lang w:val="ro-RO"/>
        </w:rPr>
        <w:t>ă</w:t>
      </w:r>
    </w:p>
    <w:p w14:paraId="0DBACC42" w14:textId="77777777" w:rsidR="00A27927" w:rsidRPr="00F94962" w:rsidRDefault="00A27927" w:rsidP="00623EE7">
      <w:pPr>
        <w:rPr>
          <w:rFonts w:ascii="Times New Roman" w:hAnsi="Times New Roman"/>
          <w:szCs w:val="24"/>
          <w:lang w:val="ro-RO"/>
        </w:rPr>
      </w:pPr>
    </w:p>
    <w:p w14:paraId="523ABB52" w14:textId="39F482FF" w:rsidR="005947C7" w:rsidRPr="00F94962" w:rsidRDefault="005947C7" w:rsidP="00623EE7">
      <w:pPr>
        <w:rPr>
          <w:rFonts w:ascii="Times New Roman" w:hAnsi="Times New Roman"/>
          <w:szCs w:val="24"/>
          <w:lang w:val="ro-RO"/>
        </w:rPr>
      </w:pPr>
      <w:r w:rsidRPr="00F94962">
        <w:rPr>
          <w:rFonts w:ascii="Times New Roman" w:hAnsi="Times New Roman"/>
          <w:szCs w:val="24"/>
          <w:lang w:val="ro-RO"/>
        </w:rPr>
        <w:t>RC01</w:t>
      </w:r>
      <w:r w:rsidRPr="00F94962">
        <w:rPr>
          <w:rStyle w:val="FootnoteReference"/>
          <w:rFonts w:ascii="Times New Roman" w:hAnsi="Times New Roman"/>
          <w:szCs w:val="24"/>
          <w:lang w:val="ro-RO"/>
        </w:rPr>
        <w:footnoteReference w:id="2"/>
      </w:r>
      <w:r w:rsidRPr="00F94962">
        <w:rPr>
          <w:rFonts w:ascii="Times New Roman" w:hAnsi="Times New Roman"/>
          <w:szCs w:val="24"/>
          <w:lang w:val="ro-RO"/>
        </w:rPr>
        <w:t xml:space="preserve">_Adresa </w:t>
      </w:r>
      <w:r w:rsidR="009A044E" w:rsidRPr="00F94962">
        <w:rPr>
          <w:rFonts w:ascii="Times New Roman" w:hAnsi="Times New Roman"/>
          <w:szCs w:val="24"/>
          <w:lang w:val="ro-RO"/>
        </w:rPr>
        <w:t>î</w:t>
      </w:r>
      <w:r w:rsidRPr="00F94962">
        <w:rPr>
          <w:rFonts w:ascii="Times New Roman" w:hAnsi="Times New Roman"/>
          <w:szCs w:val="24"/>
          <w:lang w:val="ro-RO"/>
        </w:rPr>
        <w:t>naintare (notific</w:t>
      </w:r>
      <w:r w:rsidR="00FF387C" w:rsidRPr="00F94962">
        <w:rPr>
          <w:rFonts w:ascii="Times New Roman" w:hAnsi="Times New Roman"/>
          <w:szCs w:val="24"/>
          <w:lang w:val="ro-RO"/>
        </w:rPr>
        <w:t>ă</w:t>
      </w:r>
      <w:r w:rsidRPr="00F94962">
        <w:rPr>
          <w:rFonts w:ascii="Times New Roman" w:hAnsi="Times New Roman"/>
          <w:szCs w:val="24"/>
          <w:lang w:val="ro-RO"/>
        </w:rPr>
        <w:t>ri, inform</w:t>
      </w:r>
      <w:r w:rsidR="009A044E" w:rsidRPr="00F94962">
        <w:rPr>
          <w:rFonts w:ascii="Times New Roman" w:hAnsi="Times New Roman"/>
          <w:szCs w:val="24"/>
          <w:lang w:val="ro-RO"/>
        </w:rPr>
        <w:t>ă</w:t>
      </w:r>
      <w:r w:rsidRPr="00F94962">
        <w:rPr>
          <w:rFonts w:ascii="Times New Roman" w:hAnsi="Times New Roman"/>
          <w:szCs w:val="24"/>
          <w:lang w:val="ro-RO"/>
        </w:rPr>
        <w:t>ri, solicit</w:t>
      </w:r>
      <w:r w:rsidR="00D71990" w:rsidRPr="00F94962">
        <w:rPr>
          <w:rFonts w:ascii="Times New Roman" w:hAnsi="Times New Roman"/>
          <w:szCs w:val="24"/>
          <w:lang w:val="ro-RO"/>
        </w:rPr>
        <w:t>ă</w:t>
      </w:r>
      <w:r w:rsidRPr="00F94962">
        <w:rPr>
          <w:rFonts w:ascii="Times New Roman" w:hAnsi="Times New Roman"/>
          <w:szCs w:val="24"/>
          <w:lang w:val="ro-RO"/>
        </w:rPr>
        <w:t>ri, raport, decont)</w:t>
      </w:r>
    </w:p>
    <w:p w14:paraId="32310D3C" w14:textId="143D8290" w:rsidR="002A1736" w:rsidRPr="00F94962" w:rsidRDefault="002A1736" w:rsidP="00623EE7">
      <w:pPr>
        <w:rPr>
          <w:rFonts w:ascii="Times New Roman" w:hAnsi="Times New Roman"/>
          <w:szCs w:val="24"/>
          <w:lang w:val="ro-RO"/>
        </w:rPr>
      </w:pPr>
      <w:r w:rsidRPr="00F94962">
        <w:rPr>
          <w:rFonts w:ascii="Times New Roman" w:hAnsi="Times New Roman"/>
          <w:szCs w:val="24"/>
          <w:lang w:val="ro-RO"/>
        </w:rPr>
        <w:t xml:space="preserve">RC02_Adresa </w:t>
      </w:r>
      <w:r w:rsidR="009A044E" w:rsidRPr="00F94962">
        <w:rPr>
          <w:rFonts w:ascii="Times New Roman" w:hAnsi="Times New Roman"/>
          <w:szCs w:val="24"/>
          <w:lang w:val="ro-RO"/>
        </w:rPr>
        <w:t>î</w:t>
      </w:r>
      <w:r w:rsidRPr="00F94962">
        <w:rPr>
          <w:rFonts w:ascii="Times New Roman" w:hAnsi="Times New Roman"/>
          <w:szCs w:val="24"/>
          <w:lang w:val="ro-RO"/>
        </w:rPr>
        <w:t xml:space="preserve">naintare </w:t>
      </w:r>
      <w:r w:rsidR="00FC71EA" w:rsidRPr="00F94962">
        <w:rPr>
          <w:rFonts w:ascii="Times New Roman" w:hAnsi="Times New Roman"/>
          <w:szCs w:val="24"/>
          <w:lang w:val="ro-RO"/>
        </w:rPr>
        <w:t>factur</w:t>
      </w:r>
      <w:r w:rsidR="009A044E" w:rsidRPr="00F94962">
        <w:rPr>
          <w:rFonts w:ascii="Times New Roman" w:hAnsi="Times New Roman"/>
          <w:szCs w:val="24"/>
          <w:lang w:val="ro-RO"/>
        </w:rPr>
        <w:t>ă</w:t>
      </w:r>
      <w:r w:rsidR="00FC71EA" w:rsidRPr="00F94962">
        <w:rPr>
          <w:rFonts w:ascii="Times New Roman" w:hAnsi="Times New Roman"/>
          <w:szCs w:val="24"/>
          <w:lang w:val="ro-RO"/>
        </w:rPr>
        <w:t xml:space="preserve"> sport</w:t>
      </w:r>
    </w:p>
    <w:p w14:paraId="1ED58579" w14:textId="77777777" w:rsidR="002A1736" w:rsidRPr="00F94962" w:rsidRDefault="002A1736" w:rsidP="00623EE7">
      <w:pPr>
        <w:rPr>
          <w:rFonts w:ascii="Times New Roman" w:hAnsi="Times New Roman"/>
          <w:szCs w:val="24"/>
          <w:lang w:val="ro-RO"/>
        </w:rPr>
      </w:pPr>
      <w:r w:rsidRPr="00F94962">
        <w:rPr>
          <w:rFonts w:ascii="Times New Roman" w:hAnsi="Times New Roman"/>
          <w:szCs w:val="24"/>
          <w:lang w:val="ro-RO"/>
        </w:rPr>
        <w:t xml:space="preserve">RC03_Formular de raportare </w:t>
      </w:r>
      <w:r w:rsidR="00FC71EA" w:rsidRPr="00F94962">
        <w:rPr>
          <w:rFonts w:ascii="Times New Roman" w:hAnsi="Times New Roman"/>
          <w:szCs w:val="24"/>
          <w:lang w:val="ro-RO"/>
        </w:rPr>
        <w:t>s</w:t>
      </w:r>
      <w:r w:rsidRPr="00F94962">
        <w:rPr>
          <w:rFonts w:ascii="Times New Roman" w:hAnsi="Times New Roman"/>
          <w:szCs w:val="24"/>
          <w:lang w:val="ro-RO"/>
        </w:rPr>
        <w:t>port</w:t>
      </w:r>
    </w:p>
    <w:p w14:paraId="006E4229" w14:textId="77777777" w:rsidR="00D71990" w:rsidRPr="00F94962" w:rsidRDefault="00D71990" w:rsidP="00623EE7">
      <w:pPr>
        <w:rPr>
          <w:rFonts w:ascii="Times New Roman" w:hAnsi="Times New Roman"/>
          <w:szCs w:val="24"/>
          <w:lang w:val="ro-RO"/>
        </w:rPr>
      </w:pPr>
      <w:r w:rsidRPr="00F94962">
        <w:rPr>
          <w:rFonts w:ascii="Times New Roman" w:hAnsi="Times New Roman"/>
          <w:szCs w:val="24"/>
          <w:lang w:val="ro-RO"/>
        </w:rPr>
        <w:t>RC04_Formular Decont</w:t>
      </w:r>
    </w:p>
    <w:p w14:paraId="20ECD226" w14:textId="77777777" w:rsidR="002A1736" w:rsidRPr="00F94962" w:rsidRDefault="00D71990" w:rsidP="00623EE7">
      <w:pPr>
        <w:rPr>
          <w:rFonts w:ascii="Times New Roman" w:hAnsi="Times New Roman"/>
          <w:szCs w:val="24"/>
          <w:lang w:val="ro-RO"/>
        </w:rPr>
      </w:pPr>
      <w:r w:rsidRPr="00F94962">
        <w:rPr>
          <w:rFonts w:ascii="Times New Roman" w:hAnsi="Times New Roman"/>
          <w:szCs w:val="24"/>
          <w:lang w:val="ro-RO"/>
        </w:rPr>
        <w:t>RC05</w:t>
      </w:r>
      <w:r w:rsidR="002A1736" w:rsidRPr="00F94962">
        <w:rPr>
          <w:rFonts w:ascii="Times New Roman" w:hAnsi="Times New Roman"/>
          <w:szCs w:val="24"/>
          <w:lang w:val="ro-RO"/>
        </w:rPr>
        <w:t xml:space="preserve">_Opis dosar de </w:t>
      </w:r>
      <w:r w:rsidR="00FC71EA" w:rsidRPr="00F94962">
        <w:rPr>
          <w:rFonts w:ascii="Times New Roman" w:hAnsi="Times New Roman"/>
          <w:szCs w:val="24"/>
          <w:lang w:val="ro-RO"/>
        </w:rPr>
        <w:t>d</w:t>
      </w:r>
      <w:r w:rsidR="002A1736" w:rsidRPr="00F94962">
        <w:rPr>
          <w:rFonts w:ascii="Times New Roman" w:hAnsi="Times New Roman"/>
          <w:szCs w:val="24"/>
          <w:lang w:val="ro-RO"/>
        </w:rPr>
        <w:t>econt</w:t>
      </w:r>
      <w:r w:rsidR="00FC71EA" w:rsidRPr="00F94962">
        <w:rPr>
          <w:rFonts w:ascii="Times New Roman" w:hAnsi="Times New Roman"/>
          <w:szCs w:val="24"/>
          <w:lang w:val="ro-RO"/>
        </w:rPr>
        <w:t xml:space="preserve"> sport</w:t>
      </w:r>
    </w:p>
    <w:bookmarkEnd w:id="0"/>
    <w:p w14:paraId="3846B893" w14:textId="4F675D6F" w:rsidR="00601E85" w:rsidRPr="00F94962" w:rsidRDefault="00601E85" w:rsidP="00623EE7">
      <w:pPr>
        <w:rPr>
          <w:rFonts w:ascii="Times New Roman" w:hAnsi="Times New Roman"/>
          <w:szCs w:val="24"/>
          <w:lang w:val="ro-RO"/>
        </w:rPr>
      </w:pPr>
    </w:p>
    <w:sectPr w:rsidR="00601E85" w:rsidRPr="00F94962" w:rsidSect="000A4E91">
      <w:pgSz w:w="11907" w:h="16839"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EB1F0" w14:textId="77777777" w:rsidR="00ED7427" w:rsidRDefault="00ED7427">
      <w:r>
        <w:separator/>
      </w:r>
    </w:p>
  </w:endnote>
  <w:endnote w:type="continuationSeparator" w:id="0">
    <w:p w14:paraId="67DD4BDC" w14:textId="77777777" w:rsidR="00ED7427" w:rsidRDefault="00ED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izQuaF">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tineau">
    <w:altName w:val="Arial Narrow"/>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E0FF5" w14:textId="77777777" w:rsidR="00326B4E" w:rsidRDefault="00326B4E">
    <w:pPr>
      <w:pStyle w:val="Footer"/>
      <w:jc w:val="center"/>
    </w:pPr>
    <w:r>
      <w:fldChar w:fldCharType="begin"/>
    </w:r>
    <w:r>
      <w:instrText xml:space="preserve"> PAGE   \* MERGEFORMAT </w:instrText>
    </w:r>
    <w:r>
      <w:fldChar w:fldCharType="separate"/>
    </w:r>
    <w:r w:rsidR="00185837">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F67A9" w14:textId="77777777" w:rsidR="00ED7427" w:rsidRDefault="00ED7427">
      <w:r>
        <w:separator/>
      </w:r>
    </w:p>
  </w:footnote>
  <w:footnote w:type="continuationSeparator" w:id="0">
    <w:p w14:paraId="132CC948" w14:textId="77777777" w:rsidR="00ED7427" w:rsidRDefault="00ED7427">
      <w:r>
        <w:continuationSeparator/>
      </w:r>
    </w:p>
  </w:footnote>
  <w:footnote w:id="1">
    <w:p w14:paraId="5E783F0D" w14:textId="77777777" w:rsidR="00607678" w:rsidRPr="00963E24" w:rsidRDefault="00607678" w:rsidP="004E2194">
      <w:pPr>
        <w:pStyle w:val="FootnoteText"/>
        <w:jc w:val="both"/>
      </w:pPr>
      <w:r w:rsidRPr="00963E24">
        <w:rPr>
          <w:rStyle w:val="FootnoteReference"/>
          <w:rFonts w:ascii="Times New Roman" w:hAnsi="Times New Roman"/>
        </w:rPr>
        <w:footnoteRef/>
      </w:r>
      <w:r w:rsidRPr="00963E24">
        <w:t xml:space="preserve"> </w:t>
      </w:r>
      <w:r w:rsidRPr="00963E24">
        <w:rPr>
          <w:lang w:val="en-US"/>
        </w:rPr>
        <w:t>Aten</w:t>
      </w:r>
      <w:r w:rsidRPr="00963E24">
        <w:t>ție! Modificarea regulamentului în perioada evaluării precum și în implementarea proiectului – în cazul atribuirii unui contract de finanțare – se comunică în cel mai scurt timp autorității finanțatoare. Comunicarea va fi însoțită de următoarele</w:t>
      </w:r>
      <w:r>
        <w:t>: noul</w:t>
      </w:r>
      <w:r w:rsidRPr="00963E24">
        <w:t xml:space="preserve"> regulament</w:t>
      </w:r>
      <w:r>
        <w:t xml:space="preserve"> vizat de către forul tutelar superior, având evidențiate modificările survenite</w:t>
      </w:r>
      <w:r w:rsidRPr="00963E24">
        <w:t>.</w:t>
      </w:r>
    </w:p>
  </w:footnote>
  <w:footnote w:id="2">
    <w:p w14:paraId="18157DB3" w14:textId="2E1DB31E" w:rsidR="005947C7" w:rsidRDefault="005947C7">
      <w:pPr>
        <w:pStyle w:val="FootnoteText"/>
      </w:pPr>
      <w:r>
        <w:rPr>
          <w:rStyle w:val="FootnoteReference"/>
        </w:rPr>
        <w:footnoteRef/>
      </w:r>
      <w:r>
        <w:t xml:space="preserve"> Secțiunea </w:t>
      </w:r>
      <w:r w:rsidR="005D44DC">
        <w:t>„</w:t>
      </w:r>
      <w:r>
        <w:t>Rambursare&amp;Comunicare</w:t>
      </w:r>
      <w:r w:rsidR="002A1736">
        <w:t xml:space="preserve">”, anexe </w:t>
      </w:r>
      <w:r w:rsidR="00CE58FA">
        <w:t>-</w:t>
      </w:r>
      <w:r w:rsidR="002A1736">
        <w:t xml:space="preserve"> Ghidul Solicitantului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in;height:4in" o:bullet="t">
        <v:imagedata r:id="rId1" o:title="be-careful-4418146[1]"/>
      </v:shape>
    </w:pict>
  </w:numPicBullet>
  <w:abstractNum w:abstractNumId="0" w15:restartNumberingAfterBreak="0">
    <w:nsid w:val="FFFFFF89"/>
    <w:multiLevelType w:val="singleLevel"/>
    <w:tmpl w:val="843085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DA4936"/>
    <w:multiLevelType w:val="hybridMultilevel"/>
    <w:tmpl w:val="97DC6B0E"/>
    <w:lvl w:ilvl="0" w:tplc="5D3E7122">
      <w:numFmt w:val="bullet"/>
      <w:lvlText w:val="-"/>
      <w:lvlJc w:val="left"/>
      <w:pPr>
        <w:ind w:left="720" w:hanging="360"/>
      </w:pPr>
      <w:rPr>
        <w:rFonts w:ascii="Times New Roman" w:eastAsia="Times New Roman" w:hAnsi="Times New Roman" w:cs="Times New Roman" w:hint="default"/>
        <w:b/>
        <w:bC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5B7682D"/>
    <w:multiLevelType w:val="hybridMultilevel"/>
    <w:tmpl w:val="8B2CA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B6381E"/>
    <w:multiLevelType w:val="hybridMultilevel"/>
    <w:tmpl w:val="DFA0B4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B96282"/>
    <w:multiLevelType w:val="hybridMultilevel"/>
    <w:tmpl w:val="D160F3A6"/>
    <w:lvl w:ilvl="0" w:tplc="E124D688">
      <w:start w:val="5"/>
      <w:numFmt w:val="upp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0FEC7F41"/>
    <w:multiLevelType w:val="hybridMultilevel"/>
    <w:tmpl w:val="03C02E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D5217A"/>
    <w:multiLevelType w:val="hybridMultilevel"/>
    <w:tmpl w:val="17241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3562E"/>
    <w:multiLevelType w:val="hybridMultilevel"/>
    <w:tmpl w:val="E8465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B566842"/>
    <w:multiLevelType w:val="hybridMultilevel"/>
    <w:tmpl w:val="125A86E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310103"/>
    <w:multiLevelType w:val="hybridMultilevel"/>
    <w:tmpl w:val="E08CE1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00232B"/>
    <w:multiLevelType w:val="hybridMultilevel"/>
    <w:tmpl w:val="E2BCE5D2"/>
    <w:lvl w:ilvl="0" w:tplc="57BC5340">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8C24B3"/>
    <w:multiLevelType w:val="hybridMultilevel"/>
    <w:tmpl w:val="36EC7BD6"/>
    <w:lvl w:ilvl="0" w:tplc="2326E126">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9D4A3F"/>
    <w:multiLevelType w:val="multilevel"/>
    <w:tmpl w:val="E02E052E"/>
    <w:lvl w:ilvl="0">
      <w:start w:val="1"/>
      <w:numFmt w:val="upperRoman"/>
      <w:lvlText w:val="%1."/>
      <w:lvlJc w:val="left"/>
      <w:pPr>
        <w:ind w:left="1440" w:hanging="720"/>
      </w:pPr>
      <w:rPr>
        <w:rFonts w:hint="default"/>
      </w:rPr>
    </w:lvl>
    <w:lvl w:ilvl="1">
      <w:start w:val="2"/>
      <w:numFmt w:val="decimal"/>
      <w:isLgl/>
      <w:lvlText w:val="%1.%2."/>
      <w:lvlJc w:val="left"/>
      <w:pPr>
        <w:ind w:left="1170" w:hanging="450"/>
      </w:pPr>
      <w:rPr>
        <w:rFonts w:hint="default"/>
        <w:sz w:val="24"/>
        <w:szCs w:val="24"/>
      </w:rPr>
    </w:lvl>
    <w:lvl w:ilvl="2">
      <w:start w:val="1"/>
      <w:numFmt w:val="decimal"/>
      <w:isLgl/>
      <w:lvlText w:val="%1.%2.%3."/>
      <w:lvlJc w:val="left"/>
      <w:pPr>
        <w:ind w:left="1440" w:hanging="720"/>
      </w:pPr>
      <w:rPr>
        <w:rFonts w:hint="default"/>
        <w:sz w:val="28"/>
      </w:rPr>
    </w:lvl>
    <w:lvl w:ilvl="3">
      <w:start w:val="1"/>
      <w:numFmt w:val="decimal"/>
      <w:isLgl/>
      <w:lvlText w:val="%1.%2.%3.%4."/>
      <w:lvlJc w:val="left"/>
      <w:pPr>
        <w:ind w:left="1440" w:hanging="720"/>
      </w:pPr>
      <w:rPr>
        <w:rFonts w:hint="default"/>
        <w:sz w:val="28"/>
      </w:rPr>
    </w:lvl>
    <w:lvl w:ilvl="4">
      <w:start w:val="1"/>
      <w:numFmt w:val="decimal"/>
      <w:isLgl/>
      <w:lvlText w:val="%1.%2.%3.%4.%5."/>
      <w:lvlJc w:val="left"/>
      <w:pPr>
        <w:ind w:left="1800" w:hanging="1080"/>
      </w:pPr>
      <w:rPr>
        <w:rFonts w:hint="default"/>
        <w:sz w:val="28"/>
      </w:rPr>
    </w:lvl>
    <w:lvl w:ilvl="5">
      <w:start w:val="1"/>
      <w:numFmt w:val="decimal"/>
      <w:isLgl/>
      <w:lvlText w:val="%1.%2.%3.%4.%5.%6."/>
      <w:lvlJc w:val="left"/>
      <w:pPr>
        <w:ind w:left="1800" w:hanging="1080"/>
      </w:pPr>
      <w:rPr>
        <w:rFonts w:hint="default"/>
        <w:sz w:val="28"/>
      </w:rPr>
    </w:lvl>
    <w:lvl w:ilvl="6">
      <w:start w:val="1"/>
      <w:numFmt w:val="decimal"/>
      <w:isLgl/>
      <w:lvlText w:val="%1.%2.%3.%4.%5.%6.%7."/>
      <w:lvlJc w:val="left"/>
      <w:pPr>
        <w:ind w:left="2160" w:hanging="1440"/>
      </w:pPr>
      <w:rPr>
        <w:rFonts w:hint="default"/>
        <w:sz w:val="28"/>
      </w:rPr>
    </w:lvl>
    <w:lvl w:ilvl="7">
      <w:start w:val="1"/>
      <w:numFmt w:val="decimal"/>
      <w:isLgl/>
      <w:lvlText w:val="%1.%2.%3.%4.%5.%6.%7.%8."/>
      <w:lvlJc w:val="left"/>
      <w:pPr>
        <w:ind w:left="2160" w:hanging="1440"/>
      </w:pPr>
      <w:rPr>
        <w:rFonts w:hint="default"/>
        <w:sz w:val="28"/>
      </w:rPr>
    </w:lvl>
    <w:lvl w:ilvl="8">
      <w:start w:val="1"/>
      <w:numFmt w:val="decimal"/>
      <w:isLgl/>
      <w:lvlText w:val="%1.%2.%3.%4.%5.%6.%7.%8.%9."/>
      <w:lvlJc w:val="left"/>
      <w:pPr>
        <w:ind w:left="2520" w:hanging="1800"/>
      </w:pPr>
      <w:rPr>
        <w:rFonts w:hint="default"/>
        <w:sz w:val="28"/>
      </w:rPr>
    </w:lvl>
  </w:abstractNum>
  <w:abstractNum w:abstractNumId="13" w15:restartNumberingAfterBreak="0">
    <w:nsid w:val="21D0712D"/>
    <w:multiLevelType w:val="hybridMultilevel"/>
    <w:tmpl w:val="5A40C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8719ED"/>
    <w:multiLevelType w:val="hybridMultilevel"/>
    <w:tmpl w:val="18B65EF2"/>
    <w:lvl w:ilvl="0" w:tplc="D46E347E">
      <w:start w:val="1"/>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295152C7"/>
    <w:multiLevelType w:val="hybridMultilevel"/>
    <w:tmpl w:val="7CB82836"/>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C9F0F93"/>
    <w:multiLevelType w:val="hybridMultilevel"/>
    <w:tmpl w:val="07B27654"/>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FEA5827"/>
    <w:multiLevelType w:val="hybridMultilevel"/>
    <w:tmpl w:val="27CC3D88"/>
    <w:lvl w:ilvl="0" w:tplc="A2926BCE">
      <w:start w:val="4"/>
      <w:numFmt w:val="upperRoman"/>
      <w:lvlText w:val="%1."/>
      <w:lvlJc w:val="left"/>
      <w:pPr>
        <w:ind w:left="1713" w:hanging="720"/>
      </w:pPr>
      <w:rPr>
        <w:rFonts w:hint="default"/>
      </w:rPr>
    </w:lvl>
    <w:lvl w:ilvl="1" w:tplc="04180019" w:tentative="1">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31874E5B"/>
    <w:multiLevelType w:val="hybridMultilevel"/>
    <w:tmpl w:val="40345C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B77633"/>
    <w:multiLevelType w:val="hybridMultilevel"/>
    <w:tmpl w:val="AECEB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DE77B0"/>
    <w:multiLevelType w:val="hybridMultilevel"/>
    <w:tmpl w:val="FE162C2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733679F"/>
    <w:multiLevelType w:val="hybridMultilevel"/>
    <w:tmpl w:val="363CE2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973720"/>
    <w:multiLevelType w:val="hybridMultilevel"/>
    <w:tmpl w:val="F5869D58"/>
    <w:lvl w:ilvl="0" w:tplc="04180017">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F86174"/>
    <w:multiLevelType w:val="hybridMultilevel"/>
    <w:tmpl w:val="F42CF17E"/>
    <w:lvl w:ilvl="0" w:tplc="04090017">
      <w:start w:val="1"/>
      <w:numFmt w:val="lowerLetter"/>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3641AB5"/>
    <w:multiLevelType w:val="hybridMultilevel"/>
    <w:tmpl w:val="99F01E08"/>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6" w15:restartNumberingAfterBreak="0">
    <w:nsid w:val="471B194C"/>
    <w:multiLevelType w:val="hybridMultilevel"/>
    <w:tmpl w:val="378A29FA"/>
    <w:lvl w:ilvl="0" w:tplc="2A06711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BF7075C"/>
    <w:multiLevelType w:val="hybridMultilevel"/>
    <w:tmpl w:val="0C1E2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634519"/>
    <w:multiLevelType w:val="hybridMultilevel"/>
    <w:tmpl w:val="31C26744"/>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484FBA"/>
    <w:multiLevelType w:val="hybridMultilevel"/>
    <w:tmpl w:val="BD1EBD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FE6D7C"/>
    <w:multiLevelType w:val="hybridMultilevel"/>
    <w:tmpl w:val="440498A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46A32C7"/>
    <w:multiLevelType w:val="hybridMultilevel"/>
    <w:tmpl w:val="7A7076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642509"/>
    <w:multiLevelType w:val="hybridMultilevel"/>
    <w:tmpl w:val="7E02B08A"/>
    <w:lvl w:ilvl="0" w:tplc="032E779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57C2C34"/>
    <w:multiLevelType w:val="hybridMultilevel"/>
    <w:tmpl w:val="E97CD698"/>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AAC375C"/>
    <w:multiLevelType w:val="hybridMultilevel"/>
    <w:tmpl w:val="FACE36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29119BE"/>
    <w:multiLevelType w:val="hybridMultilevel"/>
    <w:tmpl w:val="29C4D02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52B738E"/>
    <w:multiLevelType w:val="hybridMultilevel"/>
    <w:tmpl w:val="27CC3D88"/>
    <w:lvl w:ilvl="0" w:tplc="A2926BCE">
      <w:start w:val="4"/>
      <w:numFmt w:val="upperRoman"/>
      <w:lvlText w:val="%1."/>
      <w:lvlJc w:val="left"/>
      <w:pPr>
        <w:ind w:left="1800" w:hanging="72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72A0AB8"/>
    <w:multiLevelType w:val="hybridMultilevel"/>
    <w:tmpl w:val="CE22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47586E"/>
    <w:multiLevelType w:val="hybridMultilevel"/>
    <w:tmpl w:val="86700198"/>
    <w:lvl w:ilvl="0" w:tplc="FFFFFFFF">
      <w:start w:val="1"/>
      <w:numFmt w:val="upp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85E2D58"/>
    <w:multiLevelType w:val="hybridMultilevel"/>
    <w:tmpl w:val="F3C8C700"/>
    <w:lvl w:ilvl="0" w:tplc="E8465BA2">
      <w:start w:val="7"/>
      <w:numFmt w:val="upp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0" w15:restartNumberingAfterBreak="0">
    <w:nsid w:val="69971619"/>
    <w:multiLevelType w:val="hybridMultilevel"/>
    <w:tmpl w:val="058650D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1" w15:restartNumberingAfterBreak="0">
    <w:nsid w:val="6AE50F17"/>
    <w:multiLevelType w:val="hybridMultilevel"/>
    <w:tmpl w:val="0C50C59C"/>
    <w:lvl w:ilvl="0" w:tplc="04180017">
      <w:start w:val="1"/>
      <w:numFmt w:val="lowerLetter"/>
      <w:lvlText w:val="%1)"/>
      <w:lvlJc w:val="left"/>
      <w:pPr>
        <w:ind w:left="360" w:hanging="360"/>
      </w:pPr>
      <w:rPr>
        <w:rFont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6F463252"/>
    <w:multiLevelType w:val="hybridMultilevel"/>
    <w:tmpl w:val="DA86CA2C"/>
    <w:lvl w:ilvl="0" w:tplc="034612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820BE3"/>
    <w:multiLevelType w:val="hybridMultilevel"/>
    <w:tmpl w:val="7DF6A5FC"/>
    <w:lvl w:ilvl="0" w:tplc="04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718C587E"/>
    <w:multiLevelType w:val="hybridMultilevel"/>
    <w:tmpl w:val="C748B364"/>
    <w:lvl w:ilvl="0" w:tplc="E320076A">
      <w:start w:val="14"/>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52446C6"/>
    <w:multiLevelType w:val="hybridMultilevel"/>
    <w:tmpl w:val="D8EA3CEC"/>
    <w:lvl w:ilvl="0" w:tplc="267499FC">
      <w:start w:val="1"/>
      <w:numFmt w:val="decimal"/>
      <w:lvlText w:val="%1."/>
      <w:lvlJc w:val="left"/>
      <w:pPr>
        <w:ind w:left="720" w:hanging="360"/>
      </w:pPr>
      <w:rPr>
        <w:rFonts w:ascii="FrizQuaF" w:hAnsi="FrizQuaF"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5B8685D"/>
    <w:multiLevelType w:val="hybridMultilevel"/>
    <w:tmpl w:val="02E08EC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CA402A3"/>
    <w:multiLevelType w:val="hybridMultilevel"/>
    <w:tmpl w:val="AD9CB5E6"/>
    <w:lvl w:ilvl="0" w:tplc="5B32E7FE">
      <w:start w:val="1"/>
      <w:numFmt w:val="upp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48" w15:restartNumberingAfterBreak="0">
    <w:nsid w:val="7D6437D5"/>
    <w:multiLevelType w:val="hybridMultilevel"/>
    <w:tmpl w:val="EA401B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984273"/>
    <w:multiLevelType w:val="hybridMultilevel"/>
    <w:tmpl w:val="DFA0B422"/>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23175715">
    <w:abstractNumId w:val="29"/>
  </w:num>
  <w:num w:numId="2" w16cid:durableId="1638683312">
    <w:abstractNumId w:val="25"/>
  </w:num>
  <w:num w:numId="3" w16cid:durableId="41566749">
    <w:abstractNumId w:val="19"/>
  </w:num>
  <w:num w:numId="4" w16cid:durableId="378016943">
    <w:abstractNumId w:val="5"/>
  </w:num>
  <w:num w:numId="5" w16cid:durableId="664013598">
    <w:abstractNumId w:val="20"/>
  </w:num>
  <w:num w:numId="6" w16cid:durableId="1113208250">
    <w:abstractNumId w:val="40"/>
  </w:num>
  <w:num w:numId="7" w16cid:durableId="1350792230">
    <w:abstractNumId w:val="6"/>
  </w:num>
  <w:num w:numId="8" w16cid:durableId="606545759">
    <w:abstractNumId w:val="37"/>
  </w:num>
  <w:num w:numId="9" w16cid:durableId="860778303">
    <w:abstractNumId w:val="10"/>
  </w:num>
  <w:num w:numId="10" w16cid:durableId="69498238">
    <w:abstractNumId w:val="33"/>
  </w:num>
  <w:num w:numId="11" w16cid:durableId="959071328">
    <w:abstractNumId w:val="32"/>
  </w:num>
  <w:num w:numId="12" w16cid:durableId="1671593673">
    <w:abstractNumId w:val="26"/>
  </w:num>
  <w:num w:numId="13" w16cid:durableId="801113999">
    <w:abstractNumId w:val="27"/>
  </w:num>
  <w:num w:numId="14" w16cid:durableId="721713559">
    <w:abstractNumId w:val="7"/>
  </w:num>
  <w:num w:numId="15" w16cid:durableId="1759978259">
    <w:abstractNumId w:val="24"/>
  </w:num>
  <w:num w:numId="16" w16cid:durableId="1242183706">
    <w:abstractNumId w:val="17"/>
  </w:num>
  <w:num w:numId="17" w16cid:durableId="41174275">
    <w:abstractNumId w:val="14"/>
  </w:num>
  <w:num w:numId="18" w16cid:durableId="1455752821">
    <w:abstractNumId w:val="31"/>
  </w:num>
  <w:num w:numId="19" w16cid:durableId="1455783509">
    <w:abstractNumId w:val="49"/>
  </w:num>
  <w:num w:numId="20" w16cid:durableId="1777676059">
    <w:abstractNumId w:val="21"/>
  </w:num>
  <w:num w:numId="21" w16cid:durableId="1481997665">
    <w:abstractNumId w:val="18"/>
  </w:num>
  <w:num w:numId="22" w16cid:durableId="1480075450">
    <w:abstractNumId w:val="22"/>
  </w:num>
  <w:num w:numId="23" w16cid:durableId="672534265">
    <w:abstractNumId w:val="23"/>
  </w:num>
  <w:num w:numId="24" w16cid:durableId="205610652">
    <w:abstractNumId w:val="41"/>
  </w:num>
  <w:num w:numId="25" w16cid:durableId="1458646886">
    <w:abstractNumId w:val="30"/>
  </w:num>
  <w:num w:numId="26" w16cid:durableId="315577894">
    <w:abstractNumId w:val="34"/>
  </w:num>
  <w:num w:numId="27" w16cid:durableId="989097020">
    <w:abstractNumId w:val="28"/>
  </w:num>
  <w:num w:numId="28" w16cid:durableId="217857676">
    <w:abstractNumId w:val="43"/>
  </w:num>
  <w:num w:numId="29" w16cid:durableId="1132016812">
    <w:abstractNumId w:val="1"/>
  </w:num>
  <w:num w:numId="30" w16cid:durableId="1737818821">
    <w:abstractNumId w:val="13"/>
  </w:num>
  <w:num w:numId="31" w16cid:durableId="1768965941">
    <w:abstractNumId w:val="2"/>
  </w:num>
  <w:num w:numId="32" w16cid:durableId="283267725">
    <w:abstractNumId w:val="45"/>
  </w:num>
  <w:num w:numId="33" w16cid:durableId="1082726257">
    <w:abstractNumId w:val="35"/>
  </w:num>
  <w:num w:numId="34" w16cid:durableId="1873299053">
    <w:abstractNumId w:val="36"/>
  </w:num>
  <w:num w:numId="35" w16cid:durableId="99035581">
    <w:abstractNumId w:val="4"/>
  </w:num>
  <w:num w:numId="36" w16cid:durableId="2131894136">
    <w:abstractNumId w:val="39"/>
  </w:num>
  <w:num w:numId="37" w16cid:durableId="1729763842">
    <w:abstractNumId w:val="47"/>
  </w:num>
  <w:num w:numId="38" w16cid:durableId="1806309998">
    <w:abstractNumId w:val="9"/>
  </w:num>
  <w:num w:numId="39" w16cid:durableId="339548406">
    <w:abstractNumId w:val="48"/>
  </w:num>
  <w:num w:numId="40" w16cid:durableId="1213693765">
    <w:abstractNumId w:val="44"/>
  </w:num>
  <w:num w:numId="41" w16cid:durableId="1377700647">
    <w:abstractNumId w:val="46"/>
  </w:num>
  <w:num w:numId="42" w16cid:durableId="223417943">
    <w:abstractNumId w:val="8"/>
  </w:num>
  <w:num w:numId="43" w16cid:durableId="1302032034">
    <w:abstractNumId w:val="0"/>
  </w:num>
  <w:num w:numId="44" w16cid:durableId="432434748">
    <w:abstractNumId w:val="3"/>
  </w:num>
  <w:num w:numId="45" w16cid:durableId="1943997930">
    <w:abstractNumId w:val="12"/>
  </w:num>
  <w:num w:numId="46" w16cid:durableId="752161477">
    <w:abstractNumId w:val="38"/>
  </w:num>
  <w:num w:numId="47" w16cid:durableId="499123275">
    <w:abstractNumId w:val="16"/>
  </w:num>
  <w:num w:numId="48" w16cid:durableId="1400591801">
    <w:abstractNumId w:val="15"/>
  </w:num>
  <w:num w:numId="49" w16cid:durableId="1772698775">
    <w:abstractNumId w:val="11"/>
  </w:num>
  <w:num w:numId="50" w16cid:durableId="499277770">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5297">
      <o:colormru v:ext="edit" colors="#ddd,#eaeaea,silver"/>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D00"/>
    <w:rsid w:val="00000346"/>
    <w:rsid w:val="0000146E"/>
    <w:rsid w:val="00002070"/>
    <w:rsid w:val="00002C02"/>
    <w:rsid w:val="00002CAB"/>
    <w:rsid w:val="00002F98"/>
    <w:rsid w:val="00003B63"/>
    <w:rsid w:val="00003E4B"/>
    <w:rsid w:val="00004358"/>
    <w:rsid w:val="00005A3A"/>
    <w:rsid w:val="00005EA8"/>
    <w:rsid w:val="00007155"/>
    <w:rsid w:val="000073AC"/>
    <w:rsid w:val="000075E0"/>
    <w:rsid w:val="00007B8B"/>
    <w:rsid w:val="00007BAF"/>
    <w:rsid w:val="000101D0"/>
    <w:rsid w:val="00010603"/>
    <w:rsid w:val="000109F9"/>
    <w:rsid w:val="00010C65"/>
    <w:rsid w:val="00011B12"/>
    <w:rsid w:val="00011EF6"/>
    <w:rsid w:val="000129F9"/>
    <w:rsid w:val="00012BA5"/>
    <w:rsid w:val="0001367E"/>
    <w:rsid w:val="00013C4C"/>
    <w:rsid w:val="00014A56"/>
    <w:rsid w:val="00014DF8"/>
    <w:rsid w:val="00014FCF"/>
    <w:rsid w:val="00017383"/>
    <w:rsid w:val="000173B2"/>
    <w:rsid w:val="000174EA"/>
    <w:rsid w:val="00017689"/>
    <w:rsid w:val="00017C5C"/>
    <w:rsid w:val="00017E61"/>
    <w:rsid w:val="0002026D"/>
    <w:rsid w:val="000213A2"/>
    <w:rsid w:val="00021FC2"/>
    <w:rsid w:val="00024347"/>
    <w:rsid w:val="000259B8"/>
    <w:rsid w:val="0002635B"/>
    <w:rsid w:val="00026CE5"/>
    <w:rsid w:val="000278D2"/>
    <w:rsid w:val="00027903"/>
    <w:rsid w:val="00030143"/>
    <w:rsid w:val="0003020F"/>
    <w:rsid w:val="00030406"/>
    <w:rsid w:val="00031368"/>
    <w:rsid w:val="00031D94"/>
    <w:rsid w:val="00032C60"/>
    <w:rsid w:val="00033743"/>
    <w:rsid w:val="00033CFC"/>
    <w:rsid w:val="00034607"/>
    <w:rsid w:val="0003483D"/>
    <w:rsid w:val="0003491C"/>
    <w:rsid w:val="000357D8"/>
    <w:rsid w:val="00035F93"/>
    <w:rsid w:val="000368AB"/>
    <w:rsid w:val="0003692B"/>
    <w:rsid w:val="00036DB5"/>
    <w:rsid w:val="00036E4D"/>
    <w:rsid w:val="000372B8"/>
    <w:rsid w:val="00037772"/>
    <w:rsid w:val="000406BE"/>
    <w:rsid w:val="000406C6"/>
    <w:rsid w:val="00040A3C"/>
    <w:rsid w:val="00040D61"/>
    <w:rsid w:val="00040F4D"/>
    <w:rsid w:val="000414A0"/>
    <w:rsid w:val="00041513"/>
    <w:rsid w:val="00041826"/>
    <w:rsid w:val="000429B5"/>
    <w:rsid w:val="00042AB1"/>
    <w:rsid w:val="000438BD"/>
    <w:rsid w:val="00044002"/>
    <w:rsid w:val="0004415D"/>
    <w:rsid w:val="00044695"/>
    <w:rsid w:val="00044A78"/>
    <w:rsid w:val="000454AB"/>
    <w:rsid w:val="0004582E"/>
    <w:rsid w:val="0004664D"/>
    <w:rsid w:val="0004665C"/>
    <w:rsid w:val="0004688B"/>
    <w:rsid w:val="00046C9B"/>
    <w:rsid w:val="00050620"/>
    <w:rsid w:val="00052236"/>
    <w:rsid w:val="00052774"/>
    <w:rsid w:val="000528F5"/>
    <w:rsid w:val="00054466"/>
    <w:rsid w:val="00054CDE"/>
    <w:rsid w:val="000550F2"/>
    <w:rsid w:val="000558CD"/>
    <w:rsid w:val="00055AEE"/>
    <w:rsid w:val="00056AD2"/>
    <w:rsid w:val="00056FC8"/>
    <w:rsid w:val="000571C1"/>
    <w:rsid w:val="0005738A"/>
    <w:rsid w:val="00057F0C"/>
    <w:rsid w:val="000610A7"/>
    <w:rsid w:val="000616C2"/>
    <w:rsid w:val="000618D8"/>
    <w:rsid w:val="00061F35"/>
    <w:rsid w:val="00062CAA"/>
    <w:rsid w:val="000631B8"/>
    <w:rsid w:val="000636BB"/>
    <w:rsid w:val="00063A65"/>
    <w:rsid w:val="000648C6"/>
    <w:rsid w:val="0006492C"/>
    <w:rsid w:val="00064E51"/>
    <w:rsid w:val="00064E5C"/>
    <w:rsid w:val="0006603D"/>
    <w:rsid w:val="00066CEC"/>
    <w:rsid w:val="000677D6"/>
    <w:rsid w:val="00067DDB"/>
    <w:rsid w:val="00070977"/>
    <w:rsid w:val="00070E17"/>
    <w:rsid w:val="0007154B"/>
    <w:rsid w:val="000724E4"/>
    <w:rsid w:val="000731C5"/>
    <w:rsid w:val="0007345D"/>
    <w:rsid w:val="00073C58"/>
    <w:rsid w:val="00073DDB"/>
    <w:rsid w:val="00074B50"/>
    <w:rsid w:val="00074E24"/>
    <w:rsid w:val="000758CD"/>
    <w:rsid w:val="00075E72"/>
    <w:rsid w:val="000760C9"/>
    <w:rsid w:val="000761AA"/>
    <w:rsid w:val="0008004A"/>
    <w:rsid w:val="00081287"/>
    <w:rsid w:val="000813EA"/>
    <w:rsid w:val="0008156F"/>
    <w:rsid w:val="0008161F"/>
    <w:rsid w:val="0008267F"/>
    <w:rsid w:val="0008541C"/>
    <w:rsid w:val="00085493"/>
    <w:rsid w:val="00085583"/>
    <w:rsid w:val="0008565A"/>
    <w:rsid w:val="0008566E"/>
    <w:rsid w:val="00085DF8"/>
    <w:rsid w:val="0008680F"/>
    <w:rsid w:val="00086980"/>
    <w:rsid w:val="00087385"/>
    <w:rsid w:val="00087724"/>
    <w:rsid w:val="00087EA5"/>
    <w:rsid w:val="0009110B"/>
    <w:rsid w:val="00091125"/>
    <w:rsid w:val="00091770"/>
    <w:rsid w:val="00091A28"/>
    <w:rsid w:val="00091DC5"/>
    <w:rsid w:val="00092F75"/>
    <w:rsid w:val="000930CF"/>
    <w:rsid w:val="00093326"/>
    <w:rsid w:val="000935CE"/>
    <w:rsid w:val="00093D66"/>
    <w:rsid w:val="00093DBE"/>
    <w:rsid w:val="00094747"/>
    <w:rsid w:val="000950B6"/>
    <w:rsid w:val="00095727"/>
    <w:rsid w:val="000960DC"/>
    <w:rsid w:val="00096BFA"/>
    <w:rsid w:val="00096DDC"/>
    <w:rsid w:val="0009741A"/>
    <w:rsid w:val="000A08C8"/>
    <w:rsid w:val="000A0AD5"/>
    <w:rsid w:val="000A10EF"/>
    <w:rsid w:val="000A17D2"/>
    <w:rsid w:val="000A1AB3"/>
    <w:rsid w:val="000A32DA"/>
    <w:rsid w:val="000A4410"/>
    <w:rsid w:val="000A47DB"/>
    <w:rsid w:val="000A48F6"/>
    <w:rsid w:val="000A4E91"/>
    <w:rsid w:val="000A53DD"/>
    <w:rsid w:val="000A5615"/>
    <w:rsid w:val="000A5BE4"/>
    <w:rsid w:val="000A6235"/>
    <w:rsid w:val="000A6F5F"/>
    <w:rsid w:val="000A7AB1"/>
    <w:rsid w:val="000B0AEF"/>
    <w:rsid w:val="000B26CF"/>
    <w:rsid w:val="000B2D46"/>
    <w:rsid w:val="000B2ED3"/>
    <w:rsid w:val="000B327D"/>
    <w:rsid w:val="000B3735"/>
    <w:rsid w:val="000B4C69"/>
    <w:rsid w:val="000B5554"/>
    <w:rsid w:val="000B555E"/>
    <w:rsid w:val="000B5B95"/>
    <w:rsid w:val="000B7668"/>
    <w:rsid w:val="000C2A5C"/>
    <w:rsid w:val="000C320A"/>
    <w:rsid w:val="000C3378"/>
    <w:rsid w:val="000C48A4"/>
    <w:rsid w:val="000C5949"/>
    <w:rsid w:val="000C66FF"/>
    <w:rsid w:val="000C6BE9"/>
    <w:rsid w:val="000C728C"/>
    <w:rsid w:val="000C737A"/>
    <w:rsid w:val="000C7D89"/>
    <w:rsid w:val="000D0492"/>
    <w:rsid w:val="000D0AF3"/>
    <w:rsid w:val="000D0EBD"/>
    <w:rsid w:val="000D1CC0"/>
    <w:rsid w:val="000D2EDB"/>
    <w:rsid w:val="000D2FD1"/>
    <w:rsid w:val="000D32B1"/>
    <w:rsid w:val="000D380E"/>
    <w:rsid w:val="000D3931"/>
    <w:rsid w:val="000D4181"/>
    <w:rsid w:val="000D53B3"/>
    <w:rsid w:val="000D57C7"/>
    <w:rsid w:val="000D6034"/>
    <w:rsid w:val="000D6232"/>
    <w:rsid w:val="000D63CC"/>
    <w:rsid w:val="000D671C"/>
    <w:rsid w:val="000D77E0"/>
    <w:rsid w:val="000D7ADB"/>
    <w:rsid w:val="000E0166"/>
    <w:rsid w:val="000E0958"/>
    <w:rsid w:val="000E0EA7"/>
    <w:rsid w:val="000E10FD"/>
    <w:rsid w:val="000E1BD7"/>
    <w:rsid w:val="000E2681"/>
    <w:rsid w:val="000E2A3F"/>
    <w:rsid w:val="000E388E"/>
    <w:rsid w:val="000E435C"/>
    <w:rsid w:val="000E5287"/>
    <w:rsid w:val="000E5C99"/>
    <w:rsid w:val="000E6206"/>
    <w:rsid w:val="000E64A3"/>
    <w:rsid w:val="000E6844"/>
    <w:rsid w:val="000E7626"/>
    <w:rsid w:val="000F06A5"/>
    <w:rsid w:val="000F080C"/>
    <w:rsid w:val="000F175F"/>
    <w:rsid w:val="000F184E"/>
    <w:rsid w:val="000F278A"/>
    <w:rsid w:val="000F29CC"/>
    <w:rsid w:val="000F2D4A"/>
    <w:rsid w:val="000F2E5D"/>
    <w:rsid w:val="000F467D"/>
    <w:rsid w:val="000F59D9"/>
    <w:rsid w:val="000F5C67"/>
    <w:rsid w:val="000F6343"/>
    <w:rsid w:val="000F7D79"/>
    <w:rsid w:val="000F7F16"/>
    <w:rsid w:val="0010023A"/>
    <w:rsid w:val="001002E3"/>
    <w:rsid w:val="00100359"/>
    <w:rsid w:val="001005D1"/>
    <w:rsid w:val="001018EA"/>
    <w:rsid w:val="00101EF0"/>
    <w:rsid w:val="00102054"/>
    <w:rsid w:val="001024B3"/>
    <w:rsid w:val="001041A3"/>
    <w:rsid w:val="00104411"/>
    <w:rsid w:val="001048E5"/>
    <w:rsid w:val="00104B06"/>
    <w:rsid w:val="001054CE"/>
    <w:rsid w:val="0010590B"/>
    <w:rsid w:val="00106072"/>
    <w:rsid w:val="00106A0B"/>
    <w:rsid w:val="00106A4D"/>
    <w:rsid w:val="001076A8"/>
    <w:rsid w:val="0010797F"/>
    <w:rsid w:val="00107BF1"/>
    <w:rsid w:val="00107F57"/>
    <w:rsid w:val="00110246"/>
    <w:rsid w:val="00110619"/>
    <w:rsid w:val="0011192B"/>
    <w:rsid w:val="00113123"/>
    <w:rsid w:val="001133DF"/>
    <w:rsid w:val="00114594"/>
    <w:rsid w:val="00114927"/>
    <w:rsid w:val="0011506A"/>
    <w:rsid w:val="00115496"/>
    <w:rsid w:val="001157D3"/>
    <w:rsid w:val="001159B2"/>
    <w:rsid w:val="00116F6D"/>
    <w:rsid w:val="00117203"/>
    <w:rsid w:val="001174CE"/>
    <w:rsid w:val="00117621"/>
    <w:rsid w:val="00117C88"/>
    <w:rsid w:val="00117D19"/>
    <w:rsid w:val="00117DBD"/>
    <w:rsid w:val="00120334"/>
    <w:rsid w:val="001206A3"/>
    <w:rsid w:val="00120C0A"/>
    <w:rsid w:val="00120F28"/>
    <w:rsid w:val="001219A9"/>
    <w:rsid w:val="001223B2"/>
    <w:rsid w:val="0012242B"/>
    <w:rsid w:val="0012269A"/>
    <w:rsid w:val="00122A5A"/>
    <w:rsid w:val="0012307E"/>
    <w:rsid w:val="00123228"/>
    <w:rsid w:val="001234CD"/>
    <w:rsid w:val="001238F6"/>
    <w:rsid w:val="00124C93"/>
    <w:rsid w:val="00125B96"/>
    <w:rsid w:val="00125C22"/>
    <w:rsid w:val="0012692A"/>
    <w:rsid w:val="00127022"/>
    <w:rsid w:val="0012704F"/>
    <w:rsid w:val="00127F0C"/>
    <w:rsid w:val="0013014B"/>
    <w:rsid w:val="0013085D"/>
    <w:rsid w:val="001308E0"/>
    <w:rsid w:val="00130DF6"/>
    <w:rsid w:val="00130F42"/>
    <w:rsid w:val="001315E1"/>
    <w:rsid w:val="00134976"/>
    <w:rsid w:val="00134DD6"/>
    <w:rsid w:val="00135E0C"/>
    <w:rsid w:val="00135F19"/>
    <w:rsid w:val="00137E2E"/>
    <w:rsid w:val="00140A8D"/>
    <w:rsid w:val="00141103"/>
    <w:rsid w:val="00141390"/>
    <w:rsid w:val="00141696"/>
    <w:rsid w:val="001421F5"/>
    <w:rsid w:val="00142682"/>
    <w:rsid w:val="00142A49"/>
    <w:rsid w:val="00143C28"/>
    <w:rsid w:val="00143EBC"/>
    <w:rsid w:val="00144076"/>
    <w:rsid w:val="0014413C"/>
    <w:rsid w:val="00145AFC"/>
    <w:rsid w:val="00145FA9"/>
    <w:rsid w:val="0014619D"/>
    <w:rsid w:val="00146443"/>
    <w:rsid w:val="001466B1"/>
    <w:rsid w:val="00147650"/>
    <w:rsid w:val="00147782"/>
    <w:rsid w:val="00150663"/>
    <w:rsid w:val="0015096B"/>
    <w:rsid w:val="00151363"/>
    <w:rsid w:val="001522AC"/>
    <w:rsid w:val="0015268B"/>
    <w:rsid w:val="001540D3"/>
    <w:rsid w:val="00154117"/>
    <w:rsid w:val="00154884"/>
    <w:rsid w:val="00155720"/>
    <w:rsid w:val="00155888"/>
    <w:rsid w:val="00155C33"/>
    <w:rsid w:val="00156502"/>
    <w:rsid w:val="00156A26"/>
    <w:rsid w:val="001577B3"/>
    <w:rsid w:val="00157E25"/>
    <w:rsid w:val="00160AB7"/>
    <w:rsid w:val="001611DE"/>
    <w:rsid w:val="00161262"/>
    <w:rsid w:val="001620EB"/>
    <w:rsid w:val="00162975"/>
    <w:rsid w:val="00162FE6"/>
    <w:rsid w:val="00163663"/>
    <w:rsid w:val="001636E0"/>
    <w:rsid w:val="001639C1"/>
    <w:rsid w:val="00163D6A"/>
    <w:rsid w:val="00164162"/>
    <w:rsid w:val="00164241"/>
    <w:rsid w:val="00164C2E"/>
    <w:rsid w:val="0016608F"/>
    <w:rsid w:val="00166177"/>
    <w:rsid w:val="00166A73"/>
    <w:rsid w:val="00166A82"/>
    <w:rsid w:val="00166B4C"/>
    <w:rsid w:val="0017027E"/>
    <w:rsid w:val="001703B2"/>
    <w:rsid w:val="001704F6"/>
    <w:rsid w:val="00170B0A"/>
    <w:rsid w:val="00170FFA"/>
    <w:rsid w:val="00171010"/>
    <w:rsid w:val="001713CA"/>
    <w:rsid w:val="0017248A"/>
    <w:rsid w:val="00172B48"/>
    <w:rsid w:val="00172B57"/>
    <w:rsid w:val="00173287"/>
    <w:rsid w:val="00173BF0"/>
    <w:rsid w:val="00174CEE"/>
    <w:rsid w:val="0017542A"/>
    <w:rsid w:val="0017548B"/>
    <w:rsid w:val="001763FB"/>
    <w:rsid w:val="0017659C"/>
    <w:rsid w:val="001767CA"/>
    <w:rsid w:val="00176E3E"/>
    <w:rsid w:val="00176FC7"/>
    <w:rsid w:val="00177BD4"/>
    <w:rsid w:val="00180034"/>
    <w:rsid w:val="00180B8A"/>
    <w:rsid w:val="00181850"/>
    <w:rsid w:val="00182185"/>
    <w:rsid w:val="00182527"/>
    <w:rsid w:val="00182B90"/>
    <w:rsid w:val="001830E9"/>
    <w:rsid w:val="00183494"/>
    <w:rsid w:val="00184ECD"/>
    <w:rsid w:val="00185837"/>
    <w:rsid w:val="00185D6B"/>
    <w:rsid w:val="00186683"/>
    <w:rsid w:val="00187551"/>
    <w:rsid w:val="001877AB"/>
    <w:rsid w:val="00187845"/>
    <w:rsid w:val="00187D67"/>
    <w:rsid w:val="001903D5"/>
    <w:rsid w:val="001906D4"/>
    <w:rsid w:val="00190CC0"/>
    <w:rsid w:val="00190D09"/>
    <w:rsid w:val="001910A0"/>
    <w:rsid w:val="001913EE"/>
    <w:rsid w:val="0019143F"/>
    <w:rsid w:val="001914DB"/>
    <w:rsid w:val="00191F28"/>
    <w:rsid w:val="001923F8"/>
    <w:rsid w:val="00192509"/>
    <w:rsid w:val="001927FA"/>
    <w:rsid w:val="001930F3"/>
    <w:rsid w:val="001932FB"/>
    <w:rsid w:val="001937E0"/>
    <w:rsid w:val="001945F2"/>
    <w:rsid w:val="00194F0F"/>
    <w:rsid w:val="001950D5"/>
    <w:rsid w:val="0019560B"/>
    <w:rsid w:val="001958D2"/>
    <w:rsid w:val="00196259"/>
    <w:rsid w:val="001962FD"/>
    <w:rsid w:val="0019638F"/>
    <w:rsid w:val="0019776D"/>
    <w:rsid w:val="0019796A"/>
    <w:rsid w:val="001A0CF2"/>
    <w:rsid w:val="001A0D9D"/>
    <w:rsid w:val="001A153B"/>
    <w:rsid w:val="001A1976"/>
    <w:rsid w:val="001A212F"/>
    <w:rsid w:val="001A2DB0"/>
    <w:rsid w:val="001A2E18"/>
    <w:rsid w:val="001A3272"/>
    <w:rsid w:val="001A3347"/>
    <w:rsid w:val="001A3FD8"/>
    <w:rsid w:val="001A4143"/>
    <w:rsid w:val="001A415E"/>
    <w:rsid w:val="001A5EF7"/>
    <w:rsid w:val="001A6826"/>
    <w:rsid w:val="001A710B"/>
    <w:rsid w:val="001A7336"/>
    <w:rsid w:val="001A73F3"/>
    <w:rsid w:val="001A7774"/>
    <w:rsid w:val="001A77FB"/>
    <w:rsid w:val="001B01BB"/>
    <w:rsid w:val="001B0A47"/>
    <w:rsid w:val="001B0E0C"/>
    <w:rsid w:val="001B173C"/>
    <w:rsid w:val="001B1952"/>
    <w:rsid w:val="001B1A44"/>
    <w:rsid w:val="001B1D76"/>
    <w:rsid w:val="001B36C6"/>
    <w:rsid w:val="001B3F6E"/>
    <w:rsid w:val="001B47CF"/>
    <w:rsid w:val="001B4879"/>
    <w:rsid w:val="001B4946"/>
    <w:rsid w:val="001B4B82"/>
    <w:rsid w:val="001B545C"/>
    <w:rsid w:val="001B5A2D"/>
    <w:rsid w:val="001B72ED"/>
    <w:rsid w:val="001B7630"/>
    <w:rsid w:val="001B7966"/>
    <w:rsid w:val="001C346B"/>
    <w:rsid w:val="001C4BFD"/>
    <w:rsid w:val="001C5AD2"/>
    <w:rsid w:val="001C5D27"/>
    <w:rsid w:val="001C6611"/>
    <w:rsid w:val="001C6901"/>
    <w:rsid w:val="001C6CD1"/>
    <w:rsid w:val="001C6DEC"/>
    <w:rsid w:val="001D013A"/>
    <w:rsid w:val="001D0AE6"/>
    <w:rsid w:val="001D1371"/>
    <w:rsid w:val="001D202A"/>
    <w:rsid w:val="001D20AD"/>
    <w:rsid w:val="001D23F2"/>
    <w:rsid w:val="001D24D6"/>
    <w:rsid w:val="001D33D9"/>
    <w:rsid w:val="001D365F"/>
    <w:rsid w:val="001D3C25"/>
    <w:rsid w:val="001D498C"/>
    <w:rsid w:val="001D4B0D"/>
    <w:rsid w:val="001D4CA0"/>
    <w:rsid w:val="001D55EC"/>
    <w:rsid w:val="001D6969"/>
    <w:rsid w:val="001D6A60"/>
    <w:rsid w:val="001D7058"/>
    <w:rsid w:val="001D70A8"/>
    <w:rsid w:val="001D76FB"/>
    <w:rsid w:val="001D793F"/>
    <w:rsid w:val="001D7F5B"/>
    <w:rsid w:val="001E093C"/>
    <w:rsid w:val="001E09DF"/>
    <w:rsid w:val="001E0C4C"/>
    <w:rsid w:val="001E10E6"/>
    <w:rsid w:val="001E183D"/>
    <w:rsid w:val="001E1FB3"/>
    <w:rsid w:val="001E23BC"/>
    <w:rsid w:val="001E333D"/>
    <w:rsid w:val="001E3681"/>
    <w:rsid w:val="001E37DF"/>
    <w:rsid w:val="001E49BD"/>
    <w:rsid w:val="001E54C2"/>
    <w:rsid w:val="001E63F8"/>
    <w:rsid w:val="001E7466"/>
    <w:rsid w:val="001E74FB"/>
    <w:rsid w:val="001E7F45"/>
    <w:rsid w:val="001F0217"/>
    <w:rsid w:val="001F0CBE"/>
    <w:rsid w:val="001F282F"/>
    <w:rsid w:val="001F2D8B"/>
    <w:rsid w:val="001F3122"/>
    <w:rsid w:val="001F31CD"/>
    <w:rsid w:val="001F32F9"/>
    <w:rsid w:val="001F375B"/>
    <w:rsid w:val="001F4038"/>
    <w:rsid w:val="001F43BE"/>
    <w:rsid w:val="001F5144"/>
    <w:rsid w:val="001F6578"/>
    <w:rsid w:val="001F6916"/>
    <w:rsid w:val="001F6AC4"/>
    <w:rsid w:val="001F7940"/>
    <w:rsid w:val="001F7DB6"/>
    <w:rsid w:val="001F7FDC"/>
    <w:rsid w:val="002002D0"/>
    <w:rsid w:val="00200525"/>
    <w:rsid w:val="0020065D"/>
    <w:rsid w:val="0020093D"/>
    <w:rsid w:val="0020103A"/>
    <w:rsid w:val="00201061"/>
    <w:rsid w:val="0020171B"/>
    <w:rsid w:val="00201AF5"/>
    <w:rsid w:val="002022A9"/>
    <w:rsid w:val="00202330"/>
    <w:rsid w:val="00202F43"/>
    <w:rsid w:val="002032D4"/>
    <w:rsid w:val="00203649"/>
    <w:rsid w:val="00203651"/>
    <w:rsid w:val="0020375E"/>
    <w:rsid w:val="00205116"/>
    <w:rsid w:val="00205B13"/>
    <w:rsid w:val="00206F50"/>
    <w:rsid w:val="00207327"/>
    <w:rsid w:val="002073DE"/>
    <w:rsid w:val="00207438"/>
    <w:rsid w:val="002108D4"/>
    <w:rsid w:val="002111C9"/>
    <w:rsid w:val="0021180B"/>
    <w:rsid w:val="00211CE5"/>
    <w:rsid w:val="00211D64"/>
    <w:rsid w:val="00211D7B"/>
    <w:rsid w:val="00213774"/>
    <w:rsid w:val="00213E5A"/>
    <w:rsid w:val="00214268"/>
    <w:rsid w:val="00214783"/>
    <w:rsid w:val="0021488A"/>
    <w:rsid w:val="00215294"/>
    <w:rsid w:val="002152CB"/>
    <w:rsid w:val="002155D1"/>
    <w:rsid w:val="00215CF4"/>
    <w:rsid w:val="00216F08"/>
    <w:rsid w:val="002174D6"/>
    <w:rsid w:val="00217D30"/>
    <w:rsid w:val="00217DA2"/>
    <w:rsid w:val="00217EF8"/>
    <w:rsid w:val="002200F5"/>
    <w:rsid w:val="002204AD"/>
    <w:rsid w:val="00220D18"/>
    <w:rsid w:val="00221218"/>
    <w:rsid w:val="00221297"/>
    <w:rsid w:val="002214A8"/>
    <w:rsid w:val="002215A6"/>
    <w:rsid w:val="002218C7"/>
    <w:rsid w:val="00221ED1"/>
    <w:rsid w:val="00222083"/>
    <w:rsid w:val="002225F1"/>
    <w:rsid w:val="0022265C"/>
    <w:rsid w:val="0022400D"/>
    <w:rsid w:val="002240F5"/>
    <w:rsid w:val="0022419B"/>
    <w:rsid w:val="002245F4"/>
    <w:rsid w:val="0022469A"/>
    <w:rsid w:val="00225496"/>
    <w:rsid w:val="002274B8"/>
    <w:rsid w:val="002308D8"/>
    <w:rsid w:val="00230A14"/>
    <w:rsid w:val="00231E8F"/>
    <w:rsid w:val="002329A4"/>
    <w:rsid w:val="00232D2D"/>
    <w:rsid w:val="00232D5A"/>
    <w:rsid w:val="00233AE2"/>
    <w:rsid w:val="00233F67"/>
    <w:rsid w:val="00235198"/>
    <w:rsid w:val="00235985"/>
    <w:rsid w:val="002359EE"/>
    <w:rsid w:val="00235A8B"/>
    <w:rsid w:val="00235C7C"/>
    <w:rsid w:val="002377FA"/>
    <w:rsid w:val="00237D68"/>
    <w:rsid w:val="00240043"/>
    <w:rsid w:val="002404BC"/>
    <w:rsid w:val="002408CC"/>
    <w:rsid w:val="002409C1"/>
    <w:rsid w:val="002409D7"/>
    <w:rsid w:val="00240A7A"/>
    <w:rsid w:val="00240C1A"/>
    <w:rsid w:val="0024221D"/>
    <w:rsid w:val="002432EA"/>
    <w:rsid w:val="00243637"/>
    <w:rsid w:val="00243779"/>
    <w:rsid w:val="00243D38"/>
    <w:rsid w:val="00243ED0"/>
    <w:rsid w:val="00244B68"/>
    <w:rsid w:val="00245B09"/>
    <w:rsid w:val="00245B87"/>
    <w:rsid w:val="00245E56"/>
    <w:rsid w:val="00245F49"/>
    <w:rsid w:val="002468BC"/>
    <w:rsid w:val="00246AFA"/>
    <w:rsid w:val="00247FD1"/>
    <w:rsid w:val="00250159"/>
    <w:rsid w:val="0025022F"/>
    <w:rsid w:val="00250682"/>
    <w:rsid w:val="00250AC9"/>
    <w:rsid w:val="00251264"/>
    <w:rsid w:val="00251D42"/>
    <w:rsid w:val="00251DA3"/>
    <w:rsid w:val="00252670"/>
    <w:rsid w:val="002529D2"/>
    <w:rsid w:val="0025301F"/>
    <w:rsid w:val="00253820"/>
    <w:rsid w:val="002541AB"/>
    <w:rsid w:val="002542C5"/>
    <w:rsid w:val="0025459A"/>
    <w:rsid w:val="0025483D"/>
    <w:rsid w:val="00255497"/>
    <w:rsid w:val="002559A4"/>
    <w:rsid w:val="00255BE1"/>
    <w:rsid w:val="00255F42"/>
    <w:rsid w:val="002563CE"/>
    <w:rsid w:val="00256E89"/>
    <w:rsid w:val="00257157"/>
    <w:rsid w:val="002571EC"/>
    <w:rsid w:val="00257821"/>
    <w:rsid w:val="00257DAD"/>
    <w:rsid w:val="0026022C"/>
    <w:rsid w:val="00260438"/>
    <w:rsid w:val="00261E50"/>
    <w:rsid w:val="002620BC"/>
    <w:rsid w:val="0026295C"/>
    <w:rsid w:val="00263CA4"/>
    <w:rsid w:val="00264488"/>
    <w:rsid w:val="00264B13"/>
    <w:rsid w:val="002654CA"/>
    <w:rsid w:val="00265B92"/>
    <w:rsid w:val="00265EB7"/>
    <w:rsid w:val="00266089"/>
    <w:rsid w:val="00266170"/>
    <w:rsid w:val="00266571"/>
    <w:rsid w:val="002673DC"/>
    <w:rsid w:val="00267FA0"/>
    <w:rsid w:val="002710DC"/>
    <w:rsid w:val="00271FA8"/>
    <w:rsid w:val="00271FB6"/>
    <w:rsid w:val="00272181"/>
    <w:rsid w:val="0027362C"/>
    <w:rsid w:val="00273FF4"/>
    <w:rsid w:val="002741C7"/>
    <w:rsid w:val="0027472A"/>
    <w:rsid w:val="00274A3E"/>
    <w:rsid w:val="00274D44"/>
    <w:rsid w:val="00274DBF"/>
    <w:rsid w:val="0027505E"/>
    <w:rsid w:val="002750F9"/>
    <w:rsid w:val="00275115"/>
    <w:rsid w:val="002755B6"/>
    <w:rsid w:val="0027584B"/>
    <w:rsid w:val="00275B94"/>
    <w:rsid w:val="002765BC"/>
    <w:rsid w:val="00276EC1"/>
    <w:rsid w:val="002805BA"/>
    <w:rsid w:val="002808EA"/>
    <w:rsid w:val="002816FD"/>
    <w:rsid w:val="0028174B"/>
    <w:rsid w:val="00282E95"/>
    <w:rsid w:val="00283142"/>
    <w:rsid w:val="002836A0"/>
    <w:rsid w:val="00284263"/>
    <w:rsid w:val="00284D44"/>
    <w:rsid w:val="0028533F"/>
    <w:rsid w:val="00285F33"/>
    <w:rsid w:val="00285FD9"/>
    <w:rsid w:val="002861D7"/>
    <w:rsid w:val="0028649F"/>
    <w:rsid w:val="002868C1"/>
    <w:rsid w:val="00286E4F"/>
    <w:rsid w:val="0029036C"/>
    <w:rsid w:val="00290948"/>
    <w:rsid w:val="002910D2"/>
    <w:rsid w:val="0029113A"/>
    <w:rsid w:val="00291560"/>
    <w:rsid w:val="00291A71"/>
    <w:rsid w:val="00291C69"/>
    <w:rsid w:val="0029241A"/>
    <w:rsid w:val="002925BB"/>
    <w:rsid w:val="00293617"/>
    <w:rsid w:val="00293654"/>
    <w:rsid w:val="00293C5B"/>
    <w:rsid w:val="00293F67"/>
    <w:rsid w:val="00294143"/>
    <w:rsid w:val="00294A76"/>
    <w:rsid w:val="0029546D"/>
    <w:rsid w:val="00295A1D"/>
    <w:rsid w:val="00295A96"/>
    <w:rsid w:val="002968E2"/>
    <w:rsid w:val="0029716D"/>
    <w:rsid w:val="002A030F"/>
    <w:rsid w:val="002A0D0D"/>
    <w:rsid w:val="002A1736"/>
    <w:rsid w:val="002A1FA3"/>
    <w:rsid w:val="002A2140"/>
    <w:rsid w:val="002A2724"/>
    <w:rsid w:val="002A2879"/>
    <w:rsid w:val="002A30C5"/>
    <w:rsid w:val="002A35BA"/>
    <w:rsid w:val="002A36E0"/>
    <w:rsid w:val="002A3960"/>
    <w:rsid w:val="002A3A32"/>
    <w:rsid w:val="002A44F2"/>
    <w:rsid w:val="002A4D15"/>
    <w:rsid w:val="002A51BB"/>
    <w:rsid w:val="002A56AD"/>
    <w:rsid w:val="002A6426"/>
    <w:rsid w:val="002A652B"/>
    <w:rsid w:val="002A69F5"/>
    <w:rsid w:val="002B0337"/>
    <w:rsid w:val="002B090F"/>
    <w:rsid w:val="002B196C"/>
    <w:rsid w:val="002B202D"/>
    <w:rsid w:val="002B2900"/>
    <w:rsid w:val="002B2BD8"/>
    <w:rsid w:val="002B2BF0"/>
    <w:rsid w:val="002B32F9"/>
    <w:rsid w:val="002B3384"/>
    <w:rsid w:val="002B33CE"/>
    <w:rsid w:val="002B3505"/>
    <w:rsid w:val="002B4652"/>
    <w:rsid w:val="002B4C4B"/>
    <w:rsid w:val="002B56AD"/>
    <w:rsid w:val="002B5B1A"/>
    <w:rsid w:val="002B6C05"/>
    <w:rsid w:val="002B7701"/>
    <w:rsid w:val="002B7BA6"/>
    <w:rsid w:val="002C03B0"/>
    <w:rsid w:val="002C11B7"/>
    <w:rsid w:val="002C1351"/>
    <w:rsid w:val="002C13DF"/>
    <w:rsid w:val="002C19AF"/>
    <w:rsid w:val="002C1E8C"/>
    <w:rsid w:val="002C274D"/>
    <w:rsid w:val="002C27EB"/>
    <w:rsid w:val="002C2DBC"/>
    <w:rsid w:val="002C2DE2"/>
    <w:rsid w:val="002C361A"/>
    <w:rsid w:val="002C41E3"/>
    <w:rsid w:val="002C46E5"/>
    <w:rsid w:val="002C5072"/>
    <w:rsid w:val="002C54FC"/>
    <w:rsid w:val="002C6F30"/>
    <w:rsid w:val="002C7F34"/>
    <w:rsid w:val="002D035A"/>
    <w:rsid w:val="002D06CD"/>
    <w:rsid w:val="002D0B39"/>
    <w:rsid w:val="002D0EEC"/>
    <w:rsid w:val="002D17B2"/>
    <w:rsid w:val="002D1B00"/>
    <w:rsid w:val="002D1D68"/>
    <w:rsid w:val="002D222A"/>
    <w:rsid w:val="002D29A2"/>
    <w:rsid w:val="002D2A57"/>
    <w:rsid w:val="002D2E0D"/>
    <w:rsid w:val="002D40B7"/>
    <w:rsid w:val="002D4719"/>
    <w:rsid w:val="002D4C6B"/>
    <w:rsid w:val="002D54E9"/>
    <w:rsid w:val="002D5B05"/>
    <w:rsid w:val="002D641D"/>
    <w:rsid w:val="002D7DA1"/>
    <w:rsid w:val="002D7DAC"/>
    <w:rsid w:val="002E0A37"/>
    <w:rsid w:val="002E0AAC"/>
    <w:rsid w:val="002E12BD"/>
    <w:rsid w:val="002E26DA"/>
    <w:rsid w:val="002E2866"/>
    <w:rsid w:val="002E2AC0"/>
    <w:rsid w:val="002E2B42"/>
    <w:rsid w:val="002E3AB0"/>
    <w:rsid w:val="002E3DEC"/>
    <w:rsid w:val="002E4A4E"/>
    <w:rsid w:val="002E5178"/>
    <w:rsid w:val="002E5B15"/>
    <w:rsid w:val="002E639F"/>
    <w:rsid w:val="002E6741"/>
    <w:rsid w:val="002E6A1E"/>
    <w:rsid w:val="002E6ED5"/>
    <w:rsid w:val="002E76E0"/>
    <w:rsid w:val="002E7C40"/>
    <w:rsid w:val="002F0042"/>
    <w:rsid w:val="002F0101"/>
    <w:rsid w:val="002F03F2"/>
    <w:rsid w:val="002F0FF9"/>
    <w:rsid w:val="002F1389"/>
    <w:rsid w:val="002F1682"/>
    <w:rsid w:val="002F1876"/>
    <w:rsid w:val="002F2E06"/>
    <w:rsid w:val="002F3883"/>
    <w:rsid w:val="002F3F9A"/>
    <w:rsid w:val="002F49F5"/>
    <w:rsid w:val="002F4FAA"/>
    <w:rsid w:val="002F62D4"/>
    <w:rsid w:val="002F63F0"/>
    <w:rsid w:val="002F69D2"/>
    <w:rsid w:val="002F6B71"/>
    <w:rsid w:val="002F7128"/>
    <w:rsid w:val="002F7D2B"/>
    <w:rsid w:val="002F7EAB"/>
    <w:rsid w:val="002F7F98"/>
    <w:rsid w:val="00300769"/>
    <w:rsid w:val="0030106C"/>
    <w:rsid w:val="003015FC"/>
    <w:rsid w:val="00301E19"/>
    <w:rsid w:val="0030267F"/>
    <w:rsid w:val="003029CD"/>
    <w:rsid w:val="003037BD"/>
    <w:rsid w:val="00303B00"/>
    <w:rsid w:val="00303CE8"/>
    <w:rsid w:val="00303F24"/>
    <w:rsid w:val="00304C78"/>
    <w:rsid w:val="00304D4C"/>
    <w:rsid w:val="00305697"/>
    <w:rsid w:val="00305EE5"/>
    <w:rsid w:val="00307274"/>
    <w:rsid w:val="003076AF"/>
    <w:rsid w:val="00310672"/>
    <w:rsid w:val="00310A88"/>
    <w:rsid w:val="00311B92"/>
    <w:rsid w:val="0031200E"/>
    <w:rsid w:val="00312966"/>
    <w:rsid w:val="00313F07"/>
    <w:rsid w:val="00313F67"/>
    <w:rsid w:val="003147E7"/>
    <w:rsid w:val="00315CFF"/>
    <w:rsid w:val="00316039"/>
    <w:rsid w:val="0031653F"/>
    <w:rsid w:val="00316767"/>
    <w:rsid w:val="00316B12"/>
    <w:rsid w:val="0031748C"/>
    <w:rsid w:val="003174EA"/>
    <w:rsid w:val="003175D1"/>
    <w:rsid w:val="00317CF5"/>
    <w:rsid w:val="00317DF7"/>
    <w:rsid w:val="00317FF5"/>
    <w:rsid w:val="003202E8"/>
    <w:rsid w:val="003204C8"/>
    <w:rsid w:val="00320D2C"/>
    <w:rsid w:val="00321069"/>
    <w:rsid w:val="00321381"/>
    <w:rsid w:val="00322B01"/>
    <w:rsid w:val="00322F48"/>
    <w:rsid w:val="00323130"/>
    <w:rsid w:val="003248DB"/>
    <w:rsid w:val="00324963"/>
    <w:rsid w:val="00324A26"/>
    <w:rsid w:val="00324B5C"/>
    <w:rsid w:val="00325B49"/>
    <w:rsid w:val="00326399"/>
    <w:rsid w:val="00326924"/>
    <w:rsid w:val="00326B4E"/>
    <w:rsid w:val="00326D74"/>
    <w:rsid w:val="00326EBB"/>
    <w:rsid w:val="0033096B"/>
    <w:rsid w:val="00333002"/>
    <w:rsid w:val="00333A6A"/>
    <w:rsid w:val="00333DCB"/>
    <w:rsid w:val="003341E2"/>
    <w:rsid w:val="00334358"/>
    <w:rsid w:val="003344AD"/>
    <w:rsid w:val="00334838"/>
    <w:rsid w:val="003349FD"/>
    <w:rsid w:val="00334ED2"/>
    <w:rsid w:val="003351ED"/>
    <w:rsid w:val="00335525"/>
    <w:rsid w:val="003356DA"/>
    <w:rsid w:val="00335742"/>
    <w:rsid w:val="003359A4"/>
    <w:rsid w:val="00335A8F"/>
    <w:rsid w:val="003362FF"/>
    <w:rsid w:val="00336411"/>
    <w:rsid w:val="003365D6"/>
    <w:rsid w:val="00337250"/>
    <w:rsid w:val="0033780C"/>
    <w:rsid w:val="00337DF9"/>
    <w:rsid w:val="00337F66"/>
    <w:rsid w:val="0034005D"/>
    <w:rsid w:val="00340318"/>
    <w:rsid w:val="00340D1C"/>
    <w:rsid w:val="00340E21"/>
    <w:rsid w:val="00341A56"/>
    <w:rsid w:val="00341EF4"/>
    <w:rsid w:val="003420AF"/>
    <w:rsid w:val="00343918"/>
    <w:rsid w:val="0034414B"/>
    <w:rsid w:val="00344996"/>
    <w:rsid w:val="003457A9"/>
    <w:rsid w:val="00345EAF"/>
    <w:rsid w:val="003467AB"/>
    <w:rsid w:val="0034731C"/>
    <w:rsid w:val="00347512"/>
    <w:rsid w:val="00347969"/>
    <w:rsid w:val="00350EEE"/>
    <w:rsid w:val="00351300"/>
    <w:rsid w:val="00351497"/>
    <w:rsid w:val="00351AAC"/>
    <w:rsid w:val="00351F48"/>
    <w:rsid w:val="0035220C"/>
    <w:rsid w:val="0035273C"/>
    <w:rsid w:val="00353222"/>
    <w:rsid w:val="003540EB"/>
    <w:rsid w:val="00354497"/>
    <w:rsid w:val="003547CB"/>
    <w:rsid w:val="00354A64"/>
    <w:rsid w:val="00354B1F"/>
    <w:rsid w:val="00354DC0"/>
    <w:rsid w:val="00355DB2"/>
    <w:rsid w:val="00356A3C"/>
    <w:rsid w:val="003572AE"/>
    <w:rsid w:val="0035749E"/>
    <w:rsid w:val="00357741"/>
    <w:rsid w:val="003577B7"/>
    <w:rsid w:val="00357912"/>
    <w:rsid w:val="00357A8B"/>
    <w:rsid w:val="00360F68"/>
    <w:rsid w:val="00361FD1"/>
    <w:rsid w:val="00362427"/>
    <w:rsid w:val="00362A8D"/>
    <w:rsid w:val="003639C8"/>
    <w:rsid w:val="003657EF"/>
    <w:rsid w:val="003665E6"/>
    <w:rsid w:val="00366646"/>
    <w:rsid w:val="00366834"/>
    <w:rsid w:val="00366BA4"/>
    <w:rsid w:val="00367567"/>
    <w:rsid w:val="00367796"/>
    <w:rsid w:val="00367A7A"/>
    <w:rsid w:val="00367E44"/>
    <w:rsid w:val="003709B1"/>
    <w:rsid w:val="00370EFD"/>
    <w:rsid w:val="00371235"/>
    <w:rsid w:val="00371E08"/>
    <w:rsid w:val="00372096"/>
    <w:rsid w:val="003720D9"/>
    <w:rsid w:val="0037233B"/>
    <w:rsid w:val="003727FE"/>
    <w:rsid w:val="003731A0"/>
    <w:rsid w:val="003739FB"/>
    <w:rsid w:val="00373FAD"/>
    <w:rsid w:val="00374B17"/>
    <w:rsid w:val="003769CC"/>
    <w:rsid w:val="00376C2B"/>
    <w:rsid w:val="00376DB3"/>
    <w:rsid w:val="00377488"/>
    <w:rsid w:val="00377935"/>
    <w:rsid w:val="0038011A"/>
    <w:rsid w:val="00380817"/>
    <w:rsid w:val="00380A08"/>
    <w:rsid w:val="00380D7A"/>
    <w:rsid w:val="00380E2B"/>
    <w:rsid w:val="00380E3B"/>
    <w:rsid w:val="00381A8B"/>
    <w:rsid w:val="00383897"/>
    <w:rsid w:val="00383B88"/>
    <w:rsid w:val="00384359"/>
    <w:rsid w:val="00384915"/>
    <w:rsid w:val="00385B68"/>
    <w:rsid w:val="003866D2"/>
    <w:rsid w:val="0038737D"/>
    <w:rsid w:val="00387DD9"/>
    <w:rsid w:val="00387E6E"/>
    <w:rsid w:val="00390436"/>
    <w:rsid w:val="00390691"/>
    <w:rsid w:val="0039070D"/>
    <w:rsid w:val="003907CA"/>
    <w:rsid w:val="0039122C"/>
    <w:rsid w:val="00391C80"/>
    <w:rsid w:val="003926DA"/>
    <w:rsid w:val="00392AB7"/>
    <w:rsid w:val="00393167"/>
    <w:rsid w:val="0039379E"/>
    <w:rsid w:val="00394B47"/>
    <w:rsid w:val="0039541B"/>
    <w:rsid w:val="003959FD"/>
    <w:rsid w:val="00395C84"/>
    <w:rsid w:val="00395FFE"/>
    <w:rsid w:val="00396BED"/>
    <w:rsid w:val="00396F19"/>
    <w:rsid w:val="00397BB8"/>
    <w:rsid w:val="00397FE2"/>
    <w:rsid w:val="003A02F2"/>
    <w:rsid w:val="003A1426"/>
    <w:rsid w:val="003A2BBE"/>
    <w:rsid w:val="003A2FB9"/>
    <w:rsid w:val="003A3433"/>
    <w:rsid w:val="003A39C4"/>
    <w:rsid w:val="003A3E13"/>
    <w:rsid w:val="003A5471"/>
    <w:rsid w:val="003A5901"/>
    <w:rsid w:val="003A66C3"/>
    <w:rsid w:val="003A685F"/>
    <w:rsid w:val="003A6896"/>
    <w:rsid w:val="003A6951"/>
    <w:rsid w:val="003A6A75"/>
    <w:rsid w:val="003A707B"/>
    <w:rsid w:val="003A7459"/>
    <w:rsid w:val="003A7D8B"/>
    <w:rsid w:val="003B00DD"/>
    <w:rsid w:val="003B06FD"/>
    <w:rsid w:val="003B0727"/>
    <w:rsid w:val="003B11C2"/>
    <w:rsid w:val="003B1336"/>
    <w:rsid w:val="003B1AC1"/>
    <w:rsid w:val="003B1AF9"/>
    <w:rsid w:val="003B1EEC"/>
    <w:rsid w:val="003B2332"/>
    <w:rsid w:val="003B2799"/>
    <w:rsid w:val="003B3152"/>
    <w:rsid w:val="003B395C"/>
    <w:rsid w:val="003B4D47"/>
    <w:rsid w:val="003B4E1F"/>
    <w:rsid w:val="003B4FB7"/>
    <w:rsid w:val="003B50BB"/>
    <w:rsid w:val="003B5484"/>
    <w:rsid w:val="003B5C92"/>
    <w:rsid w:val="003B5D13"/>
    <w:rsid w:val="003B615A"/>
    <w:rsid w:val="003B6EF7"/>
    <w:rsid w:val="003B716A"/>
    <w:rsid w:val="003B7AA1"/>
    <w:rsid w:val="003B7F1B"/>
    <w:rsid w:val="003C0BEC"/>
    <w:rsid w:val="003C1072"/>
    <w:rsid w:val="003C13FC"/>
    <w:rsid w:val="003C1626"/>
    <w:rsid w:val="003C16E2"/>
    <w:rsid w:val="003C2BC4"/>
    <w:rsid w:val="003C396E"/>
    <w:rsid w:val="003C3CC9"/>
    <w:rsid w:val="003C3DA4"/>
    <w:rsid w:val="003C4108"/>
    <w:rsid w:val="003C413A"/>
    <w:rsid w:val="003C43DD"/>
    <w:rsid w:val="003C44CE"/>
    <w:rsid w:val="003C549B"/>
    <w:rsid w:val="003C57CD"/>
    <w:rsid w:val="003C6B36"/>
    <w:rsid w:val="003C6D97"/>
    <w:rsid w:val="003C6F9C"/>
    <w:rsid w:val="003C742C"/>
    <w:rsid w:val="003C7D42"/>
    <w:rsid w:val="003D0CB3"/>
    <w:rsid w:val="003D1F3B"/>
    <w:rsid w:val="003D215B"/>
    <w:rsid w:val="003D22DF"/>
    <w:rsid w:val="003D354A"/>
    <w:rsid w:val="003D3995"/>
    <w:rsid w:val="003D39D4"/>
    <w:rsid w:val="003D4D3A"/>
    <w:rsid w:val="003D4E52"/>
    <w:rsid w:val="003D51E9"/>
    <w:rsid w:val="003D581F"/>
    <w:rsid w:val="003D603F"/>
    <w:rsid w:val="003D6B96"/>
    <w:rsid w:val="003D71AC"/>
    <w:rsid w:val="003D73B7"/>
    <w:rsid w:val="003E0072"/>
    <w:rsid w:val="003E1288"/>
    <w:rsid w:val="003E1355"/>
    <w:rsid w:val="003E148F"/>
    <w:rsid w:val="003E14FD"/>
    <w:rsid w:val="003E1C6B"/>
    <w:rsid w:val="003E2515"/>
    <w:rsid w:val="003E3355"/>
    <w:rsid w:val="003E364A"/>
    <w:rsid w:val="003E483B"/>
    <w:rsid w:val="003E4B66"/>
    <w:rsid w:val="003E503C"/>
    <w:rsid w:val="003E5118"/>
    <w:rsid w:val="003E526F"/>
    <w:rsid w:val="003F0D00"/>
    <w:rsid w:val="003F10C1"/>
    <w:rsid w:val="003F13C0"/>
    <w:rsid w:val="003F1DCE"/>
    <w:rsid w:val="003F259A"/>
    <w:rsid w:val="003F2812"/>
    <w:rsid w:val="003F4613"/>
    <w:rsid w:val="003F46CC"/>
    <w:rsid w:val="003F47BC"/>
    <w:rsid w:val="003F4A00"/>
    <w:rsid w:val="003F4F74"/>
    <w:rsid w:val="003F53DF"/>
    <w:rsid w:val="003F54AF"/>
    <w:rsid w:val="003F58EF"/>
    <w:rsid w:val="003F5D6D"/>
    <w:rsid w:val="003F66F3"/>
    <w:rsid w:val="003F6A18"/>
    <w:rsid w:val="003F6F34"/>
    <w:rsid w:val="003F7115"/>
    <w:rsid w:val="003F79F9"/>
    <w:rsid w:val="003F7DD4"/>
    <w:rsid w:val="003F7DED"/>
    <w:rsid w:val="004001E1"/>
    <w:rsid w:val="00400765"/>
    <w:rsid w:val="00400907"/>
    <w:rsid w:val="00401161"/>
    <w:rsid w:val="00401A2F"/>
    <w:rsid w:val="00401A4D"/>
    <w:rsid w:val="00402440"/>
    <w:rsid w:val="00402F94"/>
    <w:rsid w:val="00403761"/>
    <w:rsid w:val="00403AE1"/>
    <w:rsid w:val="00403BBB"/>
    <w:rsid w:val="00404119"/>
    <w:rsid w:val="00404886"/>
    <w:rsid w:val="00404BCA"/>
    <w:rsid w:val="00405871"/>
    <w:rsid w:val="004058B6"/>
    <w:rsid w:val="00405C8C"/>
    <w:rsid w:val="00405FD0"/>
    <w:rsid w:val="00406086"/>
    <w:rsid w:val="0040755D"/>
    <w:rsid w:val="0040774F"/>
    <w:rsid w:val="00407CDD"/>
    <w:rsid w:val="00407E62"/>
    <w:rsid w:val="0041033D"/>
    <w:rsid w:val="00410588"/>
    <w:rsid w:val="00410592"/>
    <w:rsid w:val="004108AD"/>
    <w:rsid w:val="004108E4"/>
    <w:rsid w:val="0041101C"/>
    <w:rsid w:val="00411093"/>
    <w:rsid w:val="00412CA5"/>
    <w:rsid w:val="004130B8"/>
    <w:rsid w:val="004131BD"/>
    <w:rsid w:val="00413353"/>
    <w:rsid w:val="004134E4"/>
    <w:rsid w:val="00413FF5"/>
    <w:rsid w:val="00414C43"/>
    <w:rsid w:val="00415D61"/>
    <w:rsid w:val="004165C0"/>
    <w:rsid w:val="00416852"/>
    <w:rsid w:val="00417263"/>
    <w:rsid w:val="004177EF"/>
    <w:rsid w:val="004214B8"/>
    <w:rsid w:val="00421871"/>
    <w:rsid w:val="00422CE5"/>
    <w:rsid w:val="00423AD2"/>
    <w:rsid w:val="00423C40"/>
    <w:rsid w:val="00424823"/>
    <w:rsid w:val="0042495A"/>
    <w:rsid w:val="00424B2E"/>
    <w:rsid w:val="00424EDB"/>
    <w:rsid w:val="004251EC"/>
    <w:rsid w:val="00425573"/>
    <w:rsid w:val="00426660"/>
    <w:rsid w:val="0042688B"/>
    <w:rsid w:val="00426B35"/>
    <w:rsid w:val="004275FD"/>
    <w:rsid w:val="00427A80"/>
    <w:rsid w:val="0043019A"/>
    <w:rsid w:val="00430ED3"/>
    <w:rsid w:val="004317E6"/>
    <w:rsid w:val="004318A1"/>
    <w:rsid w:val="00431DF7"/>
    <w:rsid w:val="00432089"/>
    <w:rsid w:val="004329D6"/>
    <w:rsid w:val="00432AED"/>
    <w:rsid w:val="00432EF2"/>
    <w:rsid w:val="00433069"/>
    <w:rsid w:val="00433251"/>
    <w:rsid w:val="00433F67"/>
    <w:rsid w:val="0043444D"/>
    <w:rsid w:val="004349DE"/>
    <w:rsid w:val="00435575"/>
    <w:rsid w:val="00435ACB"/>
    <w:rsid w:val="00435D30"/>
    <w:rsid w:val="0043617D"/>
    <w:rsid w:val="00436245"/>
    <w:rsid w:val="0043684C"/>
    <w:rsid w:val="00436AF9"/>
    <w:rsid w:val="00436B1F"/>
    <w:rsid w:val="00436DC1"/>
    <w:rsid w:val="00437687"/>
    <w:rsid w:val="00437A0F"/>
    <w:rsid w:val="00437E11"/>
    <w:rsid w:val="0044006F"/>
    <w:rsid w:val="00440819"/>
    <w:rsid w:val="00440B35"/>
    <w:rsid w:val="00440CE4"/>
    <w:rsid w:val="004417B4"/>
    <w:rsid w:val="00443115"/>
    <w:rsid w:val="004436D6"/>
    <w:rsid w:val="00443CA7"/>
    <w:rsid w:val="004441B2"/>
    <w:rsid w:val="00444AF5"/>
    <w:rsid w:val="00444B81"/>
    <w:rsid w:val="004455A5"/>
    <w:rsid w:val="004462FF"/>
    <w:rsid w:val="004464F9"/>
    <w:rsid w:val="004465D5"/>
    <w:rsid w:val="00446DE4"/>
    <w:rsid w:val="00446EE1"/>
    <w:rsid w:val="00447044"/>
    <w:rsid w:val="004477F0"/>
    <w:rsid w:val="0044799D"/>
    <w:rsid w:val="00447F7F"/>
    <w:rsid w:val="00450F33"/>
    <w:rsid w:val="00450F48"/>
    <w:rsid w:val="004512EC"/>
    <w:rsid w:val="00452736"/>
    <w:rsid w:val="00453367"/>
    <w:rsid w:val="00453533"/>
    <w:rsid w:val="00453797"/>
    <w:rsid w:val="004539FA"/>
    <w:rsid w:val="00453BCE"/>
    <w:rsid w:val="004554BC"/>
    <w:rsid w:val="0045578E"/>
    <w:rsid w:val="00455C00"/>
    <w:rsid w:val="00457FCC"/>
    <w:rsid w:val="00460F91"/>
    <w:rsid w:val="00461BF8"/>
    <w:rsid w:val="00461F4B"/>
    <w:rsid w:val="0046219C"/>
    <w:rsid w:val="004622BC"/>
    <w:rsid w:val="0046264E"/>
    <w:rsid w:val="0046284A"/>
    <w:rsid w:val="00462A94"/>
    <w:rsid w:val="00462ABF"/>
    <w:rsid w:val="00462B59"/>
    <w:rsid w:val="00462B9F"/>
    <w:rsid w:val="00462C19"/>
    <w:rsid w:val="0046380C"/>
    <w:rsid w:val="0046432B"/>
    <w:rsid w:val="004643F0"/>
    <w:rsid w:val="00464485"/>
    <w:rsid w:val="00464C80"/>
    <w:rsid w:val="00464E26"/>
    <w:rsid w:val="004656FE"/>
    <w:rsid w:val="00465A89"/>
    <w:rsid w:val="00465B1B"/>
    <w:rsid w:val="00465B78"/>
    <w:rsid w:val="00465BA6"/>
    <w:rsid w:val="00465C21"/>
    <w:rsid w:val="00466D8F"/>
    <w:rsid w:val="00467205"/>
    <w:rsid w:val="0046771D"/>
    <w:rsid w:val="00470131"/>
    <w:rsid w:val="004704A6"/>
    <w:rsid w:val="00470773"/>
    <w:rsid w:val="00470E2D"/>
    <w:rsid w:val="0047235A"/>
    <w:rsid w:val="0047413D"/>
    <w:rsid w:val="00474421"/>
    <w:rsid w:val="00474981"/>
    <w:rsid w:val="004749CF"/>
    <w:rsid w:val="00474D14"/>
    <w:rsid w:val="004751F8"/>
    <w:rsid w:val="004752EF"/>
    <w:rsid w:val="004754E9"/>
    <w:rsid w:val="0047552D"/>
    <w:rsid w:val="004764BC"/>
    <w:rsid w:val="004769D2"/>
    <w:rsid w:val="0047740D"/>
    <w:rsid w:val="0047775C"/>
    <w:rsid w:val="00480A3F"/>
    <w:rsid w:val="00480CC2"/>
    <w:rsid w:val="00480E9B"/>
    <w:rsid w:val="00481982"/>
    <w:rsid w:val="00481D71"/>
    <w:rsid w:val="004831B6"/>
    <w:rsid w:val="004841DE"/>
    <w:rsid w:val="0048441A"/>
    <w:rsid w:val="00484466"/>
    <w:rsid w:val="00484BE6"/>
    <w:rsid w:val="004852E1"/>
    <w:rsid w:val="00485518"/>
    <w:rsid w:val="00485952"/>
    <w:rsid w:val="0048741F"/>
    <w:rsid w:val="00487454"/>
    <w:rsid w:val="00487A1D"/>
    <w:rsid w:val="00487C2B"/>
    <w:rsid w:val="004900E9"/>
    <w:rsid w:val="004908E5"/>
    <w:rsid w:val="004922B8"/>
    <w:rsid w:val="004929D4"/>
    <w:rsid w:val="00492B2C"/>
    <w:rsid w:val="00492E85"/>
    <w:rsid w:val="00494024"/>
    <w:rsid w:val="00494271"/>
    <w:rsid w:val="00494738"/>
    <w:rsid w:val="00495A35"/>
    <w:rsid w:val="0049648B"/>
    <w:rsid w:val="0049692D"/>
    <w:rsid w:val="004969A8"/>
    <w:rsid w:val="00496C45"/>
    <w:rsid w:val="0049728B"/>
    <w:rsid w:val="00497AAF"/>
    <w:rsid w:val="00497E81"/>
    <w:rsid w:val="004A0793"/>
    <w:rsid w:val="004A0BD6"/>
    <w:rsid w:val="004A0FEF"/>
    <w:rsid w:val="004A1DF1"/>
    <w:rsid w:val="004A2A2A"/>
    <w:rsid w:val="004A2B90"/>
    <w:rsid w:val="004A37D3"/>
    <w:rsid w:val="004A3BA9"/>
    <w:rsid w:val="004A3BAD"/>
    <w:rsid w:val="004A4006"/>
    <w:rsid w:val="004A4178"/>
    <w:rsid w:val="004A422E"/>
    <w:rsid w:val="004A4F80"/>
    <w:rsid w:val="004A586C"/>
    <w:rsid w:val="004A651D"/>
    <w:rsid w:val="004A675D"/>
    <w:rsid w:val="004A6C9E"/>
    <w:rsid w:val="004A713E"/>
    <w:rsid w:val="004A775F"/>
    <w:rsid w:val="004B0273"/>
    <w:rsid w:val="004B08C7"/>
    <w:rsid w:val="004B0D32"/>
    <w:rsid w:val="004B1F74"/>
    <w:rsid w:val="004B2183"/>
    <w:rsid w:val="004B2A75"/>
    <w:rsid w:val="004B3471"/>
    <w:rsid w:val="004B35B1"/>
    <w:rsid w:val="004B3C25"/>
    <w:rsid w:val="004B43D4"/>
    <w:rsid w:val="004B5235"/>
    <w:rsid w:val="004B5239"/>
    <w:rsid w:val="004B55D2"/>
    <w:rsid w:val="004B596F"/>
    <w:rsid w:val="004B5C1E"/>
    <w:rsid w:val="004B63AA"/>
    <w:rsid w:val="004B6426"/>
    <w:rsid w:val="004B6935"/>
    <w:rsid w:val="004B79DF"/>
    <w:rsid w:val="004B7D3B"/>
    <w:rsid w:val="004B7D68"/>
    <w:rsid w:val="004B7F08"/>
    <w:rsid w:val="004C0342"/>
    <w:rsid w:val="004C07FE"/>
    <w:rsid w:val="004C1717"/>
    <w:rsid w:val="004C1A10"/>
    <w:rsid w:val="004C1B8D"/>
    <w:rsid w:val="004C23F7"/>
    <w:rsid w:val="004C28B7"/>
    <w:rsid w:val="004C2CF8"/>
    <w:rsid w:val="004C2D81"/>
    <w:rsid w:val="004C2FA5"/>
    <w:rsid w:val="004C38F9"/>
    <w:rsid w:val="004C5226"/>
    <w:rsid w:val="004C5B96"/>
    <w:rsid w:val="004C6053"/>
    <w:rsid w:val="004C6D5A"/>
    <w:rsid w:val="004C712D"/>
    <w:rsid w:val="004D005B"/>
    <w:rsid w:val="004D0E35"/>
    <w:rsid w:val="004D17D1"/>
    <w:rsid w:val="004D19B1"/>
    <w:rsid w:val="004D251F"/>
    <w:rsid w:val="004D2D4F"/>
    <w:rsid w:val="004D40DA"/>
    <w:rsid w:val="004D49A6"/>
    <w:rsid w:val="004D4B9D"/>
    <w:rsid w:val="004D503D"/>
    <w:rsid w:val="004D505E"/>
    <w:rsid w:val="004D5C2C"/>
    <w:rsid w:val="004D5F5D"/>
    <w:rsid w:val="004D6982"/>
    <w:rsid w:val="004D7992"/>
    <w:rsid w:val="004D7AAE"/>
    <w:rsid w:val="004E0262"/>
    <w:rsid w:val="004E063C"/>
    <w:rsid w:val="004E06A5"/>
    <w:rsid w:val="004E07B3"/>
    <w:rsid w:val="004E0AD4"/>
    <w:rsid w:val="004E1641"/>
    <w:rsid w:val="004E16D3"/>
    <w:rsid w:val="004E1DA9"/>
    <w:rsid w:val="004E1E61"/>
    <w:rsid w:val="004E2107"/>
    <w:rsid w:val="004E2194"/>
    <w:rsid w:val="004E286A"/>
    <w:rsid w:val="004E2FE5"/>
    <w:rsid w:val="004E3F8A"/>
    <w:rsid w:val="004E4178"/>
    <w:rsid w:val="004E4363"/>
    <w:rsid w:val="004E443F"/>
    <w:rsid w:val="004E497D"/>
    <w:rsid w:val="004E5550"/>
    <w:rsid w:val="004E5A68"/>
    <w:rsid w:val="004E5A6B"/>
    <w:rsid w:val="004E5AAC"/>
    <w:rsid w:val="004E5FF2"/>
    <w:rsid w:val="004E6104"/>
    <w:rsid w:val="004E6611"/>
    <w:rsid w:val="004E6A04"/>
    <w:rsid w:val="004E72FB"/>
    <w:rsid w:val="004E7CAB"/>
    <w:rsid w:val="004F05FB"/>
    <w:rsid w:val="004F0D93"/>
    <w:rsid w:val="004F182A"/>
    <w:rsid w:val="004F22CA"/>
    <w:rsid w:val="004F2351"/>
    <w:rsid w:val="004F276E"/>
    <w:rsid w:val="004F2936"/>
    <w:rsid w:val="004F2A50"/>
    <w:rsid w:val="004F2BA2"/>
    <w:rsid w:val="004F2C0A"/>
    <w:rsid w:val="004F2DAF"/>
    <w:rsid w:val="004F3335"/>
    <w:rsid w:val="004F3658"/>
    <w:rsid w:val="004F3755"/>
    <w:rsid w:val="004F40D6"/>
    <w:rsid w:val="004F4521"/>
    <w:rsid w:val="004F476F"/>
    <w:rsid w:val="004F4824"/>
    <w:rsid w:val="004F5429"/>
    <w:rsid w:val="004F585E"/>
    <w:rsid w:val="004F58D4"/>
    <w:rsid w:val="004F5A22"/>
    <w:rsid w:val="004F5B28"/>
    <w:rsid w:val="004F6625"/>
    <w:rsid w:val="004F662B"/>
    <w:rsid w:val="004F7334"/>
    <w:rsid w:val="004F7899"/>
    <w:rsid w:val="004F7CF0"/>
    <w:rsid w:val="004F7F9C"/>
    <w:rsid w:val="005000A9"/>
    <w:rsid w:val="005003B4"/>
    <w:rsid w:val="00500BCD"/>
    <w:rsid w:val="00501573"/>
    <w:rsid w:val="005019D9"/>
    <w:rsid w:val="00501D4E"/>
    <w:rsid w:val="00502180"/>
    <w:rsid w:val="0050219B"/>
    <w:rsid w:val="00502663"/>
    <w:rsid w:val="00502C9D"/>
    <w:rsid w:val="005031FD"/>
    <w:rsid w:val="0050339C"/>
    <w:rsid w:val="00503582"/>
    <w:rsid w:val="00503600"/>
    <w:rsid w:val="005039A4"/>
    <w:rsid w:val="00503D9A"/>
    <w:rsid w:val="00505238"/>
    <w:rsid w:val="00505D48"/>
    <w:rsid w:val="00505DD4"/>
    <w:rsid w:val="00505FD4"/>
    <w:rsid w:val="005066A8"/>
    <w:rsid w:val="00507092"/>
    <w:rsid w:val="00510C9C"/>
    <w:rsid w:val="0051140B"/>
    <w:rsid w:val="00511E29"/>
    <w:rsid w:val="00512246"/>
    <w:rsid w:val="0051227D"/>
    <w:rsid w:val="005126EC"/>
    <w:rsid w:val="00512C51"/>
    <w:rsid w:val="00512C79"/>
    <w:rsid w:val="0051301C"/>
    <w:rsid w:val="00514407"/>
    <w:rsid w:val="00515676"/>
    <w:rsid w:val="005157F8"/>
    <w:rsid w:val="00516190"/>
    <w:rsid w:val="0051642E"/>
    <w:rsid w:val="00516D3C"/>
    <w:rsid w:val="0051703C"/>
    <w:rsid w:val="005170D9"/>
    <w:rsid w:val="00517986"/>
    <w:rsid w:val="00517C9B"/>
    <w:rsid w:val="00517E2E"/>
    <w:rsid w:val="00520023"/>
    <w:rsid w:val="00521A93"/>
    <w:rsid w:val="00521C0A"/>
    <w:rsid w:val="00521E0E"/>
    <w:rsid w:val="00523564"/>
    <w:rsid w:val="005237AE"/>
    <w:rsid w:val="005242FF"/>
    <w:rsid w:val="0052439E"/>
    <w:rsid w:val="00524C54"/>
    <w:rsid w:val="0052533C"/>
    <w:rsid w:val="00525845"/>
    <w:rsid w:val="0052600F"/>
    <w:rsid w:val="00526600"/>
    <w:rsid w:val="0052739F"/>
    <w:rsid w:val="005277BF"/>
    <w:rsid w:val="00527E5F"/>
    <w:rsid w:val="00530144"/>
    <w:rsid w:val="00530631"/>
    <w:rsid w:val="005307D7"/>
    <w:rsid w:val="00530890"/>
    <w:rsid w:val="00530AD0"/>
    <w:rsid w:val="00530B48"/>
    <w:rsid w:val="005314AB"/>
    <w:rsid w:val="00531BFF"/>
    <w:rsid w:val="00531CE1"/>
    <w:rsid w:val="00532217"/>
    <w:rsid w:val="00532503"/>
    <w:rsid w:val="005329AA"/>
    <w:rsid w:val="005330F3"/>
    <w:rsid w:val="005337AB"/>
    <w:rsid w:val="00533B5C"/>
    <w:rsid w:val="00533B73"/>
    <w:rsid w:val="00533F91"/>
    <w:rsid w:val="005351BD"/>
    <w:rsid w:val="0053576E"/>
    <w:rsid w:val="005365D4"/>
    <w:rsid w:val="005367D9"/>
    <w:rsid w:val="005375D8"/>
    <w:rsid w:val="00540647"/>
    <w:rsid w:val="00540900"/>
    <w:rsid w:val="00540AF1"/>
    <w:rsid w:val="00540D10"/>
    <w:rsid w:val="0054144E"/>
    <w:rsid w:val="005421D4"/>
    <w:rsid w:val="005430D0"/>
    <w:rsid w:val="0054325F"/>
    <w:rsid w:val="005432A4"/>
    <w:rsid w:val="005434BE"/>
    <w:rsid w:val="00543B97"/>
    <w:rsid w:val="0054438E"/>
    <w:rsid w:val="00544A49"/>
    <w:rsid w:val="00544C99"/>
    <w:rsid w:val="00544D55"/>
    <w:rsid w:val="005450A1"/>
    <w:rsid w:val="00545C37"/>
    <w:rsid w:val="00545CF5"/>
    <w:rsid w:val="00546A3A"/>
    <w:rsid w:val="00546F0A"/>
    <w:rsid w:val="00547237"/>
    <w:rsid w:val="00550088"/>
    <w:rsid w:val="00551231"/>
    <w:rsid w:val="005515AF"/>
    <w:rsid w:val="005516C6"/>
    <w:rsid w:val="0055182B"/>
    <w:rsid w:val="005519EA"/>
    <w:rsid w:val="00552AD0"/>
    <w:rsid w:val="00552C66"/>
    <w:rsid w:val="00552F61"/>
    <w:rsid w:val="005536F5"/>
    <w:rsid w:val="00553822"/>
    <w:rsid w:val="0055397B"/>
    <w:rsid w:val="00553FB8"/>
    <w:rsid w:val="00554828"/>
    <w:rsid w:val="00555806"/>
    <w:rsid w:val="00555A52"/>
    <w:rsid w:val="00555D8B"/>
    <w:rsid w:val="00555FB7"/>
    <w:rsid w:val="0055630A"/>
    <w:rsid w:val="0055685F"/>
    <w:rsid w:val="00556CA9"/>
    <w:rsid w:val="00556D52"/>
    <w:rsid w:val="005571B8"/>
    <w:rsid w:val="005573FF"/>
    <w:rsid w:val="005575C9"/>
    <w:rsid w:val="005605E9"/>
    <w:rsid w:val="005615C8"/>
    <w:rsid w:val="005617EF"/>
    <w:rsid w:val="00561B53"/>
    <w:rsid w:val="00562186"/>
    <w:rsid w:val="0056257C"/>
    <w:rsid w:val="00562822"/>
    <w:rsid w:val="00564F6C"/>
    <w:rsid w:val="00565CC4"/>
    <w:rsid w:val="00565FAC"/>
    <w:rsid w:val="0056632F"/>
    <w:rsid w:val="005676DA"/>
    <w:rsid w:val="00567CC6"/>
    <w:rsid w:val="00567F95"/>
    <w:rsid w:val="00570AD4"/>
    <w:rsid w:val="00570C64"/>
    <w:rsid w:val="0057101F"/>
    <w:rsid w:val="00571A70"/>
    <w:rsid w:val="00571D87"/>
    <w:rsid w:val="00571DD7"/>
    <w:rsid w:val="00571E84"/>
    <w:rsid w:val="005729FE"/>
    <w:rsid w:val="00573C0E"/>
    <w:rsid w:val="005745B9"/>
    <w:rsid w:val="00574DAD"/>
    <w:rsid w:val="00575F8E"/>
    <w:rsid w:val="0057606D"/>
    <w:rsid w:val="00576989"/>
    <w:rsid w:val="005774BC"/>
    <w:rsid w:val="005776E3"/>
    <w:rsid w:val="005802A4"/>
    <w:rsid w:val="00580379"/>
    <w:rsid w:val="0058176B"/>
    <w:rsid w:val="00581AEC"/>
    <w:rsid w:val="005828C6"/>
    <w:rsid w:val="00584293"/>
    <w:rsid w:val="0058502C"/>
    <w:rsid w:val="00585753"/>
    <w:rsid w:val="00586301"/>
    <w:rsid w:val="005867A5"/>
    <w:rsid w:val="00586EC1"/>
    <w:rsid w:val="00586F0C"/>
    <w:rsid w:val="00587385"/>
    <w:rsid w:val="00587547"/>
    <w:rsid w:val="005877AC"/>
    <w:rsid w:val="0059062B"/>
    <w:rsid w:val="0059064D"/>
    <w:rsid w:val="00590922"/>
    <w:rsid w:val="00590A51"/>
    <w:rsid w:val="00590B05"/>
    <w:rsid w:val="00590DAC"/>
    <w:rsid w:val="00591082"/>
    <w:rsid w:val="005911CE"/>
    <w:rsid w:val="0059131D"/>
    <w:rsid w:val="00591D1C"/>
    <w:rsid w:val="00591FFC"/>
    <w:rsid w:val="00592D2A"/>
    <w:rsid w:val="0059308C"/>
    <w:rsid w:val="00593D30"/>
    <w:rsid w:val="005942DD"/>
    <w:rsid w:val="005947C7"/>
    <w:rsid w:val="0059529A"/>
    <w:rsid w:val="005959F3"/>
    <w:rsid w:val="00595EDD"/>
    <w:rsid w:val="00596118"/>
    <w:rsid w:val="00596561"/>
    <w:rsid w:val="005966D9"/>
    <w:rsid w:val="00597107"/>
    <w:rsid w:val="00597BD3"/>
    <w:rsid w:val="005A00F2"/>
    <w:rsid w:val="005A051D"/>
    <w:rsid w:val="005A0854"/>
    <w:rsid w:val="005A0F46"/>
    <w:rsid w:val="005A215C"/>
    <w:rsid w:val="005A2547"/>
    <w:rsid w:val="005A2DAE"/>
    <w:rsid w:val="005A3233"/>
    <w:rsid w:val="005A33D4"/>
    <w:rsid w:val="005A3509"/>
    <w:rsid w:val="005A4619"/>
    <w:rsid w:val="005A5A33"/>
    <w:rsid w:val="005A6B15"/>
    <w:rsid w:val="005A6D1B"/>
    <w:rsid w:val="005A6F20"/>
    <w:rsid w:val="005A7D0D"/>
    <w:rsid w:val="005B038F"/>
    <w:rsid w:val="005B08BD"/>
    <w:rsid w:val="005B150D"/>
    <w:rsid w:val="005B180D"/>
    <w:rsid w:val="005B1964"/>
    <w:rsid w:val="005B1A89"/>
    <w:rsid w:val="005B221B"/>
    <w:rsid w:val="005B2EB3"/>
    <w:rsid w:val="005B35A7"/>
    <w:rsid w:val="005B3703"/>
    <w:rsid w:val="005B3728"/>
    <w:rsid w:val="005B3BE2"/>
    <w:rsid w:val="005B3D1D"/>
    <w:rsid w:val="005B3E3D"/>
    <w:rsid w:val="005B519E"/>
    <w:rsid w:val="005B73C2"/>
    <w:rsid w:val="005B7472"/>
    <w:rsid w:val="005B7C86"/>
    <w:rsid w:val="005B7E03"/>
    <w:rsid w:val="005B7EFA"/>
    <w:rsid w:val="005C0014"/>
    <w:rsid w:val="005C0871"/>
    <w:rsid w:val="005C0F04"/>
    <w:rsid w:val="005C1300"/>
    <w:rsid w:val="005C1AE6"/>
    <w:rsid w:val="005C2043"/>
    <w:rsid w:val="005C282E"/>
    <w:rsid w:val="005C2942"/>
    <w:rsid w:val="005C298F"/>
    <w:rsid w:val="005C2BF9"/>
    <w:rsid w:val="005C3E29"/>
    <w:rsid w:val="005C3F6E"/>
    <w:rsid w:val="005C41AF"/>
    <w:rsid w:val="005C4B99"/>
    <w:rsid w:val="005C5A6D"/>
    <w:rsid w:val="005C62D0"/>
    <w:rsid w:val="005C64BE"/>
    <w:rsid w:val="005C798A"/>
    <w:rsid w:val="005C7F18"/>
    <w:rsid w:val="005D1994"/>
    <w:rsid w:val="005D1AD5"/>
    <w:rsid w:val="005D29D3"/>
    <w:rsid w:val="005D37DA"/>
    <w:rsid w:val="005D3C98"/>
    <w:rsid w:val="005D44DC"/>
    <w:rsid w:val="005D4525"/>
    <w:rsid w:val="005D4ECB"/>
    <w:rsid w:val="005D5380"/>
    <w:rsid w:val="005D57F6"/>
    <w:rsid w:val="005D5B54"/>
    <w:rsid w:val="005D685C"/>
    <w:rsid w:val="005D791D"/>
    <w:rsid w:val="005D795B"/>
    <w:rsid w:val="005D7B94"/>
    <w:rsid w:val="005D7F01"/>
    <w:rsid w:val="005E00A6"/>
    <w:rsid w:val="005E01F5"/>
    <w:rsid w:val="005E06F1"/>
    <w:rsid w:val="005E1011"/>
    <w:rsid w:val="005E1046"/>
    <w:rsid w:val="005E216E"/>
    <w:rsid w:val="005E2DD0"/>
    <w:rsid w:val="005E2EE8"/>
    <w:rsid w:val="005E4710"/>
    <w:rsid w:val="005E4BB2"/>
    <w:rsid w:val="005E5C46"/>
    <w:rsid w:val="005E6B0D"/>
    <w:rsid w:val="005E6CF5"/>
    <w:rsid w:val="005E79BA"/>
    <w:rsid w:val="005E7CE8"/>
    <w:rsid w:val="005E7F50"/>
    <w:rsid w:val="005F0802"/>
    <w:rsid w:val="005F0842"/>
    <w:rsid w:val="005F12AD"/>
    <w:rsid w:val="005F1391"/>
    <w:rsid w:val="005F145D"/>
    <w:rsid w:val="005F176E"/>
    <w:rsid w:val="005F2133"/>
    <w:rsid w:val="005F36B5"/>
    <w:rsid w:val="005F3F60"/>
    <w:rsid w:val="005F3FD7"/>
    <w:rsid w:val="005F3FDD"/>
    <w:rsid w:val="005F46DC"/>
    <w:rsid w:val="005F55F7"/>
    <w:rsid w:val="005F5658"/>
    <w:rsid w:val="005F5758"/>
    <w:rsid w:val="005F5AD0"/>
    <w:rsid w:val="005F5F5B"/>
    <w:rsid w:val="005F6073"/>
    <w:rsid w:val="005F626C"/>
    <w:rsid w:val="005F7069"/>
    <w:rsid w:val="005F711B"/>
    <w:rsid w:val="005F7366"/>
    <w:rsid w:val="005F7556"/>
    <w:rsid w:val="005F7588"/>
    <w:rsid w:val="005F78A4"/>
    <w:rsid w:val="0060030E"/>
    <w:rsid w:val="006007C5"/>
    <w:rsid w:val="006008CB"/>
    <w:rsid w:val="006011F5"/>
    <w:rsid w:val="006015E0"/>
    <w:rsid w:val="00601677"/>
    <w:rsid w:val="00601E85"/>
    <w:rsid w:val="0060324F"/>
    <w:rsid w:val="006035DB"/>
    <w:rsid w:val="00603602"/>
    <w:rsid w:val="00605B63"/>
    <w:rsid w:val="00605D9F"/>
    <w:rsid w:val="00606181"/>
    <w:rsid w:val="0060675C"/>
    <w:rsid w:val="00607166"/>
    <w:rsid w:val="00607678"/>
    <w:rsid w:val="00607C97"/>
    <w:rsid w:val="006106B0"/>
    <w:rsid w:val="006106E9"/>
    <w:rsid w:val="006118AF"/>
    <w:rsid w:val="00612CFF"/>
    <w:rsid w:val="00613143"/>
    <w:rsid w:val="0061367F"/>
    <w:rsid w:val="006137B1"/>
    <w:rsid w:val="006143DA"/>
    <w:rsid w:val="00614632"/>
    <w:rsid w:val="00614AAF"/>
    <w:rsid w:val="00615BC7"/>
    <w:rsid w:val="00615FCE"/>
    <w:rsid w:val="0061680E"/>
    <w:rsid w:val="0062120A"/>
    <w:rsid w:val="00621453"/>
    <w:rsid w:val="006214B7"/>
    <w:rsid w:val="00622316"/>
    <w:rsid w:val="00622D40"/>
    <w:rsid w:val="00623239"/>
    <w:rsid w:val="006239C2"/>
    <w:rsid w:val="00623EE7"/>
    <w:rsid w:val="00623F73"/>
    <w:rsid w:val="006242F7"/>
    <w:rsid w:val="00624748"/>
    <w:rsid w:val="006247BF"/>
    <w:rsid w:val="00624C7A"/>
    <w:rsid w:val="00624C87"/>
    <w:rsid w:val="006253B5"/>
    <w:rsid w:val="006259C8"/>
    <w:rsid w:val="00626743"/>
    <w:rsid w:val="006308F3"/>
    <w:rsid w:val="00630A9F"/>
    <w:rsid w:val="006318D9"/>
    <w:rsid w:val="00631B3F"/>
    <w:rsid w:val="00631EA6"/>
    <w:rsid w:val="00633481"/>
    <w:rsid w:val="00633F76"/>
    <w:rsid w:val="00634CC6"/>
    <w:rsid w:val="00635BC0"/>
    <w:rsid w:val="006360EB"/>
    <w:rsid w:val="006362C6"/>
    <w:rsid w:val="00636398"/>
    <w:rsid w:val="00636591"/>
    <w:rsid w:val="0063665C"/>
    <w:rsid w:val="00636690"/>
    <w:rsid w:val="00636C84"/>
    <w:rsid w:val="00637178"/>
    <w:rsid w:val="00637816"/>
    <w:rsid w:val="006379A6"/>
    <w:rsid w:val="00637E79"/>
    <w:rsid w:val="00640375"/>
    <w:rsid w:val="006405AF"/>
    <w:rsid w:val="006405FB"/>
    <w:rsid w:val="00640AEB"/>
    <w:rsid w:val="00640CBC"/>
    <w:rsid w:val="00641975"/>
    <w:rsid w:val="00642140"/>
    <w:rsid w:val="00642217"/>
    <w:rsid w:val="00642FB0"/>
    <w:rsid w:val="00643066"/>
    <w:rsid w:val="006434CE"/>
    <w:rsid w:val="0064424F"/>
    <w:rsid w:val="00644DBD"/>
    <w:rsid w:val="00645D09"/>
    <w:rsid w:val="00645FBB"/>
    <w:rsid w:val="006462D8"/>
    <w:rsid w:val="0064653C"/>
    <w:rsid w:val="00646DD1"/>
    <w:rsid w:val="0065011D"/>
    <w:rsid w:val="00651725"/>
    <w:rsid w:val="00651A30"/>
    <w:rsid w:val="00651F90"/>
    <w:rsid w:val="0065262E"/>
    <w:rsid w:val="00653184"/>
    <w:rsid w:val="00653383"/>
    <w:rsid w:val="0065388E"/>
    <w:rsid w:val="006541D6"/>
    <w:rsid w:val="00654898"/>
    <w:rsid w:val="00655E13"/>
    <w:rsid w:val="0065608F"/>
    <w:rsid w:val="00656E83"/>
    <w:rsid w:val="006571ED"/>
    <w:rsid w:val="006601F5"/>
    <w:rsid w:val="00660377"/>
    <w:rsid w:val="006603D7"/>
    <w:rsid w:val="00661413"/>
    <w:rsid w:val="00661761"/>
    <w:rsid w:val="00661964"/>
    <w:rsid w:val="00662353"/>
    <w:rsid w:val="00662875"/>
    <w:rsid w:val="006641D5"/>
    <w:rsid w:val="00664467"/>
    <w:rsid w:val="00664F04"/>
    <w:rsid w:val="0066704D"/>
    <w:rsid w:val="0067013E"/>
    <w:rsid w:val="00670801"/>
    <w:rsid w:val="00670874"/>
    <w:rsid w:val="00670996"/>
    <w:rsid w:val="00671648"/>
    <w:rsid w:val="0067169B"/>
    <w:rsid w:val="00671914"/>
    <w:rsid w:val="0067289E"/>
    <w:rsid w:val="00672CA4"/>
    <w:rsid w:val="006734E5"/>
    <w:rsid w:val="00673E3F"/>
    <w:rsid w:val="00674158"/>
    <w:rsid w:val="00674429"/>
    <w:rsid w:val="00674C9F"/>
    <w:rsid w:val="00674E53"/>
    <w:rsid w:val="006758A6"/>
    <w:rsid w:val="00675B49"/>
    <w:rsid w:val="00675BC7"/>
    <w:rsid w:val="00675CFF"/>
    <w:rsid w:val="006769A5"/>
    <w:rsid w:val="00676E7B"/>
    <w:rsid w:val="006773A6"/>
    <w:rsid w:val="00677B5A"/>
    <w:rsid w:val="006807E7"/>
    <w:rsid w:val="00680906"/>
    <w:rsid w:val="006815CB"/>
    <w:rsid w:val="00681B06"/>
    <w:rsid w:val="006834A9"/>
    <w:rsid w:val="006835F4"/>
    <w:rsid w:val="00683F6D"/>
    <w:rsid w:val="006848EF"/>
    <w:rsid w:val="00684930"/>
    <w:rsid w:val="00684BB2"/>
    <w:rsid w:val="00684CCA"/>
    <w:rsid w:val="00685A3D"/>
    <w:rsid w:val="00686111"/>
    <w:rsid w:val="006869E1"/>
    <w:rsid w:val="00687003"/>
    <w:rsid w:val="006876CA"/>
    <w:rsid w:val="00691DA9"/>
    <w:rsid w:val="006924D5"/>
    <w:rsid w:val="006931F6"/>
    <w:rsid w:val="00693741"/>
    <w:rsid w:val="00694ABE"/>
    <w:rsid w:val="00695D05"/>
    <w:rsid w:val="0069718C"/>
    <w:rsid w:val="006A1B3B"/>
    <w:rsid w:val="006A218D"/>
    <w:rsid w:val="006A25C8"/>
    <w:rsid w:val="006A2D2F"/>
    <w:rsid w:val="006A44B4"/>
    <w:rsid w:val="006A488A"/>
    <w:rsid w:val="006A5255"/>
    <w:rsid w:val="006A5D60"/>
    <w:rsid w:val="006A5DAE"/>
    <w:rsid w:val="006A63B7"/>
    <w:rsid w:val="006A6F30"/>
    <w:rsid w:val="006A70C2"/>
    <w:rsid w:val="006A7293"/>
    <w:rsid w:val="006A76E8"/>
    <w:rsid w:val="006B1AAA"/>
    <w:rsid w:val="006B1C45"/>
    <w:rsid w:val="006B2BBC"/>
    <w:rsid w:val="006B2EBE"/>
    <w:rsid w:val="006B3067"/>
    <w:rsid w:val="006B3287"/>
    <w:rsid w:val="006B34C9"/>
    <w:rsid w:val="006B3D65"/>
    <w:rsid w:val="006B40B8"/>
    <w:rsid w:val="006B4281"/>
    <w:rsid w:val="006B46B2"/>
    <w:rsid w:val="006B474C"/>
    <w:rsid w:val="006B4CCE"/>
    <w:rsid w:val="006B5530"/>
    <w:rsid w:val="006B5C69"/>
    <w:rsid w:val="006B6231"/>
    <w:rsid w:val="006B661E"/>
    <w:rsid w:val="006B67A5"/>
    <w:rsid w:val="006B6848"/>
    <w:rsid w:val="006B6F0E"/>
    <w:rsid w:val="006B7A2E"/>
    <w:rsid w:val="006C023D"/>
    <w:rsid w:val="006C0329"/>
    <w:rsid w:val="006C0762"/>
    <w:rsid w:val="006C1172"/>
    <w:rsid w:val="006C1253"/>
    <w:rsid w:val="006C17F7"/>
    <w:rsid w:val="006C1F82"/>
    <w:rsid w:val="006C24DB"/>
    <w:rsid w:val="006C5174"/>
    <w:rsid w:val="006C54C0"/>
    <w:rsid w:val="006C56FE"/>
    <w:rsid w:val="006C5A02"/>
    <w:rsid w:val="006C5BC7"/>
    <w:rsid w:val="006C5DF3"/>
    <w:rsid w:val="006C5E86"/>
    <w:rsid w:val="006C62D5"/>
    <w:rsid w:val="006C6A4F"/>
    <w:rsid w:val="006C6C54"/>
    <w:rsid w:val="006C7917"/>
    <w:rsid w:val="006C7A1A"/>
    <w:rsid w:val="006C7E0D"/>
    <w:rsid w:val="006D05CF"/>
    <w:rsid w:val="006D0814"/>
    <w:rsid w:val="006D0A6D"/>
    <w:rsid w:val="006D1482"/>
    <w:rsid w:val="006D29B2"/>
    <w:rsid w:val="006D2FF2"/>
    <w:rsid w:val="006D3808"/>
    <w:rsid w:val="006D4805"/>
    <w:rsid w:val="006D499F"/>
    <w:rsid w:val="006D4BCA"/>
    <w:rsid w:val="006D512E"/>
    <w:rsid w:val="006D576C"/>
    <w:rsid w:val="006D5866"/>
    <w:rsid w:val="006D5B26"/>
    <w:rsid w:val="006D6E00"/>
    <w:rsid w:val="006D6FF8"/>
    <w:rsid w:val="006D71B2"/>
    <w:rsid w:val="006D7B8C"/>
    <w:rsid w:val="006E00E9"/>
    <w:rsid w:val="006E05DD"/>
    <w:rsid w:val="006E061F"/>
    <w:rsid w:val="006E0823"/>
    <w:rsid w:val="006E17DA"/>
    <w:rsid w:val="006E1A8C"/>
    <w:rsid w:val="006E1B2A"/>
    <w:rsid w:val="006E1F47"/>
    <w:rsid w:val="006E23F7"/>
    <w:rsid w:val="006E2661"/>
    <w:rsid w:val="006E2EE3"/>
    <w:rsid w:val="006E33F5"/>
    <w:rsid w:val="006E4D4F"/>
    <w:rsid w:val="006E553E"/>
    <w:rsid w:val="006E6555"/>
    <w:rsid w:val="006E66C7"/>
    <w:rsid w:val="006E6ABA"/>
    <w:rsid w:val="006E6EB3"/>
    <w:rsid w:val="006F08BA"/>
    <w:rsid w:val="006F0B0E"/>
    <w:rsid w:val="006F10A0"/>
    <w:rsid w:val="006F1C57"/>
    <w:rsid w:val="006F1FEF"/>
    <w:rsid w:val="006F2332"/>
    <w:rsid w:val="006F2515"/>
    <w:rsid w:val="006F4094"/>
    <w:rsid w:val="006F56B5"/>
    <w:rsid w:val="006F56E0"/>
    <w:rsid w:val="006F5DD5"/>
    <w:rsid w:val="006F5F98"/>
    <w:rsid w:val="006F6446"/>
    <w:rsid w:val="006F6586"/>
    <w:rsid w:val="006F6764"/>
    <w:rsid w:val="006F67EC"/>
    <w:rsid w:val="006F6946"/>
    <w:rsid w:val="006F6D01"/>
    <w:rsid w:val="006F6F87"/>
    <w:rsid w:val="006F7BB4"/>
    <w:rsid w:val="00700A3C"/>
    <w:rsid w:val="00700A45"/>
    <w:rsid w:val="00701445"/>
    <w:rsid w:val="007017F8"/>
    <w:rsid w:val="00702446"/>
    <w:rsid w:val="0070256D"/>
    <w:rsid w:val="00702B95"/>
    <w:rsid w:val="00703494"/>
    <w:rsid w:val="00703DB8"/>
    <w:rsid w:val="0070490E"/>
    <w:rsid w:val="00704B24"/>
    <w:rsid w:val="00704E04"/>
    <w:rsid w:val="00705477"/>
    <w:rsid w:val="007060D6"/>
    <w:rsid w:val="00706107"/>
    <w:rsid w:val="00706345"/>
    <w:rsid w:val="00706BBE"/>
    <w:rsid w:val="00706CAE"/>
    <w:rsid w:val="00706DCA"/>
    <w:rsid w:val="007070D8"/>
    <w:rsid w:val="00707529"/>
    <w:rsid w:val="007077AF"/>
    <w:rsid w:val="00707E78"/>
    <w:rsid w:val="007101E8"/>
    <w:rsid w:val="007105A0"/>
    <w:rsid w:val="00710687"/>
    <w:rsid w:val="007107F5"/>
    <w:rsid w:val="00710B90"/>
    <w:rsid w:val="00710BAD"/>
    <w:rsid w:val="007110D3"/>
    <w:rsid w:val="00712397"/>
    <w:rsid w:val="0071251E"/>
    <w:rsid w:val="00712CEF"/>
    <w:rsid w:val="007134D6"/>
    <w:rsid w:val="007134FB"/>
    <w:rsid w:val="00713A45"/>
    <w:rsid w:val="00713E12"/>
    <w:rsid w:val="00714F49"/>
    <w:rsid w:val="0071600C"/>
    <w:rsid w:val="0071622F"/>
    <w:rsid w:val="0071703F"/>
    <w:rsid w:val="00721D70"/>
    <w:rsid w:val="00721E2A"/>
    <w:rsid w:val="00721E4A"/>
    <w:rsid w:val="00721FDA"/>
    <w:rsid w:val="00722406"/>
    <w:rsid w:val="00722C47"/>
    <w:rsid w:val="00723A63"/>
    <w:rsid w:val="00723C48"/>
    <w:rsid w:val="00723D85"/>
    <w:rsid w:val="007240B5"/>
    <w:rsid w:val="007248C4"/>
    <w:rsid w:val="00724DD6"/>
    <w:rsid w:val="00725585"/>
    <w:rsid w:val="0072592C"/>
    <w:rsid w:val="00726533"/>
    <w:rsid w:val="00726BCE"/>
    <w:rsid w:val="0072732B"/>
    <w:rsid w:val="0072742F"/>
    <w:rsid w:val="00727B83"/>
    <w:rsid w:val="007302D2"/>
    <w:rsid w:val="0073049C"/>
    <w:rsid w:val="00730BB9"/>
    <w:rsid w:val="00731E70"/>
    <w:rsid w:val="0073229F"/>
    <w:rsid w:val="007322AC"/>
    <w:rsid w:val="00732377"/>
    <w:rsid w:val="00732868"/>
    <w:rsid w:val="0073309F"/>
    <w:rsid w:val="007332E6"/>
    <w:rsid w:val="0073366C"/>
    <w:rsid w:val="00734926"/>
    <w:rsid w:val="00735804"/>
    <w:rsid w:val="00735B08"/>
    <w:rsid w:val="0073664E"/>
    <w:rsid w:val="0074016D"/>
    <w:rsid w:val="00740429"/>
    <w:rsid w:val="0074066E"/>
    <w:rsid w:val="007410B3"/>
    <w:rsid w:val="007427CD"/>
    <w:rsid w:val="007433DD"/>
    <w:rsid w:val="0074341D"/>
    <w:rsid w:val="0074380C"/>
    <w:rsid w:val="00743AE2"/>
    <w:rsid w:val="00744A1B"/>
    <w:rsid w:val="00744B5F"/>
    <w:rsid w:val="00744F8B"/>
    <w:rsid w:val="00746875"/>
    <w:rsid w:val="0074692F"/>
    <w:rsid w:val="00747107"/>
    <w:rsid w:val="0074712C"/>
    <w:rsid w:val="007503D7"/>
    <w:rsid w:val="007503DD"/>
    <w:rsid w:val="0075069D"/>
    <w:rsid w:val="00750FEE"/>
    <w:rsid w:val="007512A3"/>
    <w:rsid w:val="00751B0F"/>
    <w:rsid w:val="0075212F"/>
    <w:rsid w:val="0075219F"/>
    <w:rsid w:val="00752935"/>
    <w:rsid w:val="00753297"/>
    <w:rsid w:val="007533D3"/>
    <w:rsid w:val="00753522"/>
    <w:rsid w:val="00753656"/>
    <w:rsid w:val="00753BDA"/>
    <w:rsid w:val="00754C0E"/>
    <w:rsid w:val="00754EDC"/>
    <w:rsid w:val="00755375"/>
    <w:rsid w:val="007555F3"/>
    <w:rsid w:val="00755A76"/>
    <w:rsid w:val="00755AF4"/>
    <w:rsid w:val="00756093"/>
    <w:rsid w:val="00756834"/>
    <w:rsid w:val="00756E21"/>
    <w:rsid w:val="00757569"/>
    <w:rsid w:val="00757616"/>
    <w:rsid w:val="007577CB"/>
    <w:rsid w:val="00757BE6"/>
    <w:rsid w:val="007603D6"/>
    <w:rsid w:val="00760683"/>
    <w:rsid w:val="00760AEC"/>
    <w:rsid w:val="00760E25"/>
    <w:rsid w:val="00761479"/>
    <w:rsid w:val="0076188B"/>
    <w:rsid w:val="00761CA3"/>
    <w:rsid w:val="00761F23"/>
    <w:rsid w:val="00762659"/>
    <w:rsid w:val="0076271F"/>
    <w:rsid w:val="00763A6B"/>
    <w:rsid w:val="00764992"/>
    <w:rsid w:val="00765334"/>
    <w:rsid w:val="0076544C"/>
    <w:rsid w:val="007656C6"/>
    <w:rsid w:val="007661FD"/>
    <w:rsid w:val="00766B04"/>
    <w:rsid w:val="007672E1"/>
    <w:rsid w:val="00767509"/>
    <w:rsid w:val="00767A94"/>
    <w:rsid w:val="00767ACA"/>
    <w:rsid w:val="00767BA4"/>
    <w:rsid w:val="00770207"/>
    <w:rsid w:val="00770819"/>
    <w:rsid w:val="007719B8"/>
    <w:rsid w:val="00771D36"/>
    <w:rsid w:val="00772E01"/>
    <w:rsid w:val="00773FDD"/>
    <w:rsid w:val="007747B3"/>
    <w:rsid w:val="00774B24"/>
    <w:rsid w:val="00774D03"/>
    <w:rsid w:val="00776B49"/>
    <w:rsid w:val="00776E5F"/>
    <w:rsid w:val="00777806"/>
    <w:rsid w:val="00780041"/>
    <w:rsid w:val="007800D0"/>
    <w:rsid w:val="007812AF"/>
    <w:rsid w:val="0078149E"/>
    <w:rsid w:val="00782112"/>
    <w:rsid w:val="00784475"/>
    <w:rsid w:val="00784A69"/>
    <w:rsid w:val="007854F4"/>
    <w:rsid w:val="00787E24"/>
    <w:rsid w:val="00787FC9"/>
    <w:rsid w:val="00790AD9"/>
    <w:rsid w:val="00791371"/>
    <w:rsid w:val="00791A0F"/>
    <w:rsid w:val="00791CD4"/>
    <w:rsid w:val="0079209E"/>
    <w:rsid w:val="00792828"/>
    <w:rsid w:val="0079322D"/>
    <w:rsid w:val="007935D2"/>
    <w:rsid w:val="00793EA2"/>
    <w:rsid w:val="007947F1"/>
    <w:rsid w:val="00794FB3"/>
    <w:rsid w:val="00795AEB"/>
    <w:rsid w:val="00796A8D"/>
    <w:rsid w:val="00796D12"/>
    <w:rsid w:val="0079710F"/>
    <w:rsid w:val="007971E9"/>
    <w:rsid w:val="0079739A"/>
    <w:rsid w:val="0079775D"/>
    <w:rsid w:val="00797868"/>
    <w:rsid w:val="007A0414"/>
    <w:rsid w:val="007A0435"/>
    <w:rsid w:val="007A0522"/>
    <w:rsid w:val="007A0A39"/>
    <w:rsid w:val="007A0DB5"/>
    <w:rsid w:val="007A13CC"/>
    <w:rsid w:val="007A1D55"/>
    <w:rsid w:val="007A1E37"/>
    <w:rsid w:val="007A2492"/>
    <w:rsid w:val="007A2FCF"/>
    <w:rsid w:val="007A369B"/>
    <w:rsid w:val="007A3C06"/>
    <w:rsid w:val="007A3D06"/>
    <w:rsid w:val="007A6432"/>
    <w:rsid w:val="007A6C12"/>
    <w:rsid w:val="007A7896"/>
    <w:rsid w:val="007A7910"/>
    <w:rsid w:val="007A7A6B"/>
    <w:rsid w:val="007A7F12"/>
    <w:rsid w:val="007B0BE9"/>
    <w:rsid w:val="007B0DC3"/>
    <w:rsid w:val="007B1C25"/>
    <w:rsid w:val="007B1F1D"/>
    <w:rsid w:val="007B1F42"/>
    <w:rsid w:val="007B2042"/>
    <w:rsid w:val="007B25DF"/>
    <w:rsid w:val="007B3C76"/>
    <w:rsid w:val="007B3D71"/>
    <w:rsid w:val="007B3EC3"/>
    <w:rsid w:val="007B40EC"/>
    <w:rsid w:val="007B4856"/>
    <w:rsid w:val="007B54F7"/>
    <w:rsid w:val="007B7686"/>
    <w:rsid w:val="007B7909"/>
    <w:rsid w:val="007C05F2"/>
    <w:rsid w:val="007C0A0C"/>
    <w:rsid w:val="007C0CA3"/>
    <w:rsid w:val="007C14FB"/>
    <w:rsid w:val="007C15DB"/>
    <w:rsid w:val="007C1B2A"/>
    <w:rsid w:val="007C1CC3"/>
    <w:rsid w:val="007C27BE"/>
    <w:rsid w:val="007C339B"/>
    <w:rsid w:val="007C4A1C"/>
    <w:rsid w:val="007C569C"/>
    <w:rsid w:val="007C6800"/>
    <w:rsid w:val="007C6849"/>
    <w:rsid w:val="007C6D5D"/>
    <w:rsid w:val="007D0040"/>
    <w:rsid w:val="007D020A"/>
    <w:rsid w:val="007D0371"/>
    <w:rsid w:val="007D06FB"/>
    <w:rsid w:val="007D0F47"/>
    <w:rsid w:val="007D1A74"/>
    <w:rsid w:val="007D1BB7"/>
    <w:rsid w:val="007D2570"/>
    <w:rsid w:val="007D27B3"/>
    <w:rsid w:val="007D2E56"/>
    <w:rsid w:val="007D346B"/>
    <w:rsid w:val="007D36EB"/>
    <w:rsid w:val="007D40C4"/>
    <w:rsid w:val="007D434F"/>
    <w:rsid w:val="007D43BD"/>
    <w:rsid w:val="007D4C3B"/>
    <w:rsid w:val="007D4EA5"/>
    <w:rsid w:val="007D66C4"/>
    <w:rsid w:val="007D678B"/>
    <w:rsid w:val="007D6C83"/>
    <w:rsid w:val="007D7E8D"/>
    <w:rsid w:val="007E03C4"/>
    <w:rsid w:val="007E18F8"/>
    <w:rsid w:val="007E198C"/>
    <w:rsid w:val="007E2920"/>
    <w:rsid w:val="007E32A3"/>
    <w:rsid w:val="007E34E1"/>
    <w:rsid w:val="007E35DE"/>
    <w:rsid w:val="007E3889"/>
    <w:rsid w:val="007E3A06"/>
    <w:rsid w:val="007E403A"/>
    <w:rsid w:val="007E4151"/>
    <w:rsid w:val="007E4314"/>
    <w:rsid w:val="007E4359"/>
    <w:rsid w:val="007E4415"/>
    <w:rsid w:val="007E48B8"/>
    <w:rsid w:val="007E5868"/>
    <w:rsid w:val="007E5C68"/>
    <w:rsid w:val="007E5EAA"/>
    <w:rsid w:val="007E62E2"/>
    <w:rsid w:val="007E6516"/>
    <w:rsid w:val="007E68F1"/>
    <w:rsid w:val="007E6B26"/>
    <w:rsid w:val="007E6B56"/>
    <w:rsid w:val="007E6F20"/>
    <w:rsid w:val="007E7DEC"/>
    <w:rsid w:val="007F0051"/>
    <w:rsid w:val="007F030B"/>
    <w:rsid w:val="007F0396"/>
    <w:rsid w:val="007F0428"/>
    <w:rsid w:val="007F05B2"/>
    <w:rsid w:val="007F0D3C"/>
    <w:rsid w:val="007F0F2C"/>
    <w:rsid w:val="007F0F58"/>
    <w:rsid w:val="007F12A0"/>
    <w:rsid w:val="007F1DDD"/>
    <w:rsid w:val="007F285C"/>
    <w:rsid w:val="007F30A3"/>
    <w:rsid w:val="007F5132"/>
    <w:rsid w:val="007F54FB"/>
    <w:rsid w:val="007F5663"/>
    <w:rsid w:val="007F5C33"/>
    <w:rsid w:val="007F5FB8"/>
    <w:rsid w:val="007F6463"/>
    <w:rsid w:val="007F6D06"/>
    <w:rsid w:val="007F6D87"/>
    <w:rsid w:val="007F7721"/>
    <w:rsid w:val="008004A5"/>
    <w:rsid w:val="008008AE"/>
    <w:rsid w:val="00800B8F"/>
    <w:rsid w:val="0080121F"/>
    <w:rsid w:val="00802FAB"/>
    <w:rsid w:val="00803097"/>
    <w:rsid w:val="008032D0"/>
    <w:rsid w:val="00803496"/>
    <w:rsid w:val="0080386C"/>
    <w:rsid w:val="0080391A"/>
    <w:rsid w:val="008039FB"/>
    <w:rsid w:val="00803F6F"/>
    <w:rsid w:val="0080427D"/>
    <w:rsid w:val="008043ED"/>
    <w:rsid w:val="008049CB"/>
    <w:rsid w:val="00804B4A"/>
    <w:rsid w:val="00804F6A"/>
    <w:rsid w:val="00805090"/>
    <w:rsid w:val="008053E3"/>
    <w:rsid w:val="00805968"/>
    <w:rsid w:val="00805A57"/>
    <w:rsid w:val="00805A5B"/>
    <w:rsid w:val="0080628D"/>
    <w:rsid w:val="00807142"/>
    <w:rsid w:val="00807647"/>
    <w:rsid w:val="00807690"/>
    <w:rsid w:val="0080789F"/>
    <w:rsid w:val="00810187"/>
    <w:rsid w:val="0081152B"/>
    <w:rsid w:val="00811A39"/>
    <w:rsid w:val="00812115"/>
    <w:rsid w:val="00812285"/>
    <w:rsid w:val="00812347"/>
    <w:rsid w:val="00812428"/>
    <w:rsid w:val="00812696"/>
    <w:rsid w:val="00812A00"/>
    <w:rsid w:val="00813BA7"/>
    <w:rsid w:val="00815522"/>
    <w:rsid w:val="00815684"/>
    <w:rsid w:val="008157C0"/>
    <w:rsid w:val="00816344"/>
    <w:rsid w:val="008168BC"/>
    <w:rsid w:val="00816B01"/>
    <w:rsid w:val="0081703A"/>
    <w:rsid w:val="00817612"/>
    <w:rsid w:val="008200F8"/>
    <w:rsid w:val="00821EA9"/>
    <w:rsid w:val="00822CDD"/>
    <w:rsid w:val="00822D66"/>
    <w:rsid w:val="00823290"/>
    <w:rsid w:val="00824AAF"/>
    <w:rsid w:val="00824D0C"/>
    <w:rsid w:val="00824D1F"/>
    <w:rsid w:val="00825015"/>
    <w:rsid w:val="00825FE9"/>
    <w:rsid w:val="0082635C"/>
    <w:rsid w:val="00827388"/>
    <w:rsid w:val="00827560"/>
    <w:rsid w:val="008303FC"/>
    <w:rsid w:val="0083091D"/>
    <w:rsid w:val="008312FC"/>
    <w:rsid w:val="0083182D"/>
    <w:rsid w:val="00832BD8"/>
    <w:rsid w:val="008331EC"/>
    <w:rsid w:val="008338F3"/>
    <w:rsid w:val="00833DE8"/>
    <w:rsid w:val="00834BA3"/>
    <w:rsid w:val="008358F0"/>
    <w:rsid w:val="00835CC7"/>
    <w:rsid w:val="008361FE"/>
    <w:rsid w:val="00836717"/>
    <w:rsid w:val="0083697A"/>
    <w:rsid w:val="00837165"/>
    <w:rsid w:val="0084000D"/>
    <w:rsid w:val="00840C9B"/>
    <w:rsid w:val="00840CDB"/>
    <w:rsid w:val="00840E2C"/>
    <w:rsid w:val="00840F01"/>
    <w:rsid w:val="00841BA5"/>
    <w:rsid w:val="008441C2"/>
    <w:rsid w:val="0084436D"/>
    <w:rsid w:val="00844373"/>
    <w:rsid w:val="00844DAE"/>
    <w:rsid w:val="0084623F"/>
    <w:rsid w:val="00846C2F"/>
    <w:rsid w:val="00850631"/>
    <w:rsid w:val="008509FF"/>
    <w:rsid w:val="00850F70"/>
    <w:rsid w:val="00852352"/>
    <w:rsid w:val="008524DD"/>
    <w:rsid w:val="00852E4D"/>
    <w:rsid w:val="008537DD"/>
    <w:rsid w:val="00853B0A"/>
    <w:rsid w:val="00854C45"/>
    <w:rsid w:val="00854E98"/>
    <w:rsid w:val="00855885"/>
    <w:rsid w:val="008559B3"/>
    <w:rsid w:val="0085632A"/>
    <w:rsid w:val="0085665A"/>
    <w:rsid w:val="008571F3"/>
    <w:rsid w:val="008577EA"/>
    <w:rsid w:val="00857A6B"/>
    <w:rsid w:val="0086085A"/>
    <w:rsid w:val="008609E2"/>
    <w:rsid w:val="008612E7"/>
    <w:rsid w:val="008615AA"/>
    <w:rsid w:val="008617B0"/>
    <w:rsid w:val="00861C63"/>
    <w:rsid w:val="00861EF4"/>
    <w:rsid w:val="00862690"/>
    <w:rsid w:val="00862F0D"/>
    <w:rsid w:val="0086333C"/>
    <w:rsid w:val="008633AF"/>
    <w:rsid w:val="008640B9"/>
    <w:rsid w:val="00864AFD"/>
    <w:rsid w:val="0086511F"/>
    <w:rsid w:val="00865136"/>
    <w:rsid w:val="00865C5C"/>
    <w:rsid w:val="00865F8B"/>
    <w:rsid w:val="00870C15"/>
    <w:rsid w:val="00870DFA"/>
    <w:rsid w:val="008710BC"/>
    <w:rsid w:val="008713E9"/>
    <w:rsid w:val="008714EC"/>
    <w:rsid w:val="00871646"/>
    <w:rsid w:val="00871B46"/>
    <w:rsid w:val="00872673"/>
    <w:rsid w:val="00872ECC"/>
    <w:rsid w:val="00874133"/>
    <w:rsid w:val="008741F4"/>
    <w:rsid w:val="008748ED"/>
    <w:rsid w:val="008749E0"/>
    <w:rsid w:val="00876C38"/>
    <w:rsid w:val="00876CF0"/>
    <w:rsid w:val="00876DE0"/>
    <w:rsid w:val="00876FE8"/>
    <w:rsid w:val="00877B11"/>
    <w:rsid w:val="00877BF1"/>
    <w:rsid w:val="00880726"/>
    <w:rsid w:val="00881485"/>
    <w:rsid w:val="00881B68"/>
    <w:rsid w:val="00881F50"/>
    <w:rsid w:val="00882002"/>
    <w:rsid w:val="00882012"/>
    <w:rsid w:val="008823E8"/>
    <w:rsid w:val="008826A2"/>
    <w:rsid w:val="00882D75"/>
    <w:rsid w:val="008834E9"/>
    <w:rsid w:val="008845A0"/>
    <w:rsid w:val="008847B7"/>
    <w:rsid w:val="00884B6C"/>
    <w:rsid w:val="008857FE"/>
    <w:rsid w:val="00886FB2"/>
    <w:rsid w:val="00887601"/>
    <w:rsid w:val="00890089"/>
    <w:rsid w:val="008904B7"/>
    <w:rsid w:val="00890643"/>
    <w:rsid w:val="00890948"/>
    <w:rsid w:val="00890C69"/>
    <w:rsid w:val="00891389"/>
    <w:rsid w:val="00891410"/>
    <w:rsid w:val="0089197A"/>
    <w:rsid w:val="00892483"/>
    <w:rsid w:val="008938DE"/>
    <w:rsid w:val="00893C10"/>
    <w:rsid w:val="00893F54"/>
    <w:rsid w:val="008958A0"/>
    <w:rsid w:val="00895E15"/>
    <w:rsid w:val="008967D9"/>
    <w:rsid w:val="0089686A"/>
    <w:rsid w:val="008968FF"/>
    <w:rsid w:val="00896D0F"/>
    <w:rsid w:val="008973D7"/>
    <w:rsid w:val="00897886"/>
    <w:rsid w:val="00897AA9"/>
    <w:rsid w:val="00897FE7"/>
    <w:rsid w:val="008A03E6"/>
    <w:rsid w:val="008A0695"/>
    <w:rsid w:val="008A0EC3"/>
    <w:rsid w:val="008A0EEC"/>
    <w:rsid w:val="008A1736"/>
    <w:rsid w:val="008A17F4"/>
    <w:rsid w:val="008A2DB5"/>
    <w:rsid w:val="008A2F67"/>
    <w:rsid w:val="008A3B86"/>
    <w:rsid w:val="008A3C51"/>
    <w:rsid w:val="008A3D15"/>
    <w:rsid w:val="008A4EA0"/>
    <w:rsid w:val="008A5318"/>
    <w:rsid w:val="008A5343"/>
    <w:rsid w:val="008A56FF"/>
    <w:rsid w:val="008A679E"/>
    <w:rsid w:val="008A75D9"/>
    <w:rsid w:val="008A7803"/>
    <w:rsid w:val="008A7EEC"/>
    <w:rsid w:val="008B02C9"/>
    <w:rsid w:val="008B04C6"/>
    <w:rsid w:val="008B070F"/>
    <w:rsid w:val="008B090B"/>
    <w:rsid w:val="008B0C7D"/>
    <w:rsid w:val="008B0E91"/>
    <w:rsid w:val="008B13FE"/>
    <w:rsid w:val="008B2E0A"/>
    <w:rsid w:val="008B4D07"/>
    <w:rsid w:val="008B51C6"/>
    <w:rsid w:val="008B52BD"/>
    <w:rsid w:val="008B5942"/>
    <w:rsid w:val="008B5B12"/>
    <w:rsid w:val="008B5F6C"/>
    <w:rsid w:val="008B677D"/>
    <w:rsid w:val="008B6856"/>
    <w:rsid w:val="008B70AC"/>
    <w:rsid w:val="008B7117"/>
    <w:rsid w:val="008B713F"/>
    <w:rsid w:val="008B7798"/>
    <w:rsid w:val="008B796B"/>
    <w:rsid w:val="008C0A1E"/>
    <w:rsid w:val="008C1DD4"/>
    <w:rsid w:val="008C23A7"/>
    <w:rsid w:val="008C23DA"/>
    <w:rsid w:val="008C2AFE"/>
    <w:rsid w:val="008C32CB"/>
    <w:rsid w:val="008C4023"/>
    <w:rsid w:val="008C42C3"/>
    <w:rsid w:val="008C44E2"/>
    <w:rsid w:val="008C47A9"/>
    <w:rsid w:val="008C4A93"/>
    <w:rsid w:val="008C4BED"/>
    <w:rsid w:val="008C4CCC"/>
    <w:rsid w:val="008C4D59"/>
    <w:rsid w:val="008C57FE"/>
    <w:rsid w:val="008C68F9"/>
    <w:rsid w:val="008C6B80"/>
    <w:rsid w:val="008C7572"/>
    <w:rsid w:val="008C7578"/>
    <w:rsid w:val="008D008A"/>
    <w:rsid w:val="008D07E9"/>
    <w:rsid w:val="008D0B06"/>
    <w:rsid w:val="008D0E9F"/>
    <w:rsid w:val="008D0F3C"/>
    <w:rsid w:val="008D100D"/>
    <w:rsid w:val="008D122F"/>
    <w:rsid w:val="008D1240"/>
    <w:rsid w:val="008D1E3C"/>
    <w:rsid w:val="008D1E75"/>
    <w:rsid w:val="008D1FAF"/>
    <w:rsid w:val="008D21EA"/>
    <w:rsid w:val="008D2D29"/>
    <w:rsid w:val="008D345D"/>
    <w:rsid w:val="008D3784"/>
    <w:rsid w:val="008D3A0D"/>
    <w:rsid w:val="008D3BDC"/>
    <w:rsid w:val="008D4365"/>
    <w:rsid w:val="008D457A"/>
    <w:rsid w:val="008D45EF"/>
    <w:rsid w:val="008D4A67"/>
    <w:rsid w:val="008D61A3"/>
    <w:rsid w:val="008D63AD"/>
    <w:rsid w:val="008D6757"/>
    <w:rsid w:val="008D68AC"/>
    <w:rsid w:val="008D6A6B"/>
    <w:rsid w:val="008D7BF3"/>
    <w:rsid w:val="008E0095"/>
    <w:rsid w:val="008E05F2"/>
    <w:rsid w:val="008E0682"/>
    <w:rsid w:val="008E076F"/>
    <w:rsid w:val="008E07D5"/>
    <w:rsid w:val="008E08E0"/>
    <w:rsid w:val="008E0C97"/>
    <w:rsid w:val="008E1A9E"/>
    <w:rsid w:val="008E2256"/>
    <w:rsid w:val="008E24D7"/>
    <w:rsid w:val="008E28D7"/>
    <w:rsid w:val="008E2F0B"/>
    <w:rsid w:val="008E2FB1"/>
    <w:rsid w:val="008E2FFC"/>
    <w:rsid w:val="008E4378"/>
    <w:rsid w:val="008E4CB6"/>
    <w:rsid w:val="008E4DC7"/>
    <w:rsid w:val="008E4F78"/>
    <w:rsid w:val="008E5965"/>
    <w:rsid w:val="008E64EF"/>
    <w:rsid w:val="008E6815"/>
    <w:rsid w:val="008E6AC6"/>
    <w:rsid w:val="008E74CB"/>
    <w:rsid w:val="008E77C9"/>
    <w:rsid w:val="008E78A4"/>
    <w:rsid w:val="008E7B35"/>
    <w:rsid w:val="008F0373"/>
    <w:rsid w:val="008F04FE"/>
    <w:rsid w:val="008F0742"/>
    <w:rsid w:val="008F0AD5"/>
    <w:rsid w:val="008F108E"/>
    <w:rsid w:val="008F18C1"/>
    <w:rsid w:val="008F1E2A"/>
    <w:rsid w:val="008F1F7E"/>
    <w:rsid w:val="008F255A"/>
    <w:rsid w:val="008F28F1"/>
    <w:rsid w:val="008F3145"/>
    <w:rsid w:val="008F316D"/>
    <w:rsid w:val="008F4168"/>
    <w:rsid w:val="008F4544"/>
    <w:rsid w:val="008F4DEE"/>
    <w:rsid w:val="008F5539"/>
    <w:rsid w:val="008F5AB7"/>
    <w:rsid w:val="008F5C88"/>
    <w:rsid w:val="008F6444"/>
    <w:rsid w:val="008F663F"/>
    <w:rsid w:val="008F6CDA"/>
    <w:rsid w:val="008F6F35"/>
    <w:rsid w:val="008F7262"/>
    <w:rsid w:val="008F73BF"/>
    <w:rsid w:val="008F7451"/>
    <w:rsid w:val="008F7C99"/>
    <w:rsid w:val="008F7D50"/>
    <w:rsid w:val="008F7DC8"/>
    <w:rsid w:val="008F7E2F"/>
    <w:rsid w:val="008F7F1A"/>
    <w:rsid w:val="009002BD"/>
    <w:rsid w:val="009003D6"/>
    <w:rsid w:val="00900689"/>
    <w:rsid w:val="00900FA1"/>
    <w:rsid w:val="009016CF"/>
    <w:rsid w:val="00901D85"/>
    <w:rsid w:val="00901E08"/>
    <w:rsid w:val="00902130"/>
    <w:rsid w:val="009037BA"/>
    <w:rsid w:val="0090382F"/>
    <w:rsid w:val="00904110"/>
    <w:rsid w:val="00904434"/>
    <w:rsid w:val="009045CE"/>
    <w:rsid w:val="0090496B"/>
    <w:rsid w:val="0090504B"/>
    <w:rsid w:val="0090507A"/>
    <w:rsid w:val="00905308"/>
    <w:rsid w:val="0090577A"/>
    <w:rsid w:val="00905A29"/>
    <w:rsid w:val="00905EC6"/>
    <w:rsid w:val="009063F0"/>
    <w:rsid w:val="00906F3D"/>
    <w:rsid w:val="0090724C"/>
    <w:rsid w:val="009078D8"/>
    <w:rsid w:val="00907DA0"/>
    <w:rsid w:val="009110EA"/>
    <w:rsid w:val="00911F28"/>
    <w:rsid w:val="0091278F"/>
    <w:rsid w:val="00912999"/>
    <w:rsid w:val="00912E3B"/>
    <w:rsid w:val="00915684"/>
    <w:rsid w:val="00915B75"/>
    <w:rsid w:val="009173B2"/>
    <w:rsid w:val="00917634"/>
    <w:rsid w:val="00917777"/>
    <w:rsid w:val="009206BB"/>
    <w:rsid w:val="00921A5E"/>
    <w:rsid w:val="009222EC"/>
    <w:rsid w:val="009230F6"/>
    <w:rsid w:val="009240C3"/>
    <w:rsid w:val="009254FF"/>
    <w:rsid w:val="0092727E"/>
    <w:rsid w:val="00927C92"/>
    <w:rsid w:val="0093011F"/>
    <w:rsid w:val="0093038C"/>
    <w:rsid w:val="0093198C"/>
    <w:rsid w:val="00931DEE"/>
    <w:rsid w:val="009327C2"/>
    <w:rsid w:val="009333FE"/>
    <w:rsid w:val="00933473"/>
    <w:rsid w:val="009338EF"/>
    <w:rsid w:val="0093471E"/>
    <w:rsid w:val="00934A78"/>
    <w:rsid w:val="0093555B"/>
    <w:rsid w:val="00935A57"/>
    <w:rsid w:val="00935ABC"/>
    <w:rsid w:val="00935AFE"/>
    <w:rsid w:val="00936C9E"/>
    <w:rsid w:val="009371C8"/>
    <w:rsid w:val="00937574"/>
    <w:rsid w:val="00937983"/>
    <w:rsid w:val="009405D6"/>
    <w:rsid w:val="0094099D"/>
    <w:rsid w:val="00940BA4"/>
    <w:rsid w:val="00941141"/>
    <w:rsid w:val="00941B9F"/>
    <w:rsid w:val="00941BB0"/>
    <w:rsid w:val="00941D80"/>
    <w:rsid w:val="009429DC"/>
    <w:rsid w:val="00942B00"/>
    <w:rsid w:val="00943126"/>
    <w:rsid w:val="00943C97"/>
    <w:rsid w:val="00943EFF"/>
    <w:rsid w:val="009440DE"/>
    <w:rsid w:val="0094492D"/>
    <w:rsid w:val="00945333"/>
    <w:rsid w:val="0094539C"/>
    <w:rsid w:val="00945621"/>
    <w:rsid w:val="00945950"/>
    <w:rsid w:val="00945C2F"/>
    <w:rsid w:val="00945D73"/>
    <w:rsid w:val="0094600B"/>
    <w:rsid w:val="00947110"/>
    <w:rsid w:val="009473C0"/>
    <w:rsid w:val="009476B7"/>
    <w:rsid w:val="00950D95"/>
    <w:rsid w:val="00950F84"/>
    <w:rsid w:val="00951115"/>
    <w:rsid w:val="0095112D"/>
    <w:rsid w:val="0095113E"/>
    <w:rsid w:val="00951DF2"/>
    <w:rsid w:val="0095223B"/>
    <w:rsid w:val="009534AD"/>
    <w:rsid w:val="00953611"/>
    <w:rsid w:val="00953A97"/>
    <w:rsid w:val="00953CB2"/>
    <w:rsid w:val="009541E1"/>
    <w:rsid w:val="009544D4"/>
    <w:rsid w:val="00954574"/>
    <w:rsid w:val="00955629"/>
    <w:rsid w:val="00955F33"/>
    <w:rsid w:val="00956250"/>
    <w:rsid w:val="00956D55"/>
    <w:rsid w:val="00960E18"/>
    <w:rsid w:val="0096129B"/>
    <w:rsid w:val="009615BF"/>
    <w:rsid w:val="0096166D"/>
    <w:rsid w:val="0096176A"/>
    <w:rsid w:val="00961EF9"/>
    <w:rsid w:val="009626EE"/>
    <w:rsid w:val="00962A93"/>
    <w:rsid w:val="009630DC"/>
    <w:rsid w:val="00963603"/>
    <w:rsid w:val="0096393E"/>
    <w:rsid w:val="00963E24"/>
    <w:rsid w:val="0096454D"/>
    <w:rsid w:val="00964BC1"/>
    <w:rsid w:val="00964C12"/>
    <w:rsid w:val="00964D26"/>
    <w:rsid w:val="00965668"/>
    <w:rsid w:val="00966239"/>
    <w:rsid w:val="00966D9D"/>
    <w:rsid w:val="00966FCA"/>
    <w:rsid w:val="0097021E"/>
    <w:rsid w:val="00970D47"/>
    <w:rsid w:val="009714CD"/>
    <w:rsid w:val="00971F22"/>
    <w:rsid w:val="009732E3"/>
    <w:rsid w:val="00974570"/>
    <w:rsid w:val="00975FE8"/>
    <w:rsid w:val="0097652E"/>
    <w:rsid w:val="009777F6"/>
    <w:rsid w:val="00980418"/>
    <w:rsid w:val="00980426"/>
    <w:rsid w:val="00980A30"/>
    <w:rsid w:val="0098102E"/>
    <w:rsid w:val="009812B3"/>
    <w:rsid w:val="009816E7"/>
    <w:rsid w:val="009820EF"/>
    <w:rsid w:val="00982328"/>
    <w:rsid w:val="00983028"/>
    <w:rsid w:val="00983333"/>
    <w:rsid w:val="00983CCC"/>
    <w:rsid w:val="00983DC7"/>
    <w:rsid w:val="00983FCD"/>
    <w:rsid w:val="00984FAA"/>
    <w:rsid w:val="009852FF"/>
    <w:rsid w:val="00985E12"/>
    <w:rsid w:val="0098639A"/>
    <w:rsid w:val="009863EC"/>
    <w:rsid w:val="009865EF"/>
    <w:rsid w:val="00986B89"/>
    <w:rsid w:val="00986BA9"/>
    <w:rsid w:val="00986CD7"/>
    <w:rsid w:val="00987AC5"/>
    <w:rsid w:val="00987B5A"/>
    <w:rsid w:val="00987F83"/>
    <w:rsid w:val="00990924"/>
    <w:rsid w:val="00990A6F"/>
    <w:rsid w:val="0099147E"/>
    <w:rsid w:val="00991806"/>
    <w:rsid w:val="00991ABA"/>
    <w:rsid w:val="00992391"/>
    <w:rsid w:val="00992A24"/>
    <w:rsid w:val="00992D37"/>
    <w:rsid w:val="00993521"/>
    <w:rsid w:val="00993733"/>
    <w:rsid w:val="00993B3B"/>
    <w:rsid w:val="009945EA"/>
    <w:rsid w:val="00994C8C"/>
    <w:rsid w:val="00994E3E"/>
    <w:rsid w:val="00995807"/>
    <w:rsid w:val="009959BD"/>
    <w:rsid w:val="009959C3"/>
    <w:rsid w:val="00995CBB"/>
    <w:rsid w:val="00995F48"/>
    <w:rsid w:val="00996393"/>
    <w:rsid w:val="00996910"/>
    <w:rsid w:val="00996AB1"/>
    <w:rsid w:val="00996AD1"/>
    <w:rsid w:val="009971B0"/>
    <w:rsid w:val="009976D0"/>
    <w:rsid w:val="00997938"/>
    <w:rsid w:val="009A007C"/>
    <w:rsid w:val="009A01C6"/>
    <w:rsid w:val="009A044E"/>
    <w:rsid w:val="009A0779"/>
    <w:rsid w:val="009A0976"/>
    <w:rsid w:val="009A0BB4"/>
    <w:rsid w:val="009A0C17"/>
    <w:rsid w:val="009A1081"/>
    <w:rsid w:val="009A117A"/>
    <w:rsid w:val="009A1844"/>
    <w:rsid w:val="009A1847"/>
    <w:rsid w:val="009A1E11"/>
    <w:rsid w:val="009A21DC"/>
    <w:rsid w:val="009A30E2"/>
    <w:rsid w:val="009A310E"/>
    <w:rsid w:val="009A363A"/>
    <w:rsid w:val="009A46F4"/>
    <w:rsid w:val="009A479B"/>
    <w:rsid w:val="009A5F02"/>
    <w:rsid w:val="009A69BE"/>
    <w:rsid w:val="009A6E55"/>
    <w:rsid w:val="009A7DEB"/>
    <w:rsid w:val="009B0B2C"/>
    <w:rsid w:val="009B1567"/>
    <w:rsid w:val="009B157B"/>
    <w:rsid w:val="009B1E48"/>
    <w:rsid w:val="009B22D6"/>
    <w:rsid w:val="009B26D9"/>
    <w:rsid w:val="009B2E4E"/>
    <w:rsid w:val="009B3F16"/>
    <w:rsid w:val="009B4206"/>
    <w:rsid w:val="009B4664"/>
    <w:rsid w:val="009B4712"/>
    <w:rsid w:val="009B5FC9"/>
    <w:rsid w:val="009B61D9"/>
    <w:rsid w:val="009B61EB"/>
    <w:rsid w:val="009B6DB7"/>
    <w:rsid w:val="009B6F42"/>
    <w:rsid w:val="009B76DF"/>
    <w:rsid w:val="009B7A95"/>
    <w:rsid w:val="009C0060"/>
    <w:rsid w:val="009C00B7"/>
    <w:rsid w:val="009C0317"/>
    <w:rsid w:val="009C072E"/>
    <w:rsid w:val="009C1413"/>
    <w:rsid w:val="009C15F1"/>
    <w:rsid w:val="009C20C4"/>
    <w:rsid w:val="009C2711"/>
    <w:rsid w:val="009C3BD3"/>
    <w:rsid w:val="009C5054"/>
    <w:rsid w:val="009C5AC3"/>
    <w:rsid w:val="009C5C79"/>
    <w:rsid w:val="009C5FA4"/>
    <w:rsid w:val="009C6571"/>
    <w:rsid w:val="009C662C"/>
    <w:rsid w:val="009C710E"/>
    <w:rsid w:val="009C787D"/>
    <w:rsid w:val="009C7B62"/>
    <w:rsid w:val="009D004B"/>
    <w:rsid w:val="009D0AA9"/>
    <w:rsid w:val="009D0C77"/>
    <w:rsid w:val="009D0EB8"/>
    <w:rsid w:val="009D19A4"/>
    <w:rsid w:val="009D1B01"/>
    <w:rsid w:val="009D1F58"/>
    <w:rsid w:val="009D2A0E"/>
    <w:rsid w:val="009D3C68"/>
    <w:rsid w:val="009D4C72"/>
    <w:rsid w:val="009D4CB6"/>
    <w:rsid w:val="009D4DC0"/>
    <w:rsid w:val="009D5419"/>
    <w:rsid w:val="009D58C3"/>
    <w:rsid w:val="009D6428"/>
    <w:rsid w:val="009D6824"/>
    <w:rsid w:val="009D6ABB"/>
    <w:rsid w:val="009D74B2"/>
    <w:rsid w:val="009D7728"/>
    <w:rsid w:val="009D77D4"/>
    <w:rsid w:val="009D785C"/>
    <w:rsid w:val="009E0B44"/>
    <w:rsid w:val="009E0E6E"/>
    <w:rsid w:val="009E151C"/>
    <w:rsid w:val="009E1587"/>
    <w:rsid w:val="009E15A2"/>
    <w:rsid w:val="009E1655"/>
    <w:rsid w:val="009E1D1E"/>
    <w:rsid w:val="009E201C"/>
    <w:rsid w:val="009E2CB6"/>
    <w:rsid w:val="009E2E59"/>
    <w:rsid w:val="009E3AAD"/>
    <w:rsid w:val="009E3CA7"/>
    <w:rsid w:val="009E4BFA"/>
    <w:rsid w:val="009E5EBF"/>
    <w:rsid w:val="009E61EF"/>
    <w:rsid w:val="009E6D9E"/>
    <w:rsid w:val="009F0116"/>
    <w:rsid w:val="009F0956"/>
    <w:rsid w:val="009F23CF"/>
    <w:rsid w:val="009F2BE1"/>
    <w:rsid w:val="009F2D3D"/>
    <w:rsid w:val="009F412C"/>
    <w:rsid w:val="009F4C65"/>
    <w:rsid w:val="009F4D03"/>
    <w:rsid w:val="009F5621"/>
    <w:rsid w:val="009F5CBE"/>
    <w:rsid w:val="009F6012"/>
    <w:rsid w:val="009F6096"/>
    <w:rsid w:val="009F6428"/>
    <w:rsid w:val="009F64BB"/>
    <w:rsid w:val="009F67B2"/>
    <w:rsid w:val="009F6EDC"/>
    <w:rsid w:val="009F77B6"/>
    <w:rsid w:val="009F7D0A"/>
    <w:rsid w:val="00A00176"/>
    <w:rsid w:val="00A001A4"/>
    <w:rsid w:val="00A00357"/>
    <w:rsid w:val="00A003EF"/>
    <w:rsid w:val="00A00716"/>
    <w:rsid w:val="00A00BC1"/>
    <w:rsid w:val="00A015E7"/>
    <w:rsid w:val="00A024D6"/>
    <w:rsid w:val="00A02526"/>
    <w:rsid w:val="00A02B6A"/>
    <w:rsid w:val="00A02EBF"/>
    <w:rsid w:val="00A03BC9"/>
    <w:rsid w:val="00A0496A"/>
    <w:rsid w:val="00A05664"/>
    <w:rsid w:val="00A0597C"/>
    <w:rsid w:val="00A05A2D"/>
    <w:rsid w:val="00A05C20"/>
    <w:rsid w:val="00A05F76"/>
    <w:rsid w:val="00A070CD"/>
    <w:rsid w:val="00A1078A"/>
    <w:rsid w:val="00A10C36"/>
    <w:rsid w:val="00A11669"/>
    <w:rsid w:val="00A11A36"/>
    <w:rsid w:val="00A121A4"/>
    <w:rsid w:val="00A128CD"/>
    <w:rsid w:val="00A1297C"/>
    <w:rsid w:val="00A12C2D"/>
    <w:rsid w:val="00A1386D"/>
    <w:rsid w:val="00A14610"/>
    <w:rsid w:val="00A14FE7"/>
    <w:rsid w:val="00A15A04"/>
    <w:rsid w:val="00A15EF8"/>
    <w:rsid w:val="00A1602F"/>
    <w:rsid w:val="00A161A3"/>
    <w:rsid w:val="00A162BE"/>
    <w:rsid w:val="00A163B2"/>
    <w:rsid w:val="00A1654E"/>
    <w:rsid w:val="00A1667D"/>
    <w:rsid w:val="00A16A90"/>
    <w:rsid w:val="00A17692"/>
    <w:rsid w:val="00A20312"/>
    <w:rsid w:val="00A2056D"/>
    <w:rsid w:val="00A205E9"/>
    <w:rsid w:val="00A206AF"/>
    <w:rsid w:val="00A208BB"/>
    <w:rsid w:val="00A21008"/>
    <w:rsid w:val="00A219D2"/>
    <w:rsid w:val="00A21E2A"/>
    <w:rsid w:val="00A22232"/>
    <w:rsid w:val="00A22984"/>
    <w:rsid w:val="00A229CF"/>
    <w:rsid w:val="00A23EC3"/>
    <w:rsid w:val="00A24305"/>
    <w:rsid w:val="00A250AE"/>
    <w:rsid w:val="00A26D30"/>
    <w:rsid w:val="00A26DE4"/>
    <w:rsid w:val="00A27927"/>
    <w:rsid w:val="00A27A0B"/>
    <w:rsid w:val="00A30DC8"/>
    <w:rsid w:val="00A30EBA"/>
    <w:rsid w:val="00A31076"/>
    <w:rsid w:val="00A313C7"/>
    <w:rsid w:val="00A315B3"/>
    <w:rsid w:val="00A316EF"/>
    <w:rsid w:val="00A31769"/>
    <w:rsid w:val="00A3204D"/>
    <w:rsid w:val="00A32319"/>
    <w:rsid w:val="00A32E00"/>
    <w:rsid w:val="00A32E09"/>
    <w:rsid w:val="00A33CA1"/>
    <w:rsid w:val="00A352E8"/>
    <w:rsid w:val="00A3562B"/>
    <w:rsid w:val="00A363CE"/>
    <w:rsid w:val="00A36BA7"/>
    <w:rsid w:val="00A3713B"/>
    <w:rsid w:val="00A37E62"/>
    <w:rsid w:val="00A37F55"/>
    <w:rsid w:val="00A40439"/>
    <w:rsid w:val="00A40923"/>
    <w:rsid w:val="00A40E62"/>
    <w:rsid w:val="00A41E65"/>
    <w:rsid w:val="00A42470"/>
    <w:rsid w:val="00A42AD2"/>
    <w:rsid w:val="00A42CA0"/>
    <w:rsid w:val="00A43224"/>
    <w:rsid w:val="00A43320"/>
    <w:rsid w:val="00A43AD2"/>
    <w:rsid w:val="00A44929"/>
    <w:rsid w:val="00A44FCC"/>
    <w:rsid w:val="00A4685F"/>
    <w:rsid w:val="00A4733E"/>
    <w:rsid w:val="00A4790A"/>
    <w:rsid w:val="00A4790F"/>
    <w:rsid w:val="00A47AE6"/>
    <w:rsid w:val="00A47D7E"/>
    <w:rsid w:val="00A505E9"/>
    <w:rsid w:val="00A50713"/>
    <w:rsid w:val="00A51275"/>
    <w:rsid w:val="00A51A71"/>
    <w:rsid w:val="00A52AFC"/>
    <w:rsid w:val="00A52B5E"/>
    <w:rsid w:val="00A52D7F"/>
    <w:rsid w:val="00A530F9"/>
    <w:rsid w:val="00A5328C"/>
    <w:rsid w:val="00A536C0"/>
    <w:rsid w:val="00A539A4"/>
    <w:rsid w:val="00A54B19"/>
    <w:rsid w:val="00A54B7F"/>
    <w:rsid w:val="00A55B64"/>
    <w:rsid w:val="00A561A8"/>
    <w:rsid w:val="00A57611"/>
    <w:rsid w:val="00A57C97"/>
    <w:rsid w:val="00A601F0"/>
    <w:rsid w:val="00A61435"/>
    <w:rsid w:val="00A6169D"/>
    <w:rsid w:val="00A626DA"/>
    <w:rsid w:val="00A62B10"/>
    <w:rsid w:val="00A638F2"/>
    <w:rsid w:val="00A63BC5"/>
    <w:rsid w:val="00A63D21"/>
    <w:rsid w:val="00A6465B"/>
    <w:rsid w:val="00A649AA"/>
    <w:rsid w:val="00A66215"/>
    <w:rsid w:val="00A66620"/>
    <w:rsid w:val="00A673CD"/>
    <w:rsid w:val="00A67492"/>
    <w:rsid w:val="00A700E2"/>
    <w:rsid w:val="00A705CB"/>
    <w:rsid w:val="00A7087C"/>
    <w:rsid w:val="00A70CEE"/>
    <w:rsid w:val="00A70D3F"/>
    <w:rsid w:val="00A70D41"/>
    <w:rsid w:val="00A71568"/>
    <w:rsid w:val="00A7157A"/>
    <w:rsid w:val="00A7231F"/>
    <w:rsid w:val="00A729EB"/>
    <w:rsid w:val="00A72F8D"/>
    <w:rsid w:val="00A73DFF"/>
    <w:rsid w:val="00A7527E"/>
    <w:rsid w:val="00A76453"/>
    <w:rsid w:val="00A76A65"/>
    <w:rsid w:val="00A76ACC"/>
    <w:rsid w:val="00A76BDA"/>
    <w:rsid w:val="00A76C1E"/>
    <w:rsid w:val="00A777FE"/>
    <w:rsid w:val="00A77DB3"/>
    <w:rsid w:val="00A80ACA"/>
    <w:rsid w:val="00A80AE0"/>
    <w:rsid w:val="00A80BA5"/>
    <w:rsid w:val="00A81336"/>
    <w:rsid w:val="00A81D05"/>
    <w:rsid w:val="00A82E82"/>
    <w:rsid w:val="00A82FF4"/>
    <w:rsid w:val="00A83473"/>
    <w:rsid w:val="00A8354B"/>
    <w:rsid w:val="00A84ACF"/>
    <w:rsid w:val="00A84C7A"/>
    <w:rsid w:val="00A85035"/>
    <w:rsid w:val="00A8619F"/>
    <w:rsid w:val="00A86A57"/>
    <w:rsid w:val="00A86B23"/>
    <w:rsid w:val="00A86D4C"/>
    <w:rsid w:val="00A86F9A"/>
    <w:rsid w:val="00A87C46"/>
    <w:rsid w:val="00A907D5"/>
    <w:rsid w:val="00A90835"/>
    <w:rsid w:val="00A91510"/>
    <w:rsid w:val="00A91A31"/>
    <w:rsid w:val="00A91FAE"/>
    <w:rsid w:val="00A92FA2"/>
    <w:rsid w:val="00A9307B"/>
    <w:rsid w:val="00A936F4"/>
    <w:rsid w:val="00A94014"/>
    <w:rsid w:val="00A94AED"/>
    <w:rsid w:val="00A95BE2"/>
    <w:rsid w:val="00A961DB"/>
    <w:rsid w:val="00A961EA"/>
    <w:rsid w:val="00A96308"/>
    <w:rsid w:val="00A964DF"/>
    <w:rsid w:val="00A96D95"/>
    <w:rsid w:val="00A97843"/>
    <w:rsid w:val="00A979BB"/>
    <w:rsid w:val="00AA064A"/>
    <w:rsid w:val="00AA0E0B"/>
    <w:rsid w:val="00AA12B9"/>
    <w:rsid w:val="00AA145A"/>
    <w:rsid w:val="00AA18A6"/>
    <w:rsid w:val="00AA1B7D"/>
    <w:rsid w:val="00AA23D7"/>
    <w:rsid w:val="00AA2CFA"/>
    <w:rsid w:val="00AA338D"/>
    <w:rsid w:val="00AA3CBD"/>
    <w:rsid w:val="00AA5238"/>
    <w:rsid w:val="00AA552B"/>
    <w:rsid w:val="00AA5E9E"/>
    <w:rsid w:val="00AA6C90"/>
    <w:rsid w:val="00AA70BB"/>
    <w:rsid w:val="00AA73FC"/>
    <w:rsid w:val="00AA7749"/>
    <w:rsid w:val="00AA784B"/>
    <w:rsid w:val="00AA79F8"/>
    <w:rsid w:val="00AA7FE3"/>
    <w:rsid w:val="00AB19C6"/>
    <w:rsid w:val="00AB1A21"/>
    <w:rsid w:val="00AB292A"/>
    <w:rsid w:val="00AB2969"/>
    <w:rsid w:val="00AB33A2"/>
    <w:rsid w:val="00AB34E5"/>
    <w:rsid w:val="00AB3650"/>
    <w:rsid w:val="00AB4044"/>
    <w:rsid w:val="00AB4604"/>
    <w:rsid w:val="00AB4B00"/>
    <w:rsid w:val="00AB5577"/>
    <w:rsid w:val="00AB55DD"/>
    <w:rsid w:val="00AB7F38"/>
    <w:rsid w:val="00AC0C10"/>
    <w:rsid w:val="00AC0D45"/>
    <w:rsid w:val="00AC122B"/>
    <w:rsid w:val="00AC1C11"/>
    <w:rsid w:val="00AC1FCE"/>
    <w:rsid w:val="00AC2979"/>
    <w:rsid w:val="00AC2A2A"/>
    <w:rsid w:val="00AC3B95"/>
    <w:rsid w:val="00AC493D"/>
    <w:rsid w:val="00AC4F1D"/>
    <w:rsid w:val="00AC5306"/>
    <w:rsid w:val="00AC5467"/>
    <w:rsid w:val="00AC54CB"/>
    <w:rsid w:val="00AC57ED"/>
    <w:rsid w:val="00AC5AC6"/>
    <w:rsid w:val="00AC5C04"/>
    <w:rsid w:val="00AC6C0C"/>
    <w:rsid w:val="00AC701A"/>
    <w:rsid w:val="00AC7948"/>
    <w:rsid w:val="00AC7A8C"/>
    <w:rsid w:val="00AC7CF8"/>
    <w:rsid w:val="00AD07F3"/>
    <w:rsid w:val="00AD0A90"/>
    <w:rsid w:val="00AD2962"/>
    <w:rsid w:val="00AD2E97"/>
    <w:rsid w:val="00AD4660"/>
    <w:rsid w:val="00AD4923"/>
    <w:rsid w:val="00AD4C9E"/>
    <w:rsid w:val="00AD4EB6"/>
    <w:rsid w:val="00AD5036"/>
    <w:rsid w:val="00AD5D4C"/>
    <w:rsid w:val="00AD5F8E"/>
    <w:rsid w:val="00AD6031"/>
    <w:rsid w:val="00AD617F"/>
    <w:rsid w:val="00AD6415"/>
    <w:rsid w:val="00AD6459"/>
    <w:rsid w:val="00AD67A1"/>
    <w:rsid w:val="00AD684B"/>
    <w:rsid w:val="00AD71A6"/>
    <w:rsid w:val="00AE03AB"/>
    <w:rsid w:val="00AE0976"/>
    <w:rsid w:val="00AE0BA9"/>
    <w:rsid w:val="00AE0BB6"/>
    <w:rsid w:val="00AE0F77"/>
    <w:rsid w:val="00AE1299"/>
    <w:rsid w:val="00AE12AC"/>
    <w:rsid w:val="00AE16C1"/>
    <w:rsid w:val="00AE1E93"/>
    <w:rsid w:val="00AE1E9E"/>
    <w:rsid w:val="00AE2460"/>
    <w:rsid w:val="00AE3BF5"/>
    <w:rsid w:val="00AE43B5"/>
    <w:rsid w:val="00AE4AB9"/>
    <w:rsid w:val="00AE4CB4"/>
    <w:rsid w:val="00AE5755"/>
    <w:rsid w:val="00AE6198"/>
    <w:rsid w:val="00AE6460"/>
    <w:rsid w:val="00AE65BD"/>
    <w:rsid w:val="00AE6896"/>
    <w:rsid w:val="00AE6A36"/>
    <w:rsid w:val="00AE7274"/>
    <w:rsid w:val="00AF0146"/>
    <w:rsid w:val="00AF04F1"/>
    <w:rsid w:val="00AF097B"/>
    <w:rsid w:val="00AF1B24"/>
    <w:rsid w:val="00AF20B4"/>
    <w:rsid w:val="00AF2120"/>
    <w:rsid w:val="00AF260C"/>
    <w:rsid w:val="00AF2D46"/>
    <w:rsid w:val="00AF415A"/>
    <w:rsid w:val="00AF490F"/>
    <w:rsid w:val="00AF4E64"/>
    <w:rsid w:val="00AF50DA"/>
    <w:rsid w:val="00AF55E7"/>
    <w:rsid w:val="00AF5CB3"/>
    <w:rsid w:val="00AF73AE"/>
    <w:rsid w:val="00AF765A"/>
    <w:rsid w:val="00B002B5"/>
    <w:rsid w:val="00B002FF"/>
    <w:rsid w:val="00B00A49"/>
    <w:rsid w:val="00B00C1F"/>
    <w:rsid w:val="00B00CDE"/>
    <w:rsid w:val="00B00D40"/>
    <w:rsid w:val="00B00E95"/>
    <w:rsid w:val="00B015F6"/>
    <w:rsid w:val="00B01660"/>
    <w:rsid w:val="00B01C6C"/>
    <w:rsid w:val="00B01E52"/>
    <w:rsid w:val="00B02A50"/>
    <w:rsid w:val="00B043A8"/>
    <w:rsid w:val="00B045A6"/>
    <w:rsid w:val="00B04DAB"/>
    <w:rsid w:val="00B04E2B"/>
    <w:rsid w:val="00B056A8"/>
    <w:rsid w:val="00B05E09"/>
    <w:rsid w:val="00B06740"/>
    <w:rsid w:val="00B067AE"/>
    <w:rsid w:val="00B06D98"/>
    <w:rsid w:val="00B1058A"/>
    <w:rsid w:val="00B10861"/>
    <w:rsid w:val="00B108DF"/>
    <w:rsid w:val="00B111E4"/>
    <w:rsid w:val="00B11612"/>
    <w:rsid w:val="00B1188F"/>
    <w:rsid w:val="00B11EC1"/>
    <w:rsid w:val="00B12286"/>
    <w:rsid w:val="00B135EC"/>
    <w:rsid w:val="00B14614"/>
    <w:rsid w:val="00B14993"/>
    <w:rsid w:val="00B14E6D"/>
    <w:rsid w:val="00B1505F"/>
    <w:rsid w:val="00B15525"/>
    <w:rsid w:val="00B15640"/>
    <w:rsid w:val="00B16AE3"/>
    <w:rsid w:val="00B16EEE"/>
    <w:rsid w:val="00B1764D"/>
    <w:rsid w:val="00B1772B"/>
    <w:rsid w:val="00B17D1F"/>
    <w:rsid w:val="00B17F5A"/>
    <w:rsid w:val="00B17FA0"/>
    <w:rsid w:val="00B20074"/>
    <w:rsid w:val="00B210F3"/>
    <w:rsid w:val="00B21170"/>
    <w:rsid w:val="00B2126B"/>
    <w:rsid w:val="00B21556"/>
    <w:rsid w:val="00B21931"/>
    <w:rsid w:val="00B21CF8"/>
    <w:rsid w:val="00B2201D"/>
    <w:rsid w:val="00B22662"/>
    <w:rsid w:val="00B22C3E"/>
    <w:rsid w:val="00B22E49"/>
    <w:rsid w:val="00B22E92"/>
    <w:rsid w:val="00B230FA"/>
    <w:rsid w:val="00B23648"/>
    <w:rsid w:val="00B236BD"/>
    <w:rsid w:val="00B23D5F"/>
    <w:rsid w:val="00B247EF"/>
    <w:rsid w:val="00B25102"/>
    <w:rsid w:val="00B2516A"/>
    <w:rsid w:val="00B25861"/>
    <w:rsid w:val="00B25980"/>
    <w:rsid w:val="00B26A6A"/>
    <w:rsid w:val="00B279F5"/>
    <w:rsid w:val="00B27B6B"/>
    <w:rsid w:val="00B3080C"/>
    <w:rsid w:val="00B30819"/>
    <w:rsid w:val="00B30F4A"/>
    <w:rsid w:val="00B31765"/>
    <w:rsid w:val="00B318DD"/>
    <w:rsid w:val="00B31BF1"/>
    <w:rsid w:val="00B3289B"/>
    <w:rsid w:val="00B32C99"/>
    <w:rsid w:val="00B33726"/>
    <w:rsid w:val="00B33813"/>
    <w:rsid w:val="00B33CDE"/>
    <w:rsid w:val="00B349EB"/>
    <w:rsid w:val="00B35C60"/>
    <w:rsid w:val="00B35D66"/>
    <w:rsid w:val="00B361F9"/>
    <w:rsid w:val="00B367D7"/>
    <w:rsid w:val="00B3693D"/>
    <w:rsid w:val="00B372B7"/>
    <w:rsid w:val="00B37FE2"/>
    <w:rsid w:val="00B40BCC"/>
    <w:rsid w:val="00B40CED"/>
    <w:rsid w:val="00B40EBE"/>
    <w:rsid w:val="00B415EB"/>
    <w:rsid w:val="00B42949"/>
    <w:rsid w:val="00B43022"/>
    <w:rsid w:val="00B43770"/>
    <w:rsid w:val="00B439ED"/>
    <w:rsid w:val="00B44908"/>
    <w:rsid w:val="00B44A66"/>
    <w:rsid w:val="00B44C08"/>
    <w:rsid w:val="00B4576F"/>
    <w:rsid w:val="00B45789"/>
    <w:rsid w:val="00B46656"/>
    <w:rsid w:val="00B469D7"/>
    <w:rsid w:val="00B46C2B"/>
    <w:rsid w:val="00B47925"/>
    <w:rsid w:val="00B47A92"/>
    <w:rsid w:val="00B501D6"/>
    <w:rsid w:val="00B503CB"/>
    <w:rsid w:val="00B5052F"/>
    <w:rsid w:val="00B51757"/>
    <w:rsid w:val="00B5188B"/>
    <w:rsid w:val="00B51D75"/>
    <w:rsid w:val="00B51F9E"/>
    <w:rsid w:val="00B52620"/>
    <w:rsid w:val="00B52B33"/>
    <w:rsid w:val="00B5391D"/>
    <w:rsid w:val="00B54130"/>
    <w:rsid w:val="00B5477D"/>
    <w:rsid w:val="00B54F54"/>
    <w:rsid w:val="00B55AB7"/>
    <w:rsid w:val="00B568D5"/>
    <w:rsid w:val="00B604A6"/>
    <w:rsid w:val="00B60FC4"/>
    <w:rsid w:val="00B61140"/>
    <w:rsid w:val="00B612FC"/>
    <w:rsid w:val="00B615FB"/>
    <w:rsid w:val="00B62045"/>
    <w:rsid w:val="00B626C3"/>
    <w:rsid w:val="00B62870"/>
    <w:rsid w:val="00B62BEE"/>
    <w:rsid w:val="00B636E1"/>
    <w:rsid w:val="00B63964"/>
    <w:rsid w:val="00B63A06"/>
    <w:rsid w:val="00B63F18"/>
    <w:rsid w:val="00B63F69"/>
    <w:rsid w:val="00B6419F"/>
    <w:rsid w:val="00B642BA"/>
    <w:rsid w:val="00B6438D"/>
    <w:rsid w:val="00B64AA8"/>
    <w:rsid w:val="00B66787"/>
    <w:rsid w:val="00B66D47"/>
    <w:rsid w:val="00B67321"/>
    <w:rsid w:val="00B67882"/>
    <w:rsid w:val="00B70186"/>
    <w:rsid w:val="00B708EE"/>
    <w:rsid w:val="00B71FC5"/>
    <w:rsid w:val="00B72404"/>
    <w:rsid w:val="00B72B39"/>
    <w:rsid w:val="00B7329E"/>
    <w:rsid w:val="00B73A7C"/>
    <w:rsid w:val="00B73D30"/>
    <w:rsid w:val="00B73F49"/>
    <w:rsid w:val="00B7473E"/>
    <w:rsid w:val="00B74B8B"/>
    <w:rsid w:val="00B76382"/>
    <w:rsid w:val="00B77DBF"/>
    <w:rsid w:val="00B802C5"/>
    <w:rsid w:val="00B80523"/>
    <w:rsid w:val="00B808B8"/>
    <w:rsid w:val="00B80CAC"/>
    <w:rsid w:val="00B8117F"/>
    <w:rsid w:val="00B81DB3"/>
    <w:rsid w:val="00B81EA6"/>
    <w:rsid w:val="00B821CE"/>
    <w:rsid w:val="00B82911"/>
    <w:rsid w:val="00B830C9"/>
    <w:rsid w:val="00B833FE"/>
    <w:rsid w:val="00B83DEC"/>
    <w:rsid w:val="00B844EE"/>
    <w:rsid w:val="00B84DA7"/>
    <w:rsid w:val="00B8504E"/>
    <w:rsid w:val="00B8527D"/>
    <w:rsid w:val="00B85AEE"/>
    <w:rsid w:val="00B86468"/>
    <w:rsid w:val="00B86564"/>
    <w:rsid w:val="00B86A16"/>
    <w:rsid w:val="00B86DC1"/>
    <w:rsid w:val="00B873D1"/>
    <w:rsid w:val="00B87D1C"/>
    <w:rsid w:val="00B87E11"/>
    <w:rsid w:val="00B91810"/>
    <w:rsid w:val="00B91C2C"/>
    <w:rsid w:val="00B924AD"/>
    <w:rsid w:val="00B924DD"/>
    <w:rsid w:val="00B9259A"/>
    <w:rsid w:val="00B92D19"/>
    <w:rsid w:val="00B93766"/>
    <w:rsid w:val="00B9414F"/>
    <w:rsid w:val="00B9498E"/>
    <w:rsid w:val="00B950F9"/>
    <w:rsid w:val="00B95626"/>
    <w:rsid w:val="00B97A91"/>
    <w:rsid w:val="00BA00D8"/>
    <w:rsid w:val="00BA0C21"/>
    <w:rsid w:val="00BA0E7F"/>
    <w:rsid w:val="00BA1003"/>
    <w:rsid w:val="00BA100A"/>
    <w:rsid w:val="00BA2422"/>
    <w:rsid w:val="00BA36FC"/>
    <w:rsid w:val="00BA450F"/>
    <w:rsid w:val="00BA4692"/>
    <w:rsid w:val="00BA47A1"/>
    <w:rsid w:val="00BA61B4"/>
    <w:rsid w:val="00BA62A3"/>
    <w:rsid w:val="00BA701C"/>
    <w:rsid w:val="00BB0114"/>
    <w:rsid w:val="00BB0437"/>
    <w:rsid w:val="00BB1613"/>
    <w:rsid w:val="00BB1953"/>
    <w:rsid w:val="00BB259D"/>
    <w:rsid w:val="00BB2838"/>
    <w:rsid w:val="00BB2A24"/>
    <w:rsid w:val="00BB34DC"/>
    <w:rsid w:val="00BB3EE8"/>
    <w:rsid w:val="00BB3F09"/>
    <w:rsid w:val="00BB3FB2"/>
    <w:rsid w:val="00BB57BB"/>
    <w:rsid w:val="00BB5C7D"/>
    <w:rsid w:val="00BB67E8"/>
    <w:rsid w:val="00BB6FA2"/>
    <w:rsid w:val="00BB71C6"/>
    <w:rsid w:val="00BB72E4"/>
    <w:rsid w:val="00BB764D"/>
    <w:rsid w:val="00BC0061"/>
    <w:rsid w:val="00BC0842"/>
    <w:rsid w:val="00BC1148"/>
    <w:rsid w:val="00BC1522"/>
    <w:rsid w:val="00BC164F"/>
    <w:rsid w:val="00BC1B12"/>
    <w:rsid w:val="00BC1B1A"/>
    <w:rsid w:val="00BC2A33"/>
    <w:rsid w:val="00BC2CD8"/>
    <w:rsid w:val="00BC3333"/>
    <w:rsid w:val="00BC3413"/>
    <w:rsid w:val="00BC3D2A"/>
    <w:rsid w:val="00BC5D34"/>
    <w:rsid w:val="00BC5E4D"/>
    <w:rsid w:val="00BC6333"/>
    <w:rsid w:val="00BC64A4"/>
    <w:rsid w:val="00BC6598"/>
    <w:rsid w:val="00BC69CB"/>
    <w:rsid w:val="00BC725C"/>
    <w:rsid w:val="00BC7645"/>
    <w:rsid w:val="00BC7C66"/>
    <w:rsid w:val="00BD0503"/>
    <w:rsid w:val="00BD1D2A"/>
    <w:rsid w:val="00BD230C"/>
    <w:rsid w:val="00BD23E8"/>
    <w:rsid w:val="00BD240A"/>
    <w:rsid w:val="00BD38F2"/>
    <w:rsid w:val="00BD3E04"/>
    <w:rsid w:val="00BD3F40"/>
    <w:rsid w:val="00BD42C4"/>
    <w:rsid w:val="00BD491C"/>
    <w:rsid w:val="00BD4933"/>
    <w:rsid w:val="00BD4A81"/>
    <w:rsid w:val="00BD4D49"/>
    <w:rsid w:val="00BD4D8D"/>
    <w:rsid w:val="00BD5535"/>
    <w:rsid w:val="00BD587A"/>
    <w:rsid w:val="00BD5999"/>
    <w:rsid w:val="00BD5CE3"/>
    <w:rsid w:val="00BD5D14"/>
    <w:rsid w:val="00BD638F"/>
    <w:rsid w:val="00BD6BA5"/>
    <w:rsid w:val="00BD7938"/>
    <w:rsid w:val="00BD7967"/>
    <w:rsid w:val="00BE0AD5"/>
    <w:rsid w:val="00BE0C68"/>
    <w:rsid w:val="00BE1080"/>
    <w:rsid w:val="00BE1DCA"/>
    <w:rsid w:val="00BE2057"/>
    <w:rsid w:val="00BE213F"/>
    <w:rsid w:val="00BE36DE"/>
    <w:rsid w:val="00BE4175"/>
    <w:rsid w:val="00BE4262"/>
    <w:rsid w:val="00BE45FD"/>
    <w:rsid w:val="00BE463A"/>
    <w:rsid w:val="00BE4728"/>
    <w:rsid w:val="00BE4D3C"/>
    <w:rsid w:val="00BE56BE"/>
    <w:rsid w:val="00BE5836"/>
    <w:rsid w:val="00BE5ED5"/>
    <w:rsid w:val="00BE6935"/>
    <w:rsid w:val="00BE695D"/>
    <w:rsid w:val="00BE74C7"/>
    <w:rsid w:val="00BE7535"/>
    <w:rsid w:val="00BF0DBF"/>
    <w:rsid w:val="00BF18B1"/>
    <w:rsid w:val="00BF3156"/>
    <w:rsid w:val="00BF3EFD"/>
    <w:rsid w:val="00BF403C"/>
    <w:rsid w:val="00BF4DAD"/>
    <w:rsid w:val="00BF5C7E"/>
    <w:rsid w:val="00BF5E24"/>
    <w:rsid w:val="00BF628E"/>
    <w:rsid w:val="00BF7519"/>
    <w:rsid w:val="00BF7E78"/>
    <w:rsid w:val="00C004C7"/>
    <w:rsid w:val="00C00918"/>
    <w:rsid w:val="00C012BC"/>
    <w:rsid w:val="00C0134F"/>
    <w:rsid w:val="00C0155C"/>
    <w:rsid w:val="00C017EC"/>
    <w:rsid w:val="00C01FDA"/>
    <w:rsid w:val="00C024B7"/>
    <w:rsid w:val="00C026B6"/>
    <w:rsid w:val="00C03320"/>
    <w:rsid w:val="00C03DF5"/>
    <w:rsid w:val="00C043B6"/>
    <w:rsid w:val="00C04CBE"/>
    <w:rsid w:val="00C05366"/>
    <w:rsid w:val="00C05464"/>
    <w:rsid w:val="00C0597D"/>
    <w:rsid w:val="00C05D37"/>
    <w:rsid w:val="00C0684D"/>
    <w:rsid w:val="00C069BD"/>
    <w:rsid w:val="00C073E0"/>
    <w:rsid w:val="00C10959"/>
    <w:rsid w:val="00C10AF1"/>
    <w:rsid w:val="00C11251"/>
    <w:rsid w:val="00C12B9F"/>
    <w:rsid w:val="00C1396D"/>
    <w:rsid w:val="00C139CD"/>
    <w:rsid w:val="00C13A52"/>
    <w:rsid w:val="00C13B4E"/>
    <w:rsid w:val="00C13E94"/>
    <w:rsid w:val="00C14A19"/>
    <w:rsid w:val="00C14D6C"/>
    <w:rsid w:val="00C15485"/>
    <w:rsid w:val="00C15EF8"/>
    <w:rsid w:val="00C16477"/>
    <w:rsid w:val="00C1724A"/>
    <w:rsid w:val="00C17702"/>
    <w:rsid w:val="00C179BD"/>
    <w:rsid w:val="00C20540"/>
    <w:rsid w:val="00C20BEB"/>
    <w:rsid w:val="00C2191A"/>
    <w:rsid w:val="00C221AA"/>
    <w:rsid w:val="00C221DF"/>
    <w:rsid w:val="00C232BC"/>
    <w:rsid w:val="00C234B8"/>
    <w:rsid w:val="00C237F9"/>
    <w:rsid w:val="00C239C2"/>
    <w:rsid w:val="00C23C5F"/>
    <w:rsid w:val="00C24207"/>
    <w:rsid w:val="00C24246"/>
    <w:rsid w:val="00C24C7D"/>
    <w:rsid w:val="00C24C95"/>
    <w:rsid w:val="00C24E4F"/>
    <w:rsid w:val="00C24F89"/>
    <w:rsid w:val="00C259F0"/>
    <w:rsid w:val="00C25A0C"/>
    <w:rsid w:val="00C27103"/>
    <w:rsid w:val="00C274EA"/>
    <w:rsid w:val="00C27534"/>
    <w:rsid w:val="00C27D1D"/>
    <w:rsid w:val="00C27EAF"/>
    <w:rsid w:val="00C309C2"/>
    <w:rsid w:val="00C30B10"/>
    <w:rsid w:val="00C31531"/>
    <w:rsid w:val="00C316AA"/>
    <w:rsid w:val="00C317CF"/>
    <w:rsid w:val="00C31FC8"/>
    <w:rsid w:val="00C324BB"/>
    <w:rsid w:val="00C32E15"/>
    <w:rsid w:val="00C32E27"/>
    <w:rsid w:val="00C32E2C"/>
    <w:rsid w:val="00C33FF1"/>
    <w:rsid w:val="00C34266"/>
    <w:rsid w:val="00C343FA"/>
    <w:rsid w:val="00C34433"/>
    <w:rsid w:val="00C344E7"/>
    <w:rsid w:val="00C347D0"/>
    <w:rsid w:val="00C359BB"/>
    <w:rsid w:val="00C3615E"/>
    <w:rsid w:val="00C36777"/>
    <w:rsid w:val="00C36FF0"/>
    <w:rsid w:val="00C3721D"/>
    <w:rsid w:val="00C4030B"/>
    <w:rsid w:val="00C405C5"/>
    <w:rsid w:val="00C4083F"/>
    <w:rsid w:val="00C40936"/>
    <w:rsid w:val="00C40EAB"/>
    <w:rsid w:val="00C41742"/>
    <w:rsid w:val="00C42A90"/>
    <w:rsid w:val="00C4308D"/>
    <w:rsid w:val="00C43B28"/>
    <w:rsid w:val="00C43C66"/>
    <w:rsid w:val="00C43CA5"/>
    <w:rsid w:val="00C43D19"/>
    <w:rsid w:val="00C4464F"/>
    <w:rsid w:val="00C44942"/>
    <w:rsid w:val="00C44C85"/>
    <w:rsid w:val="00C45D8C"/>
    <w:rsid w:val="00C4617C"/>
    <w:rsid w:val="00C46A49"/>
    <w:rsid w:val="00C47361"/>
    <w:rsid w:val="00C50187"/>
    <w:rsid w:val="00C507AD"/>
    <w:rsid w:val="00C50EA1"/>
    <w:rsid w:val="00C53745"/>
    <w:rsid w:val="00C53F05"/>
    <w:rsid w:val="00C53F0A"/>
    <w:rsid w:val="00C548F0"/>
    <w:rsid w:val="00C553E3"/>
    <w:rsid w:val="00C55843"/>
    <w:rsid w:val="00C55B72"/>
    <w:rsid w:val="00C55FA5"/>
    <w:rsid w:val="00C5628C"/>
    <w:rsid w:val="00C566ED"/>
    <w:rsid w:val="00C56E50"/>
    <w:rsid w:val="00C56EFC"/>
    <w:rsid w:val="00C57099"/>
    <w:rsid w:val="00C57B94"/>
    <w:rsid w:val="00C57BB8"/>
    <w:rsid w:val="00C60AE0"/>
    <w:rsid w:val="00C60DA1"/>
    <w:rsid w:val="00C60F57"/>
    <w:rsid w:val="00C6102E"/>
    <w:rsid w:val="00C6158D"/>
    <w:rsid w:val="00C61D49"/>
    <w:rsid w:val="00C61ED8"/>
    <w:rsid w:val="00C6269B"/>
    <w:rsid w:val="00C626FB"/>
    <w:rsid w:val="00C62C17"/>
    <w:rsid w:val="00C63532"/>
    <w:rsid w:val="00C6371D"/>
    <w:rsid w:val="00C63A1C"/>
    <w:rsid w:val="00C63EA5"/>
    <w:rsid w:val="00C6404F"/>
    <w:rsid w:val="00C64847"/>
    <w:rsid w:val="00C6490B"/>
    <w:rsid w:val="00C657A0"/>
    <w:rsid w:val="00C659F5"/>
    <w:rsid w:val="00C6634F"/>
    <w:rsid w:val="00C667AC"/>
    <w:rsid w:val="00C6764C"/>
    <w:rsid w:val="00C67CFA"/>
    <w:rsid w:val="00C7073D"/>
    <w:rsid w:val="00C71076"/>
    <w:rsid w:val="00C71594"/>
    <w:rsid w:val="00C71D24"/>
    <w:rsid w:val="00C72DF4"/>
    <w:rsid w:val="00C72F8B"/>
    <w:rsid w:val="00C7307A"/>
    <w:rsid w:val="00C73903"/>
    <w:rsid w:val="00C73B75"/>
    <w:rsid w:val="00C73E6A"/>
    <w:rsid w:val="00C73EB3"/>
    <w:rsid w:val="00C74329"/>
    <w:rsid w:val="00C74DF5"/>
    <w:rsid w:val="00C75ECE"/>
    <w:rsid w:val="00C76C68"/>
    <w:rsid w:val="00C773AA"/>
    <w:rsid w:val="00C80217"/>
    <w:rsid w:val="00C8069D"/>
    <w:rsid w:val="00C80A62"/>
    <w:rsid w:val="00C80AFC"/>
    <w:rsid w:val="00C80C4C"/>
    <w:rsid w:val="00C812A1"/>
    <w:rsid w:val="00C8160A"/>
    <w:rsid w:val="00C82438"/>
    <w:rsid w:val="00C8288E"/>
    <w:rsid w:val="00C83E02"/>
    <w:rsid w:val="00C84618"/>
    <w:rsid w:val="00C852E7"/>
    <w:rsid w:val="00C85896"/>
    <w:rsid w:val="00C8602B"/>
    <w:rsid w:val="00C8629B"/>
    <w:rsid w:val="00C865B6"/>
    <w:rsid w:val="00C8692E"/>
    <w:rsid w:val="00C86D89"/>
    <w:rsid w:val="00C90084"/>
    <w:rsid w:val="00C90273"/>
    <w:rsid w:val="00C91012"/>
    <w:rsid w:val="00C9121C"/>
    <w:rsid w:val="00C91304"/>
    <w:rsid w:val="00C91D7F"/>
    <w:rsid w:val="00C920E4"/>
    <w:rsid w:val="00C938D1"/>
    <w:rsid w:val="00C93C8C"/>
    <w:rsid w:val="00C9533A"/>
    <w:rsid w:val="00C953BB"/>
    <w:rsid w:val="00C957CF"/>
    <w:rsid w:val="00C967D6"/>
    <w:rsid w:val="00C971D2"/>
    <w:rsid w:val="00C976A6"/>
    <w:rsid w:val="00C979C7"/>
    <w:rsid w:val="00CA0011"/>
    <w:rsid w:val="00CA02A3"/>
    <w:rsid w:val="00CA0966"/>
    <w:rsid w:val="00CA0FD5"/>
    <w:rsid w:val="00CA101C"/>
    <w:rsid w:val="00CA3191"/>
    <w:rsid w:val="00CA40AA"/>
    <w:rsid w:val="00CA417A"/>
    <w:rsid w:val="00CA45EB"/>
    <w:rsid w:val="00CA47C0"/>
    <w:rsid w:val="00CA4EB0"/>
    <w:rsid w:val="00CA5399"/>
    <w:rsid w:val="00CA5719"/>
    <w:rsid w:val="00CA6865"/>
    <w:rsid w:val="00CA6BF3"/>
    <w:rsid w:val="00CA6FBD"/>
    <w:rsid w:val="00CA730F"/>
    <w:rsid w:val="00CA779A"/>
    <w:rsid w:val="00CB11F9"/>
    <w:rsid w:val="00CB1282"/>
    <w:rsid w:val="00CB147B"/>
    <w:rsid w:val="00CB1494"/>
    <w:rsid w:val="00CB17AC"/>
    <w:rsid w:val="00CB1CDF"/>
    <w:rsid w:val="00CB1FBE"/>
    <w:rsid w:val="00CB2649"/>
    <w:rsid w:val="00CB268F"/>
    <w:rsid w:val="00CB2768"/>
    <w:rsid w:val="00CB2CC9"/>
    <w:rsid w:val="00CB3430"/>
    <w:rsid w:val="00CB39AA"/>
    <w:rsid w:val="00CB39F1"/>
    <w:rsid w:val="00CB47CD"/>
    <w:rsid w:val="00CB4931"/>
    <w:rsid w:val="00CB4A17"/>
    <w:rsid w:val="00CB54A1"/>
    <w:rsid w:val="00CB5771"/>
    <w:rsid w:val="00CB57D2"/>
    <w:rsid w:val="00CB5AFD"/>
    <w:rsid w:val="00CB5F5F"/>
    <w:rsid w:val="00CB675C"/>
    <w:rsid w:val="00CB6E12"/>
    <w:rsid w:val="00CB6EEE"/>
    <w:rsid w:val="00CC05C3"/>
    <w:rsid w:val="00CC1026"/>
    <w:rsid w:val="00CC207D"/>
    <w:rsid w:val="00CC210F"/>
    <w:rsid w:val="00CC38D2"/>
    <w:rsid w:val="00CC4DFE"/>
    <w:rsid w:val="00CC5277"/>
    <w:rsid w:val="00CC53CC"/>
    <w:rsid w:val="00CC56D9"/>
    <w:rsid w:val="00CC577D"/>
    <w:rsid w:val="00CC60F9"/>
    <w:rsid w:val="00CC67A9"/>
    <w:rsid w:val="00CC7018"/>
    <w:rsid w:val="00CC724E"/>
    <w:rsid w:val="00CC7550"/>
    <w:rsid w:val="00CC76DF"/>
    <w:rsid w:val="00CD0586"/>
    <w:rsid w:val="00CD1982"/>
    <w:rsid w:val="00CD2384"/>
    <w:rsid w:val="00CD2B50"/>
    <w:rsid w:val="00CD3C3F"/>
    <w:rsid w:val="00CD47C3"/>
    <w:rsid w:val="00CD4FEB"/>
    <w:rsid w:val="00CD4FF2"/>
    <w:rsid w:val="00CD551F"/>
    <w:rsid w:val="00CD7539"/>
    <w:rsid w:val="00CD7787"/>
    <w:rsid w:val="00CE05B4"/>
    <w:rsid w:val="00CE0E0E"/>
    <w:rsid w:val="00CE0FA1"/>
    <w:rsid w:val="00CE1220"/>
    <w:rsid w:val="00CE12ED"/>
    <w:rsid w:val="00CE1BB1"/>
    <w:rsid w:val="00CE207B"/>
    <w:rsid w:val="00CE2531"/>
    <w:rsid w:val="00CE2720"/>
    <w:rsid w:val="00CE2DC0"/>
    <w:rsid w:val="00CE388C"/>
    <w:rsid w:val="00CE4552"/>
    <w:rsid w:val="00CE4811"/>
    <w:rsid w:val="00CE58FA"/>
    <w:rsid w:val="00CE615C"/>
    <w:rsid w:val="00CE6AD8"/>
    <w:rsid w:val="00CE6BB3"/>
    <w:rsid w:val="00CE7115"/>
    <w:rsid w:val="00CE713D"/>
    <w:rsid w:val="00CF0CE9"/>
    <w:rsid w:val="00CF0F84"/>
    <w:rsid w:val="00CF1839"/>
    <w:rsid w:val="00CF2410"/>
    <w:rsid w:val="00CF2D8B"/>
    <w:rsid w:val="00CF3415"/>
    <w:rsid w:val="00CF4146"/>
    <w:rsid w:val="00CF4447"/>
    <w:rsid w:val="00CF462B"/>
    <w:rsid w:val="00CF4D90"/>
    <w:rsid w:val="00CF5453"/>
    <w:rsid w:val="00CF5AF2"/>
    <w:rsid w:val="00CF6085"/>
    <w:rsid w:val="00CF67AE"/>
    <w:rsid w:val="00CF6932"/>
    <w:rsid w:val="00CF7279"/>
    <w:rsid w:val="00CF74C3"/>
    <w:rsid w:val="00CF7DE7"/>
    <w:rsid w:val="00D005F8"/>
    <w:rsid w:val="00D0093A"/>
    <w:rsid w:val="00D01248"/>
    <w:rsid w:val="00D01676"/>
    <w:rsid w:val="00D01A74"/>
    <w:rsid w:val="00D02A0F"/>
    <w:rsid w:val="00D0301C"/>
    <w:rsid w:val="00D03496"/>
    <w:rsid w:val="00D03A9D"/>
    <w:rsid w:val="00D03BAF"/>
    <w:rsid w:val="00D0505E"/>
    <w:rsid w:val="00D0584F"/>
    <w:rsid w:val="00D058B0"/>
    <w:rsid w:val="00D05D79"/>
    <w:rsid w:val="00D072EE"/>
    <w:rsid w:val="00D07D17"/>
    <w:rsid w:val="00D10476"/>
    <w:rsid w:val="00D1153E"/>
    <w:rsid w:val="00D11AE3"/>
    <w:rsid w:val="00D123E3"/>
    <w:rsid w:val="00D1267B"/>
    <w:rsid w:val="00D12B52"/>
    <w:rsid w:val="00D13CBD"/>
    <w:rsid w:val="00D13F03"/>
    <w:rsid w:val="00D159AE"/>
    <w:rsid w:val="00D161FF"/>
    <w:rsid w:val="00D17005"/>
    <w:rsid w:val="00D17DF2"/>
    <w:rsid w:val="00D20342"/>
    <w:rsid w:val="00D208F1"/>
    <w:rsid w:val="00D21B13"/>
    <w:rsid w:val="00D21ECD"/>
    <w:rsid w:val="00D2247C"/>
    <w:rsid w:val="00D236A3"/>
    <w:rsid w:val="00D24449"/>
    <w:rsid w:val="00D24C63"/>
    <w:rsid w:val="00D24C96"/>
    <w:rsid w:val="00D25720"/>
    <w:rsid w:val="00D25A3D"/>
    <w:rsid w:val="00D26706"/>
    <w:rsid w:val="00D2689C"/>
    <w:rsid w:val="00D26C47"/>
    <w:rsid w:val="00D306E8"/>
    <w:rsid w:val="00D31A96"/>
    <w:rsid w:val="00D31BFD"/>
    <w:rsid w:val="00D31DEB"/>
    <w:rsid w:val="00D32C12"/>
    <w:rsid w:val="00D32E91"/>
    <w:rsid w:val="00D33282"/>
    <w:rsid w:val="00D3378B"/>
    <w:rsid w:val="00D33DBE"/>
    <w:rsid w:val="00D33F20"/>
    <w:rsid w:val="00D34344"/>
    <w:rsid w:val="00D3520C"/>
    <w:rsid w:val="00D359C4"/>
    <w:rsid w:val="00D35E82"/>
    <w:rsid w:val="00D3662F"/>
    <w:rsid w:val="00D3738D"/>
    <w:rsid w:val="00D37C4C"/>
    <w:rsid w:val="00D4045F"/>
    <w:rsid w:val="00D41842"/>
    <w:rsid w:val="00D4203A"/>
    <w:rsid w:val="00D42D27"/>
    <w:rsid w:val="00D43179"/>
    <w:rsid w:val="00D43E11"/>
    <w:rsid w:val="00D44293"/>
    <w:rsid w:val="00D44B88"/>
    <w:rsid w:val="00D4513F"/>
    <w:rsid w:val="00D4517D"/>
    <w:rsid w:val="00D45FD6"/>
    <w:rsid w:val="00D46DD4"/>
    <w:rsid w:val="00D46E5E"/>
    <w:rsid w:val="00D477AA"/>
    <w:rsid w:val="00D478F3"/>
    <w:rsid w:val="00D47B7F"/>
    <w:rsid w:val="00D5071C"/>
    <w:rsid w:val="00D50983"/>
    <w:rsid w:val="00D50F90"/>
    <w:rsid w:val="00D5143B"/>
    <w:rsid w:val="00D521ED"/>
    <w:rsid w:val="00D529DF"/>
    <w:rsid w:val="00D538EB"/>
    <w:rsid w:val="00D53F88"/>
    <w:rsid w:val="00D544B9"/>
    <w:rsid w:val="00D54985"/>
    <w:rsid w:val="00D54ECE"/>
    <w:rsid w:val="00D56119"/>
    <w:rsid w:val="00D56585"/>
    <w:rsid w:val="00D5696D"/>
    <w:rsid w:val="00D56A30"/>
    <w:rsid w:val="00D5722F"/>
    <w:rsid w:val="00D57237"/>
    <w:rsid w:val="00D57508"/>
    <w:rsid w:val="00D57CB8"/>
    <w:rsid w:val="00D60FF3"/>
    <w:rsid w:val="00D618C0"/>
    <w:rsid w:val="00D61B76"/>
    <w:rsid w:val="00D61E64"/>
    <w:rsid w:val="00D62BB7"/>
    <w:rsid w:val="00D637A7"/>
    <w:rsid w:val="00D63C87"/>
    <w:rsid w:val="00D6462D"/>
    <w:rsid w:val="00D651E8"/>
    <w:rsid w:val="00D653F0"/>
    <w:rsid w:val="00D65667"/>
    <w:rsid w:val="00D65AA3"/>
    <w:rsid w:val="00D66C9C"/>
    <w:rsid w:val="00D67AAC"/>
    <w:rsid w:val="00D67B28"/>
    <w:rsid w:val="00D67B9A"/>
    <w:rsid w:val="00D70670"/>
    <w:rsid w:val="00D70E43"/>
    <w:rsid w:val="00D71990"/>
    <w:rsid w:val="00D71DA5"/>
    <w:rsid w:val="00D72543"/>
    <w:rsid w:val="00D72993"/>
    <w:rsid w:val="00D72B8D"/>
    <w:rsid w:val="00D72D14"/>
    <w:rsid w:val="00D72FF0"/>
    <w:rsid w:val="00D7305F"/>
    <w:rsid w:val="00D7359A"/>
    <w:rsid w:val="00D73620"/>
    <w:rsid w:val="00D746A3"/>
    <w:rsid w:val="00D74922"/>
    <w:rsid w:val="00D74AAA"/>
    <w:rsid w:val="00D7539C"/>
    <w:rsid w:val="00D75A9C"/>
    <w:rsid w:val="00D769EC"/>
    <w:rsid w:val="00D77F46"/>
    <w:rsid w:val="00D80F02"/>
    <w:rsid w:val="00D812C1"/>
    <w:rsid w:val="00D822DC"/>
    <w:rsid w:val="00D82668"/>
    <w:rsid w:val="00D82AB6"/>
    <w:rsid w:val="00D82E36"/>
    <w:rsid w:val="00D84FFC"/>
    <w:rsid w:val="00D857EE"/>
    <w:rsid w:val="00D85DCE"/>
    <w:rsid w:val="00D86449"/>
    <w:rsid w:val="00D86A48"/>
    <w:rsid w:val="00D86C5D"/>
    <w:rsid w:val="00D870B3"/>
    <w:rsid w:val="00D872EC"/>
    <w:rsid w:val="00D87436"/>
    <w:rsid w:val="00D90C67"/>
    <w:rsid w:val="00D91181"/>
    <w:rsid w:val="00D91C3D"/>
    <w:rsid w:val="00D91C71"/>
    <w:rsid w:val="00D93370"/>
    <w:rsid w:val="00D93DA2"/>
    <w:rsid w:val="00D93E7A"/>
    <w:rsid w:val="00D94862"/>
    <w:rsid w:val="00D94E35"/>
    <w:rsid w:val="00D9531A"/>
    <w:rsid w:val="00D95773"/>
    <w:rsid w:val="00D96773"/>
    <w:rsid w:val="00D96E8A"/>
    <w:rsid w:val="00D96E8F"/>
    <w:rsid w:val="00D96EFC"/>
    <w:rsid w:val="00D9703A"/>
    <w:rsid w:val="00D97411"/>
    <w:rsid w:val="00D97A5C"/>
    <w:rsid w:val="00D97EB5"/>
    <w:rsid w:val="00DA0323"/>
    <w:rsid w:val="00DA0B4A"/>
    <w:rsid w:val="00DA0C33"/>
    <w:rsid w:val="00DA1DF2"/>
    <w:rsid w:val="00DA2C3C"/>
    <w:rsid w:val="00DA4242"/>
    <w:rsid w:val="00DA4445"/>
    <w:rsid w:val="00DA44F5"/>
    <w:rsid w:val="00DA4629"/>
    <w:rsid w:val="00DA4849"/>
    <w:rsid w:val="00DA4855"/>
    <w:rsid w:val="00DA4B24"/>
    <w:rsid w:val="00DA57D6"/>
    <w:rsid w:val="00DA5835"/>
    <w:rsid w:val="00DA5FDB"/>
    <w:rsid w:val="00DA61B1"/>
    <w:rsid w:val="00DA6282"/>
    <w:rsid w:val="00DA6E2E"/>
    <w:rsid w:val="00DA7048"/>
    <w:rsid w:val="00DA735B"/>
    <w:rsid w:val="00DA7607"/>
    <w:rsid w:val="00DA7634"/>
    <w:rsid w:val="00DB0271"/>
    <w:rsid w:val="00DB0820"/>
    <w:rsid w:val="00DB0C6C"/>
    <w:rsid w:val="00DB148D"/>
    <w:rsid w:val="00DB15A5"/>
    <w:rsid w:val="00DB2172"/>
    <w:rsid w:val="00DB25DF"/>
    <w:rsid w:val="00DB25E7"/>
    <w:rsid w:val="00DB274D"/>
    <w:rsid w:val="00DB2F5A"/>
    <w:rsid w:val="00DB32FC"/>
    <w:rsid w:val="00DB371F"/>
    <w:rsid w:val="00DB5334"/>
    <w:rsid w:val="00DB5840"/>
    <w:rsid w:val="00DB7678"/>
    <w:rsid w:val="00DC01DB"/>
    <w:rsid w:val="00DC09B8"/>
    <w:rsid w:val="00DC0C98"/>
    <w:rsid w:val="00DC0CFC"/>
    <w:rsid w:val="00DC1852"/>
    <w:rsid w:val="00DC1A56"/>
    <w:rsid w:val="00DC249B"/>
    <w:rsid w:val="00DC2EB7"/>
    <w:rsid w:val="00DC301C"/>
    <w:rsid w:val="00DC3269"/>
    <w:rsid w:val="00DC3353"/>
    <w:rsid w:val="00DC4BAB"/>
    <w:rsid w:val="00DC5B39"/>
    <w:rsid w:val="00DC64B2"/>
    <w:rsid w:val="00DC66D8"/>
    <w:rsid w:val="00DC756F"/>
    <w:rsid w:val="00DC7BA1"/>
    <w:rsid w:val="00DD0270"/>
    <w:rsid w:val="00DD040B"/>
    <w:rsid w:val="00DD0844"/>
    <w:rsid w:val="00DD13C9"/>
    <w:rsid w:val="00DD175B"/>
    <w:rsid w:val="00DD180B"/>
    <w:rsid w:val="00DD200D"/>
    <w:rsid w:val="00DD294E"/>
    <w:rsid w:val="00DD353D"/>
    <w:rsid w:val="00DD385B"/>
    <w:rsid w:val="00DD3FE6"/>
    <w:rsid w:val="00DD424B"/>
    <w:rsid w:val="00DD473E"/>
    <w:rsid w:val="00DD475C"/>
    <w:rsid w:val="00DD5A13"/>
    <w:rsid w:val="00DD5E37"/>
    <w:rsid w:val="00DD6675"/>
    <w:rsid w:val="00DD716C"/>
    <w:rsid w:val="00DD7E43"/>
    <w:rsid w:val="00DE1487"/>
    <w:rsid w:val="00DE1626"/>
    <w:rsid w:val="00DE1CC9"/>
    <w:rsid w:val="00DE2131"/>
    <w:rsid w:val="00DE2139"/>
    <w:rsid w:val="00DE25F4"/>
    <w:rsid w:val="00DE296D"/>
    <w:rsid w:val="00DE2ED4"/>
    <w:rsid w:val="00DE3259"/>
    <w:rsid w:val="00DE3388"/>
    <w:rsid w:val="00DE346E"/>
    <w:rsid w:val="00DE347E"/>
    <w:rsid w:val="00DE35D8"/>
    <w:rsid w:val="00DE3AF7"/>
    <w:rsid w:val="00DE4FA5"/>
    <w:rsid w:val="00DE5A06"/>
    <w:rsid w:val="00DE5F7F"/>
    <w:rsid w:val="00DE641B"/>
    <w:rsid w:val="00DE66D5"/>
    <w:rsid w:val="00DE72C8"/>
    <w:rsid w:val="00DE77EA"/>
    <w:rsid w:val="00DE797B"/>
    <w:rsid w:val="00DE7CA6"/>
    <w:rsid w:val="00DF02D5"/>
    <w:rsid w:val="00DF05C1"/>
    <w:rsid w:val="00DF07E2"/>
    <w:rsid w:val="00DF0F63"/>
    <w:rsid w:val="00DF284E"/>
    <w:rsid w:val="00DF3320"/>
    <w:rsid w:val="00DF3356"/>
    <w:rsid w:val="00DF39B9"/>
    <w:rsid w:val="00DF3BF6"/>
    <w:rsid w:val="00DF4403"/>
    <w:rsid w:val="00DF4989"/>
    <w:rsid w:val="00DF49C3"/>
    <w:rsid w:val="00DF4AAD"/>
    <w:rsid w:val="00DF5679"/>
    <w:rsid w:val="00DF6168"/>
    <w:rsid w:val="00DF67A2"/>
    <w:rsid w:val="00DF7AB1"/>
    <w:rsid w:val="00E00357"/>
    <w:rsid w:val="00E009DA"/>
    <w:rsid w:val="00E00C15"/>
    <w:rsid w:val="00E00FD0"/>
    <w:rsid w:val="00E019B6"/>
    <w:rsid w:val="00E01F61"/>
    <w:rsid w:val="00E02124"/>
    <w:rsid w:val="00E0278B"/>
    <w:rsid w:val="00E02895"/>
    <w:rsid w:val="00E028E7"/>
    <w:rsid w:val="00E02C59"/>
    <w:rsid w:val="00E02DC0"/>
    <w:rsid w:val="00E03A77"/>
    <w:rsid w:val="00E04B79"/>
    <w:rsid w:val="00E04E7F"/>
    <w:rsid w:val="00E05144"/>
    <w:rsid w:val="00E05578"/>
    <w:rsid w:val="00E06F47"/>
    <w:rsid w:val="00E07979"/>
    <w:rsid w:val="00E10591"/>
    <w:rsid w:val="00E1139E"/>
    <w:rsid w:val="00E11FB9"/>
    <w:rsid w:val="00E1215A"/>
    <w:rsid w:val="00E121A9"/>
    <w:rsid w:val="00E12402"/>
    <w:rsid w:val="00E1267D"/>
    <w:rsid w:val="00E12771"/>
    <w:rsid w:val="00E12DAC"/>
    <w:rsid w:val="00E13683"/>
    <w:rsid w:val="00E138A2"/>
    <w:rsid w:val="00E15288"/>
    <w:rsid w:val="00E156C3"/>
    <w:rsid w:val="00E15A1B"/>
    <w:rsid w:val="00E16D4C"/>
    <w:rsid w:val="00E17054"/>
    <w:rsid w:val="00E20071"/>
    <w:rsid w:val="00E20313"/>
    <w:rsid w:val="00E20571"/>
    <w:rsid w:val="00E20EFA"/>
    <w:rsid w:val="00E21EF5"/>
    <w:rsid w:val="00E221DB"/>
    <w:rsid w:val="00E2224C"/>
    <w:rsid w:val="00E22B3B"/>
    <w:rsid w:val="00E22B80"/>
    <w:rsid w:val="00E22CCB"/>
    <w:rsid w:val="00E22D51"/>
    <w:rsid w:val="00E22EE2"/>
    <w:rsid w:val="00E235FD"/>
    <w:rsid w:val="00E23C37"/>
    <w:rsid w:val="00E2482D"/>
    <w:rsid w:val="00E24B8B"/>
    <w:rsid w:val="00E24E01"/>
    <w:rsid w:val="00E2518F"/>
    <w:rsid w:val="00E25AD1"/>
    <w:rsid w:val="00E25B7B"/>
    <w:rsid w:val="00E25D3F"/>
    <w:rsid w:val="00E25E1D"/>
    <w:rsid w:val="00E26245"/>
    <w:rsid w:val="00E26DD2"/>
    <w:rsid w:val="00E270C3"/>
    <w:rsid w:val="00E273A6"/>
    <w:rsid w:val="00E3068D"/>
    <w:rsid w:val="00E30BB1"/>
    <w:rsid w:val="00E30EB5"/>
    <w:rsid w:val="00E319C1"/>
    <w:rsid w:val="00E32084"/>
    <w:rsid w:val="00E32159"/>
    <w:rsid w:val="00E32388"/>
    <w:rsid w:val="00E3271F"/>
    <w:rsid w:val="00E32C05"/>
    <w:rsid w:val="00E33A7B"/>
    <w:rsid w:val="00E3438D"/>
    <w:rsid w:val="00E344B5"/>
    <w:rsid w:val="00E350E1"/>
    <w:rsid w:val="00E35E4D"/>
    <w:rsid w:val="00E35FB3"/>
    <w:rsid w:val="00E367E9"/>
    <w:rsid w:val="00E369BE"/>
    <w:rsid w:val="00E36ADF"/>
    <w:rsid w:val="00E37AC4"/>
    <w:rsid w:val="00E402F3"/>
    <w:rsid w:val="00E41322"/>
    <w:rsid w:val="00E41BDF"/>
    <w:rsid w:val="00E421A1"/>
    <w:rsid w:val="00E42C7D"/>
    <w:rsid w:val="00E42D57"/>
    <w:rsid w:val="00E43244"/>
    <w:rsid w:val="00E43697"/>
    <w:rsid w:val="00E43F80"/>
    <w:rsid w:val="00E442CD"/>
    <w:rsid w:val="00E4431E"/>
    <w:rsid w:val="00E44A8F"/>
    <w:rsid w:val="00E45147"/>
    <w:rsid w:val="00E459CC"/>
    <w:rsid w:val="00E45E1B"/>
    <w:rsid w:val="00E46F30"/>
    <w:rsid w:val="00E4746A"/>
    <w:rsid w:val="00E47D4D"/>
    <w:rsid w:val="00E47D6E"/>
    <w:rsid w:val="00E501C3"/>
    <w:rsid w:val="00E50E79"/>
    <w:rsid w:val="00E51158"/>
    <w:rsid w:val="00E5118A"/>
    <w:rsid w:val="00E512E0"/>
    <w:rsid w:val="00E51983"/>
    <w:rsid w:val="00E51F14"/>
    <w:rsid w:val="00E5237B"/>
    <w:rsid w:val="00E52517"/>
    <w:rsid w:val="00E52637"/>
    <w:rsid w:val="00E52695"/>
    <w:rsid w:val="00E5292A"/>
    <w:rsid w:val="00E5447E"/>
    <w:rsid w:val="00E54543"/>
    <w:rsid w:val="00E54A6A"/>
    <w:rsid w:val="00E557C3"/>
    <w:rsid w:val="00E557D7"/>
    <w:rsid w:val="00E55F0B"/>
    <w:rsid w:val="00E6019A"/>
    <w:rsid w:val="00E60386"/>
    <w:rsid w:val="00E60423"/>
    <w:rsid w:val="00E6073D"/>
    <w:rsid w:val="00E6096D"/>
    <w:rsid w:val="00E61677"/>
    <w:rsid w:val="00E61C17"/>
    <w:rsid w:val="00E625CC"/>
    <w:rsid w:val="00E62D3F"/>
    <w:rsid w:val="00E630F9"/>
    <w:rsid w:val="00E63FAD"/>
    <w:rsid w:val="00E64EA1"/>
    <w:rsid w:val="00E65582"/>
    <w:rsid w:val="00E65D5B"/>
    <w:rsid w:val="00E65FEB"/>
    <w:rsid w:val="00E667BA"/>
    <w:rsid w:val="00E66B54"/>
    <w:rsid w:val="00E66CCE"/>
    <w:rsid w:val="00E66D8E"/>
    <w:rsid w:val="00E67144"/>
    <w:rsid w:val="00E6720A"/>
    <w:rsid w:val="00E7005B"/>
    <w:rsid w:val="00E70520"/>
    <w:rsid w:val="00E70652"/>
    <w:rsid w:val="00E71636"/>
    <w:rsid w:val="00E7169D"/>
    <w:rsid w:val="00E71D48"/>
    <w:rsid w:val="00E7250C"/>
    <w:rsid w:val="00E72689"/>
    <w:rsid w:val="00E72BD6"/>
    <w:rsid w:val="00E73874"/>
    <w:rsid w:val="00E7551E"/>
    <w:rsid w:val="00E758A4"/>
    <w:rsid w:val="00E80397"/>
    <w:rsid w:val="00E805DA"/>
    <w:rsid w:val="00E80E2A"/>
    <w:rsid w:val="00E81334"/>
    <w:rsid w:val="00E81834"/>
    <w:rsid w:val="00E819E9"/>
    <w:rsid w:val="00E82ABD"/>
    <w:rsid w:val="00E82AC3"/>
    <w:rsid w:val="00E835DF"/>
    <w:rsid w:val="00E838A3"/>
    <w:rsid w:val="00E83B46"/>
    <w:rsid w:val="00E8433C"/>
    <w:rsid w:val="00E846FB"/>
    <w:rsid w:val="00E84940"/>
    <w:rsid w:val="00E851C1"/>
    <w:rsid w:val="00E863CF"/>
    <w:rsid w:val="00E86665"/>
    <w:rsid w:val="00E86699"/>
    <w:rsid w:val="00E870B8"/>
    <w:rsid w:val="00E8733A"/>
    <w:rsid w:val="00E87F7E"/>
    <w:rsid w:val="00E91F26"/>
    <w:rsid w:val="00E92E23"/>
    <w:rsid w:val="00E92EB2"/>
    <w:rsid w:val="00E93490"/>
    <w:rsid w:val="00E9450B"/>
    <w:rsid w:val="00E94E3F"/>
    <w:rsid w:val="00E95B3C"/>
    <w:rsid w:val="00E96122"/>
    <w:rsid w:val="00E963E3"/>
    <w:rsid w:val="00E97148"/>
    <w:rsid w:val="00EA10FC"/>
    <w:rsid w:val="00EA18ED"/>
    <w:rsid w:val="00EA1BCA"/>
    <w:rsid w:val="00EA1D4C"/>
    <w:rsid w:val="00EA257C"/>
    <w:rsid w:val="00EA29EE"/>
    <w:rsid w:val="00EA2D9E"/>
    <w:rsid w:val="00EA3A0C"/>
    <w:rsid w:val="00EA4336"/>
    <w:rsid w:val="00EA6698"/>
    <w:rsid w:val="00EA6AA4"/>
    <w:rsid w:val="00EA71B7"/>
    <w:rsid w:val="00EA78B4"/>
    <w:rsid w:val="00EB063D"/>
    <w:rsid w:val="00EB0DE3"/>
    <w:rsid w:val="00EB0FCB"/>
    <w:rsid w:val="00EB15C2"/>
    <w:rsid w:val="00EB1904"/>
    <w:rsid w:val="00EB1A76"/>
    <w:rsid w:val="00EB1C84"/>
    <w:rsid w:val="00EB24FA"/>
    <w:rsid w:val="00EB2A79"/>
    <w:rsid w:val="00EB493A"/>
    <w:rsid w:val="00EB4B67"/>
    <w:rsid w:val="00EB5018"/>
    <w:rsid w:val="00EB5670"/>
    <w:rsid w:val="00EB5DB3"/>
    <w:rsid w:val="00EB5ECA"/>
    <w:rsid w:val="00EB682B"/>
    <w:rsid w:val="00EB6F4E"/>
    <w:rsid w:val="00EB6FA0"/>
    <w:rsid w:val="00EB78D4"/>
    <w:rsid w:val="00EC07CC"/>
    <w:rsid w:val="00EC0FE5"/>
    <w:rsid w:val="00EC103F"/>
    <w:rsid w:val="00EC1168"/>
    <w:rsid w:val="00EC1185"/>
    <w:rsid w:val="00EC1FEB"/>
    <w:rsid w:val="00EC34DD"/>
    <w:rsid w:val="00EC3537"/>
    <w:rsid w:val="00EC43E1"/>
    <w:rsid w:val="00EC44FD"/>
    <w:rsid w:val="00EC4760"/>
    <w:rsid w:val="00EC4AA2"/>
    <w:rsid w:val="00EC4C98"/>
    <w:rsid w:val="00EC548C"/>
    <w:rsid w:val="00EC63F7"/>
    <w:rsid w:val="00EC6BB0"/>
    <w:rsid w:val="00EC6C02"/>
    <w:rsid w:val="00EC6F43"/>
    <w:rsid w:val="00EC772C"/>
    <w:rsid w:val="00EC7B22"/>
    <w:rsid w:val="00ED01A6"/>
    <w:rsid w:val="00ED0F0C"/>
    <w:rsid w:val="00ED0F8C"/>
    <w:rsid w:val="00ED1330"/>
    <w:rsid w:val="00ED133D"/>
    <w:rsid w:val="00ED1A73"/>
    <w:rsid w:val="00ED21C4"/>
    <w:rsid w:val="00ED2637"/>
    <w:rsid w:val="00ED2F85"/>
    <w:rsid w:val="00ED3550"/>
    <w:rsid w:val="00ED515C"/>
    <w:rsid w:val="00ED5B4A"/>
    <w:rsid w:val="00ED6028"/>
    <w:rsid w:val="00ED60B2"/>
    <w:rsid w:val="00ED7134"/>
    <w:rsid w:val="00ED7427"/>
    <w:rsid w:val="00ED7F9B"/>
    <w:rsid w:val="00EE0932"/>
    <w:rsid w:val="00EE19B6"/>
    <w:rsid w:val="00EE1FCF"/>
    <w:rsid w:val="00EE2970"/>
    <w:rsid w:val="00EE31DD"/>
    <w:rsid w:val="00EE3C61"/>
    <w:rsid w:val="00EE452E"/>
    <w:rsid w:val="00EE468D"/>
    <w:rsid w:val="00EE4816"/>
    <w:rsid w:val="00EE4C55"/>
    <w:rsid w:val="00EE5908"/>
    <w:rsid w:val="00EE59AD"/>
    <w:rsid w:val="00EE59F6"/>
    <w:rsid w:val="00EE5ABB"/>
    <w:rsid w:val="00EE5C05"/>
    <w:rsid w:val="00EE5D0A"/>
    <w:rsid w:val="00EE622A"/>
    <w:rsid w:val="00EE649D"/>
    <w:rsid w:val="00EE6F9E"/>
    <w:rsid w:val="00EE6FA3"/>
    <w:rsid w:val="00EE7160"/>
    <w:rsid w:val="00EE7165"/>
    <w:rsid w:val="00EE7C94"/>
    <w:rsid w:val="00EE7E17"/>
    <w:rsid w:val="00EF099B"/>
    <w:rsid w:val="00EF11A0"/>
    <w:rsid w:val="00EF17BE"/>
    <w:rsid w:val="00EF40D3"/>
    <w:rsid w:val="00EF4889"/>
    <w:rsid w:val="00EF4BE8"/>
    <w:rsid w:val="00EF5CF9"/>
    <w:rsid w:val="00EF5FE2"/>
    <w:rsid w:val="00EF6850"/>
    <w:rsid w:val="00EF7074"/>
    <w:rsid w:val="00EF74AA"/>
    <w:rsid w:val="00EF7E60"/>
    <w:rsid w:val="00F012C6"/>
    <w:rsid w:val="00F01455"/>
    <w:rsid w:val="00F0267B"/>
    <w:rsid w:val="00F02EE3"/>
    <w:rsid w:val="00F03839"/>
    <w:rsid w:val="00F0527D"/>
    <w:rsid w:val="00F0597A"/>
    <w:rsid w:val="00F05A6A"/>
    <w:rsid w:val="00F0697D"/>
    <w:rsid w:val="00F06F88"/>
    <w:rsid w:val="00F0723A"/>
    <w:rsid w:val="00F078E4"/>
    <w:rsid w:val="00F07EBE"/>
    <w:rsid w:val="00F10B34"/>
    <w:rsid w:val="00F10BA0"/>
    <w:rsid w:val="00F10C01"/>
    <w:rsid w:val="00F1117C"/>
    <w:rsid w:val="00F11344"/>
    <w:rsid w:val="00F11BF6"/>
    <w:rsid w:val="00F12415"/>
    <w:rsid w:val="00F12FDD"/>
    <w:rsid w:val="00F1416D"/>
    <w:rsid w:val="00F143C9"/>
    <w:rsid w:val="00F145AB"/>
    <w:rsid w:val="00F1480D"/>
    <w:rsid w:val="00F14D9B"/>
    <w:rsid w:val="00F15136"/>
    <w:rsid w:val="00F152CC"/>
    <w:rsid w:val="00F15556"/>
    <w:rsid w:val="00F15600"/>
    <w:rsid w:val="00F156C6"/>
    <w:rsid w:val="00F17066"/>
    <w:rsid w:val="00F171F2"/>
    <w:rsid w:val="00F176C0"/>
    <w:rsid w:val="00F178D1"/>
    <w:rsid w:val="00F2000C"/>
    <w:rsid w:val="00F2058B"/>
    <w:rsid w:val="00F20808"/>
    <w:rsid w:val="00F20D2F"/>
    <w:rsid w:val="00F20EF9"/>
    <w:rsid w:val="00F228C7"/>
    <w:rsid w:val="00F22A94"/>
    <w:rsid w:val="00F22AED"/>
    <w:rsid w:val="00F23B92"/>
    <w:rsid w:val="00F23F9F"/>
    <w:rsid w:val="00F241E2"/>
    <w:rsid w:val="00F2558E"/>
    <w:rsid w:val="00F2710D"/>
    <w:rsid w:val="00F27286"/>
    <w:rsid w:val="00F27C6A"/>
    <w:rsid w:val="00F27E69"/>
    <w:rsid w:val="00F305FC"/>
    <w:rsid w:val="00F3085F"/>
    <w:rsid w:val="00F30F1A"/>
    <w:rsid w:val="00F310BA"/>
    <w:rsid w:val="00F31B2D"/>
    <w:rsid w:val="00F31CBE"/>
    <w:rsid w:val="00F323AF"/>
    <w:rsid w:val="00F32580"/>
    <w:rsid w:val="00F32AE5"/>
    <w:rsid w:val="00F32B7F"/>
    <w:rsid w:val="00F32FB7"/>
    <w:rsid w:val="00F331D4"/>
    <w:rsid w:val="00F3329E"/>
    <w:rsid w:val="00F3428B"/>
    <w:rsid w:val="00F34B0B"/>
    <w:rsid w:val="00F34DD9"/>
    <w:rsid w:val="00F34E77"/>
    <w:rsid w:val="00F3562C"/>
    <w:rsid w:val="00F35706"/>
    <w:rsid w:val="00F35957"/>
    <w:rsid w:val="00F35F00"/>
    <w:rsid w:val="00F35FB0"/>
    <w:rsid w:val="00F3616F"/>
    <w:rsid w:val="00F36361"/>
    <w:rsid w:val="00F36628"/>
    <w:rsid w:val="00F36F03"/>
    <w:rsid w:val="00F36FE8"/>
    <w:rsid w:val="00F37F13"/>
    <w:rsid w:val="00F401AD"/>
    <w:rsid w:val="00F406EE"/>
    <w:rsid w:val="00F4106F"/>
    <w:rsid w:val="00F41701"/>
    <w:rsid w:val="00F41A15"/>
    <w:rsid w:val="00F4248F"/>
    <w:rsid w:val="00F42B3B"/>
    <w:rsid w:val="00F43D4A"/>
    <w:rsid w:val="00F43F36"/>
    <w:rsid w:val="00F4442E"/>
    <w:rsid w:val="00F44637"/>
    <w:rsid w:val="00F447E2"/>
    <w:rsid w:val="00F451DD"/>
    <w:rsid w:val="00F457DC"/>
    <w:rsid w:val="00F459C4"/>
    <w:rsid w:val="00F45BDA"/>
    <w:rsid w:val="00F475BC"/>
    <w:rsid w:val="00F47996"/>
    <w:rsid w:val="00F47BB7"/>
    <w:rsid w:val="00F47D89"/>
    <w:rsid w:val="00F504E3"/>
    <w:rsid w:val="00F51EDB"/>
    <w:rsid w:val="00F525FA"/>
    <w:rsid w:val="00F52B8B"/>
    <w:rsid w:val="00F53221"/>
    <w:rsid w:val="00F53399"/>
    <w:rsid w:val="00F53500"/>
    <w:rsid w:val="00F537F6"/>
    <w:rsid w:val="00F53C63"/>
    <w:rsid w:val="00F53D99"/>
    <w:rsid w:val="00F542A1"/>
    <w:rsid w:val="00F54E70"/>
    <w:rsid w:val="00F55448"/>
    <w:rsid w:val="00F554FF"/>
    <w:rsid w:val="00F55511"/>
    <w:rsid w:val="00F55C04"/>
    <w:rsid w:val="00F55D9C"/>
    <w:rsid w:val="00F57837"/>
    <w:rsid w:val="00F60139"/>
    <w:rsid w:val="00F60173"/>
    <w:rsid w:val="00F60B56"/>
    <w:rsid w:val="00F60C3B"/>
    <w:rsid w:val="00F611E5"/>
    <w:rsid w:val="00F63143"/>
    <w:rsid w:val="00F647B2"/>
    <w:rsid w:val="00F655E9"/>
    <w:rsid w:val="00F6609D"/>
    <w:rsid w:val="00F664B1"/>
    <w:rsid w:val="00F66BA8"/>
    <w:rsid w:val="00F67DE2"/>
    <w:rsid w:val="00F67FDA"/>
    <w:rsid w:val="00F704B2"/>
    <w:rsid w:val="00F71935"/>
    <w:rsid w:val="00F71E14"/>
    <w:rsid w:val="00F72091"/>
    <w:rsid w:val="00F731F6"/>
    <w:rsid w:val="00F73BE8"/>
    <w:rsid w:val="00F742C8"/>
    <w:rsid w:val="00F746DC"/>
    <w:rsid w:val="00F75EB4"/>
    <w:rsid w:val="00F76011"/>
    <w:rsid w:val="00F76628"/>
    <w:rsid w:val="00F7665C"/>
    <w:rsid w:val="00F76E9A"/>
    <w:rsid w:val="00F77510"/>
    <w:rsid w:val="00F8003B"/>
    <w:rsid w:val="00F80155"/>
    <w:rsid w:val="00F805C4"/>
    <w:rsid w:val="00F80D7F"/>
    <w:rsid w:val="00F82054"/>
    <w:rsid w:val="00F82063"/>
    <w:rsid w:val="00F833A4"/>
    <w:rsid w:val="00F83BA4"/>
    <w:rsid w:val="00F83E0E"/>
    <w:rsid w:val="00F8509C"/>
    <w:rsid w:val="00F8522A"/>
    <w:rsid w:val="00F85276"/>
    <w:rsid w:val="00F858C0"/>
    <w:rsid w:val="00F8596D"/>
    <w:rsid w:val="00F85C2C"/>
    <w:rsid w:val="00F863C5"/>
    <w:rsid w:val="00F873D5"/>
    <w:rsid w:val="00F90EB6"/>
    <w:rsid w:val="00F90F8A"/>
    <w:rsid w:val="00F912CA"/>
    <w:rsid w:val="00F915BB"/>
    <w:rsid w:val="00F91E3F"/>
    <w:rsid w:val="00F9213C"/>
    <w:rsid w:val="00F92775"/>
    <w:rsid w:val="00F93F88"/>
    <w:rsid w:val="00F94962"/>
    <w:rsid w:val="00F96483"/>
    <w:rsid w:val="00F967D7"/>
    <w:rsid w:val="00F96DB6"/>
    <w:rsid w:val="00FA19D2"/>
    <w:rsid w:val="00FA1E10"/>
    <w:rsid w:val="00FA1FEE"/>
    <w:rsid w:val="00FA22AA"/>
    <w:rsid w:val="00FA2E7F"/>
    <w:rsid w:val="00FA3334"/>
    <w:rsid w:val="00FA37F0"/>
    <w:rsid w:val="00FA3B3C"/>
    <w:rsid w:val="00FA4043"/>
    <w:rsid w:val="00FA4789"/>
    <w:rsid w:val="00FA4E2F"/>
    <w:rsid w:val="00FA5243"/>
    <w:rsid w:val="00FA5374"/>
    <w:rsid w:val="00FA5F8D"/>
    <w:rsid w:val="00FA745C"/>
    <w:rsid w:val="00FB0229"/>
    <w:rsid w:val="00FB19F7"/>
    <w:rsid w:val="00FB1B37"/>
    <w:rsid w:val="00FB1BBD"/>
    <w:rsid w:val="00FB1D27"/>
    <w:rsid w:val="00FB1DDC"/>
    <w:rsid w:val="00FB2617"/>
    <w:rsid w:val="00FB28C0"/>
    <w:rsid w:val="00FB3BE5"/>
    <w:rsid w:val="00FB48B2"/>
    <w:rsid w:val="00FB4FA5"/>
    <w:rsid w:val="00FB50B9"/>
    <w:rsid w:val="00FB55F2"/>
    <w:rsid w:val="00FB55F7"/>
    <w:rsid w:val="00FB60D8"/>
    <w:rsid w:val="00FB6897"/>
    <w:rsid w:val="00FB73B9"/>
    <w:rsid w:val="00FB7E12"/>
    <w:rsid w:val="00FC0439"/>
    <w:rsid w:val="00FC04E7"/>
    <w:rsid w:val="00FC0A17"/>
    <w:rsid w:val="00FC0DB9"/>
    <w:rsid w:val="00FC1297"/>
    <w:rsid w:val="00FC1353"/>
    <w:rsid w:val="00FC1872"/>
    <w:rsid w:val="00FC1A40"/>
    <w:rsid w:val="00FC3F5D"/>
    <w:rsid w:val="00FC4184"/>
    <w:rsid w:val="00FC510A"/>
    <w:rsid w:val="00FC5260"/>
    <w:rsid w:val="00FC53E7"/>
    <w:rsid w:val="00FC58E8"/>
    <w:rsid w:val="00FC5D28"/>
    <w:rsid w:val="00FC5EEE"/>
    <w:rsid w:val="00FC6078"/>
    <w:rsid w:val="00FC67C6"/>
    <w:rsid w:val="00FC71EA"/>
    <w:rsid w:val="00FC723B"/>
    <w:rsid w:val="00FD0293"/>
    <w:rsid w:val="00FD0456"/>
    <w:rsid w:val="00FD0A18"/>
    <w:rsid w:val="00FD0AAA"/>
    <w:rsid w:val="00FD0B70"/>
    <w:rsid w:val="00FD10C9"/>
    <w:rsid w:val="00FD1F62"/>
    <w:rsid w:val="00FD2463"/>
    <w:rsid w:val="00FD254D"/>
    <w:rsid w:val="00FD2F21"/>
    <w:rsid w:val="00FD3198"/>
    <w:rsid w:val="00FD372C"/>
    <w:rsid w:val="00FD3D2B"/>
    <w:rsid w:val="00FD4A8D"/>
    <w:rsid w:val="00FD4D10"/>
    <w:rsid w:val="00FD573D"/>
    <w:rsid w:val="00FD65B6"/>
    <w:rsid w:val="00FD684C"/>
    <w:rsid w:val="00FD6A07"/>
    <w:rsid w:val="00FD71C5"/>
    <w:rsid w:val="00FD7241"/>
    <w:rsid w:val="00FE0004"/>
    <w:rsid w:val="00FE08FF"/>
    <w:rsid w:val="00FE0B4B"/>
    <w:rsid w:val="00FE0B65"/>
    <w:rsid w:val="00FE166B"/>
    <w:rsid w:val="00FE1C5A"/>
    <w:rsid w:val="00FE25A2"/>
    <w:rsid w:val="00FE28B0"/>
    <w:rsid w:val="00FE31CF"/>
    <w:rsid w:val="00FE3422"/>
    <w:rsid w:val="00FE3B3A"/>
    <w:rsid w:val="00FE3BC1"/>
    <w:rsid w:val="00FE415E"/>
    <w:rsid w:val="00FE5DDA"/>
    <w:rsid w:val="00FE6432"/>
    <w:rsid w:val="00FE6E91"/>
    <w:rsid w:val="00FE7525"/>
    <w:rsid w:val="00FE7536"/>
    <w:rsid w:val="00FE7D07"/>
    <w:rsid w:val="00FE7E0F"/>
    <w:rsid w:val="00FF0EC0"/>
    <w:rsid w:val="00FF135C"/>
    <w:rsid w:val="00FF1684"/>
    <w:rsid w:val="00FF1B7E"/>
    <w:rsid w:val="00FF1CB3"/>
    <w:rsid w:val="00FF1F32"/>
    <w:rsid w:val="00FF21A9"/>
    <w:rsid w:val="00FF2D67"/>
    <w:rsid w:val="00FF387C"/>
    <w:rsid w:val="00FF3888"/>
    <w:rsid w:val="00FF3F59"/>
    <w:rsid w:val="00FF54F7"/>
    <w:rsid w:val="00FF5617"/>
    <w:rsid w:val="00FF568D"/>
    <w:rsid w:val="00FF5C43"/>
    <w:rsid w:val="00FF6051"/>
    <w:rsid w:val="00FF7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ru v:ext="edit" colors="#ddd,#eaeaea,silver"/>
    </o:shapedefaults>
    <o:shapelayout v:ext="edit">
      <o:idmap v:ext="edit" data="2"/>
    </o:shapelayout>
  </w:shapeDefaults>
  <w:decimalSymbol w:val="."/>
  <w:listSeparator w:val=","/>
  <w14:docId w14:val="11DF161F"/>
  <w15:chartTrackingRefBased/>
  <w15:docId w15:val="{C8B2CA39-5784-4447-B9D4-6A4DFDCF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Body Text Indent 2" w:uiPriority="99"/>
    <w:lsdException w:name="Body Text Indent 3" w:uiPriority="99"/>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0D00"/>
    <w:rPr>
      <w:rFonts w:ascii="FrizQuaF" w:hAnsi="FrizQuaF"/>
      <w:sz w:val="24"/>
    </w:rPr>
  </w:style>
  <w:style w:type="paragraph" w:styleId="Heading1">
    <w:name w:val="heading 1"/>
    <w:aliases w:val="Char"/>
    <w:basedOn w:val="Normal"/>
    <w:next w:val="Normal"/>
    <w:link w:val="Heading1Char"/>
    <w:qFormat/>
    <w:rsid w:val="004B7D3B"/>
    <w:pPr>
      <w:keepNext/>
      <w:spacing w:before="240" w:after="60"/>
      <w:outlineLvl w:val="0"/>
    </w:pPr>
    <w:rPr>
      <w:rFonts w:ascii="Arial" w:hAnsi="Arial" w:cs="Arial"/>
      <w:b/>
      <w:bCs/>
      <w:kern w:val="32"/>
      <w:sz w:val="32"/>
      <w:szCs w:val="32"/>
    </w:rPr>
  </w:style>
  <w:style w:type="paragraph" w:styleId="Heading2">
    <w:name w:val="heading 2"/>
    <w:aliases w:val="Heading 2 Char1,Heading 2 Char Char,Nadpis_2,AB,Numbered - 2,Sub Heading,ignorer2,Fejléc 2"/>
    <w:basedOn w:val="Normal"/>
    <w:next w:val="Normal"/>
    <w:link w:val="Heading2Char"/>
    <w:qFormat/>
    <w:rsid w:val="00340318"/>
    <w:pPr>
      <w:keepNext/>
      <w:ind w:right="851"/>
      <w:jc w:val="both"/>
      <w:outlineLvl w:val="1"/>
    </w:pPr>
    <w:rPr>
      <w:rFonts w:ascii="Times New Roman" w:hAnsi="Times New Roman"/>
      <w:noProof/>
      <w:sz w:val="28"/>
      <w:u w:val="single"/>
    </w:rPr>
  </w:style>
  <w:style w:type="paragraph" w:styleId="Heading3">
    <w:name w:val="heading 3"/>
    <w:aliases w:val="Podpodkapitola,adpis 3,KopCat. 3,Numbered - 3"/>
    <w:basedOn w:val="Normal"/>
    <w:next w:val="Normal"/>
    <w:link w:val="Heading3Char1"/>
    <w:qFormat/>
    <w:rsid w:val="0046771D"/>
    <w:pPr>
      <w:keepNext/>
      <w:tabs>
        <w:tab w:val="num" w:pos="720"/>
      </w:tabs>
      <w:spacing w:before="240" w:after="60"/>
      <w:outlineLvl w:val="2"/>
    </w:pPr>
    <w:rPr>
      <w:rFonts w:ascii="Trebuchet MS" w:hAnsi="Trebuchet MS" w:cs="Trebuchet MS"/>
      <w:b/>
      <w:bCs/>
      <w:sz w:val="20"/>
      <w:lang w:val="ro-RO"/>
    </w:rPr>
  </w:style>
  <w:style w:type="paragraph" w:styleId="Heading4">
    <w:name w:val="heading 4"/>
    <w:basedOn w:val="Normal"/>
    <w:next w:val="Normal"/>
    <w:link w:val="Heading4Char"/>
    <w:qFormat/>
    <w:rsid w:val="0046771D"/>
    <w:pPr>
      <w:keepNext/>
      <w:tabs>
        <w:tab w:val="num" w:pos="2160"/>
      </w:tabs>
      <w:spacing w:before="240" w:after="60"/>
      <w:ind w:left="1440" w:hanging="360"/>
      <w:outlineLvl w:val="3"/>
    </w:pPr>
    <w:rPr>
      <w:rFonts w:ascii="Trebuchet MS" w:hAnsi="Trebuchet MS" w:cs="Trebuchet MS"/>
      <w:b/>
      <w:bCs/>
      <w:sz w:val="20"/>
      <w:lang w:val="ro-RO"/>
    </w:rPr>
  </w:style>
  <w:style w:type="paragraph" w:styleId="Heading5">
    <w:name w:val="heading 5"/>
    <w:basedOn w:val="Normal"/>
    <w:next w:val="Normal"/>
    <w:link w:val="Heading5Char"/>
    <w:uiPriority w:val="9"/>
    <w:semiHidden/>
    <w:unhideWhenUsed/>
    <w:qFormat/>
    <w:rsid w:val="0046771D"/>
    <w:pPr>
      <w:keepNext/>
      <w:keepLines/>
      <w:spacing w:before="200"/>
      <w:outlineLvl w:val="4"/>
    </w:pPr>
    <w:rPr>
      <w:rFonts w:ascii="Cambria" w:hAnsi="Cambria"/>
      <w:color w:val="243F6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F0D00"/>
    <w:pPr>
      <w:ind w:left="2410"/>
      <w:jc w:val="center"/>
    </w:pPr>
    <w:rPr>
      <w:rFonts w:ascii="Gatineau" w:hAnsi="Gatineau"/>
      <w:b/>
      <w:caps/>
      <w:sz w:val="32"/>
    </w:rPr>
  </w:style>
  <w:style w:type="paragraph" w:styleId="Subtitle">
    <w:name w:val="Subtitle"/>
    <w:basedOn w:val="Normal"/>
    <w:qFormat/>
    <w:rsid w:val="003F0D00"/>
    <w:pPr>
      <w:ind w:left="2410"/>
      <w:jc w:val="center"/>
    </w:pPr>
    <w:rPr>
      <w:rFonts w:ascii="Gatineau" w:hAnsi="Gatineau"/>
      <w:b/>
      <w:sz w:val="32"/>
    </w:rPr>
  </w:style>
  <w:style w:type="character" w:styleId="Hyperlink">
    <w:name w:val="Hyperlink"/>
    <w:uiPriority w:val="99"/>
    <w:rsid w:val="008B6856"/>
    <w:rPr>
      <w:color w:val="0000FF"/>
      <w:u w:val="single"/>
    </w:rPr>
  </w:style>
  <w:style w:type="paragraph" w:styleId="BlockText">
    <w:name w:val="Block Text"/>
    <w:basedOn w:val="Normal"/>
    <w:rsid w:val="00D93DA2"/>
    <w:pPr>
      <w:ind w:left="1134" w:right="1134"/>
      <w:jc w:val="both"/>
    </w:pPr>
    <w:rPr>
      <w:rFonts w:ascii="Times New Roman" w:hAnsi="Times New Roman"/>
      <w:noProof/>
      <w:color w:val="000000"/>
      <w:sz w:val="28"/>
    </w:rPr>
  </w:style>
  <w:style w:type="table" w:styleId="TableGrid">
    <w:name w:val="Table Grid"/>
    <w:basedOn w:val="TableNormal"/>
    <w:uiPriority w:val="39"/>
    <w:rsid w:val="00D93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6C9C"/>
    <w:pPr>
      <w:autoSpaceDE w:val="0"/>
      <w:autoSpaceDN w:val="0"/>
      <w:adjustRightInd w:val="0"/>
    </w:pPr>
    <w:rPr>
      <w:rFonts w:ascii="Arial" w:hAnsi="Arial" w:cs="Arial"/>
      <w:color w:val="000000"/>
      <w:sz w:val="24"/>
      <w:szCs w:val="24"/>
    </w:rPr>
  </w:style>
  <w:style w:type="character" w:customStyle="1" w:styleId="Heading3Char">
    <w:name w:val="Heading 3 Char"/>
    <w:uiPriority w:val="9"/>
    <w:semiHidden/>
    <w:rsid w:val="0046771D"/>
    <w:rPr>
      <w:rFonts w:ascii="Cambria" w:eastAsia="Times New Roman" w:hAnsi="Cambria" w:cs="Times New Roman"/>
      <w:b/>
      <w:bCs/>
      <w:sz w:val="26"/>
      <w:szCs w:val="26"/>
      <w:lang w:val="en-US" w:eastAsia="en-US"/>
    </w:rPr>
  </w:style>
  <w:style w:type="character" w:customStyle="1" w:styleId="Heading4Char">
    <w:name w:val="Heading 4 Char"/>
    <w:link w:val="Heading4"/>
    <w:rsid w:val="0046771D"/>
    <w:rPr>
      <w:rFonts w:ascii="Trebuchet MS" w:hAnsi="Trebuchet MS" w:cs="Trebuchet MS"/>
      <w:b/>
      <w:bCs/>
      <w:lang w:eastAsia="en-US"/>
    </w:rPr>
  </w:style>
  <w:style w:type="character" w:customStyle="1" w:styleId="Heading5Char">
    <w:name w:val="Heading 5 Char"/>
    <w:link w:val="Heading5"/>
    <w:uiPriority w:val="9"/>
    <w:semiHidden/>
    <w:rsid w:val="0046771D"/>
    <w:rPr>
      <w:rFonts w:ascii="Cambria" w:hAnsi="Cambria"/>
      <w:color w:val="243F60"/>
      <w:sz w:val="24"/>
      <w:szCs w:val="24"/>
      <w:lang w:val="en-US" w:eastAsia="en-US"/>
    </w:rPr>
  </w:style>
  <w:style w:type="numbering" w:customStyle="1" w:styleId="NoList1">
    <w:name w:val="No List1"/>
    <w:next w:val="NoList"/>
    <w:uiPriority w:val="99"/>
    <w:semiHidden/>
    <w:unhideWhenUsed/>
    <w:rsid w:val="0046771D"/>
  </w:style>
  <w:style w:type="paragraph" w:styleId="ListParagraph">
    <w:name w:val="List Paragraph"/>
    <w:basedOn w:val="Normal"/>
    <w:uiPriority w:val="1"/>
    <w:qFormat/>
    <w:rsid w:val="0046771D"/>
    <w:pPr>
      <w:ind w:left="720"/>
      <w:contextualSpacing/>
    </w:pPr>
    <w:rPr>
      <w:rFonts w:ascii="Times New Roman" w:hAnsi="Times New Roman"/>
      <w:szCs w:val="24"/>
    </w:rPr>
  </w:style>
  <w:style w:type="character" w:customStyle="1" w:styleId="tpa1">
    <w:name w:val="tpa1"/>
    <w:rsid w:val="0046771D"/>
  </w:style>
  <w:style w:type="character" w:customStyle="1" w:styleId="Heading1Char">
    <w:name w:val="Heading 1 Char"/>
    <w:aliases w:val="Char Char"/>
    <w:link w:val="Heading1"/>
    <w:rsid w:val="0046771D"/>
    <w:rPr>
      <w:rFonts w:ascii="Arial" w:hAnsi="Arial" w:cs="Arial"/>
      <w:b/>
      <w:bCs/>
      <w:kern w:val="32"/>
      <w:sz w:val="32"/>
      <w:szCs w:val="32"/>
    </w:rPr>
  </w:style>
  <w:style w:type="character" w:customStyle="1" w:styleId="Heading2Char">
    <w:name w:val="Heading 2 Char"/>
    <w:aliases w:val="Heading 2 Char1 Char,Heading 2 Char Char Char,Nadpis_2 Char,AB Char,Numbered - 2 Char,Sub Heading Char,ignorer2 Char,Fejléc 2 Char"/>
    <w:link w:val="Heading2"/>
    <w:rsid w:val="0046771D"/>
    <w:rPr>
      <w:noProof/>
      <w:sz w:val="28"/>
      <w:u w:val="single"/>
    </w:rPr>
  </w:style>
  <w:style w:type="character" w:customStyle="1" w:styleId="Heading3Char1">
    <w:name w:val="Heading 3 Char1"/>
    <w:aliases w:val="Podpodkapitola Char,adpis 3 Char,KopCat. 3 Char,Numbered - 3 Char"/>
    <w:link w:val="Heading3"/>
    <w:locked/>
    <w:rsid w:val="0046771D"/>
    <w:rPr>
      <w:rFonts w:ascii="Trebuchet MS" w:hAnsi="Trebuchet MS" w:cs="Trebuchet MS"/>
      <w:b/>
      <w:bCs/>
      <w:lang w:eastAsia="en-US"/>
    </w:rPr>
  </w:style>
  <w:style w:type="paragraph" w:customStyle="1" w:styleId="table">
    <w:name w:val="table"/>
    <w:basedOn w:val="Normal"/>
    <w:rsid w:val="0046771D"/>
    <w:pPr>
      <w:spacing w:before="120" w:after="120"/>
    </w:pPr>
    <w:rPr>
      <w:rFonts w:ascii="Trebuchet MS" w:hAnsi="Trebuchet MS" w:cs="Trebuchet MS"/>
      <w:sz w:val="20"/>
      <w:lang w:val="ro-RO"/>
    </w:rPr>
  </w:style>
  <w:style w:type="character" w:customStyle="1" w:styleId="al1">
    <w:name w:val="al1"/>
    <w:rsid w:val="0046771D"/>
    <w:rPr>
      <w:b/>
      <w:bCs/>
      <w:color w:val="auto"/>
    </w:rPr>
  </w:style>
  <w:style w:type="paragraph" w:customStyle="1" w:styleId="BankNormal">
    <w:name w:val="BankNormal"/>
    <w:basedOn w:val="Normal"/>
    <w:rsid w:val="0046771D"/>
    <w:pPr>
      <w:widowControl w:val="0"/>
      <w:autoSpaceDN w:val="0"/>
      <w:adjustRightInd w:val="0"/>
      <w:spacing w:after="240"/>
    </w:pPr>
    <w:rPr>
      <w:rFonts w:ascii="Trebuchet MS" w:hAnsi="Trebuchet MS" w:cs="Trebuchet MS"/>
      <w:szCs w:val="24"/>
    </w:rPr>
  </w:style>
  <w:style w:type="paragraph" w:customStyle="1" w:styleId="BodyText1">
    <w:name w:val="Body Text1"/>
    <w:basedOn w:val="Normal"/>
    <w:rsid w:val="0046771D"/>
    <w:pPr>
      <w:widowControl w:val="0"/>
      <w:autoSpaceDN w:val="0"/>
      <w:adjustRightInd w:val="0"/>
      <w:spacing w:line="360" w:lineRule="atLeast"/>
      <w:jc w:val="both"/>
      <w:textAlignment w:val="baseline"/>
    </w:pPr>
    <w:rPr>
      <w:rFonts w:ascii="Trebuchet MS" w:hAnsi="Trebuchet MS" w:cs="Trebuchet MS"/>
      <w:sz w:val="20"/>
      <w:lang w:val="en-GB"/>
    </w:rPr>
  </w:style>
  <w:style w:type="paragraph" w:customStyle="1" w:styleId="bullet1">
    <w:name w:val="bullet1"/>
    <w:basedOn w:val="Normal"/>
    <w:rsid w:val="0046771D"/>
    <w:pPr>
      <w:tabs>
        <w:tab w:val="num" w:pos="360"/>
        <w:tab w:val="num" w:pos="720"/>
      </w:tabs>
      <w:spacing w:before="40" w:after="40"/>
      <w:ind w:left="720" w:hanging="360"/>
    </w:pPr>
    <w:rPr>
      <w:rFonts w:ascii="Trebuchet MS" w:hAnsi="Trebuchet MS" w:cs="Trebuchet MS"/>
      <w:sz w:val="20"/>
      <w:lang w:val="ro-RO"/>
    </w:rPr>
  </w:style>
  <w:style w:type="character" w:customStyle="1" w:styleId="tal1">
    <w:name w:val="tal1"/>
    <w:rsid w:val="0046771D"/>
  </w:style>
  <w:style w:type="paragraph" w:customStyle="1" w:styleId="WW-Default">
    <w:name w:val="WW-Default"/>
    <w:rsid w:val="0046771D"/>
    <w:pPr>
      <w:widowControl w:val="0"/>
      <w:autoSpaceDE w:val="0"/>
      <w:autoSpaceDN w:val="0"/>
      <w:adjustRightInd w:val="0"/>
    </w:pPr>
    <w:rPr>
      <w:rFonts w:ascii="Arial" w:hAnsi="Arial" w:cs="Arial"/>
      <w:color w:val="000000"/>
      <w:sz w:val="24"/>
      <w:szCs w:val="24"/>
    </w:rPr>
  </w:style>
  <w:style w:type="character" w:customStyle="1" w:styleId="ln2litera">
    <w:name w:val="ln2litera"/>
    <w:rsid w:val="0046771D"/>
  </w:style>
  <w:style w:type="character" w:customStyle="1" w:styleId="ln2tlitera">
    <w:name w:val="ln2tlitera"/>
    <w:rsid w:val="0046771D"/>
  </w:style>
  <w:style w:type="character" w:customStyle="1" w:styleId="ln2tlinie">
    <w:name w:val="ln2tlinie"/>
    <w:rsid w:val="0046771D"/>
  </w:style>
  <w:style w:type="character" w:customStyle="1" w:styleId="ln2tparagraf">
    <w:name w:val="ln2tparagraf"/>
    <w:rsid w:val="0046771D"/>
  </w:style>
  <w:style w:type="character" w:customStyle="1" w:styleId="ln2talineat">
    <w:name w:val="ln2talineat"/>
    <w:rsid w:val="0046771D"/>
  </w:style>
  <w:style w:type="paragraph" w:styleId="BalloonText">
    <w:name w:val="Balloon Text"/>
    <w:basedOn w:val="Normal"/>
    <w:link w:val="BalloonTextChar"/>
    <w:uiPriority w:val="99"/>
    <w:unhideWhenUsed/>
    <w:rsid w:val="0046771D"/>
    <w:rPr>
      <w:rFonts w:ascii="Tahoma" w:hAnsi="Tahoma" w:cs="Tahoma"/>
      <w:sz w:val="16"/>
      <w:szCs w:val="16"/>
    </w:rPr>
  </w:style>
  <w:style w:type="character" w:customStyle="1" w:styleId="BalloonTextChar">
    <w:name w:val="Balloon Text Char"/>
    <w:link w:val="BalloonText"/>
    <w:uiPriority w:val="99"/>
    <w:rsid w:val="0046771D"/>
    <w:rPr>
      <w:rFonts w:ascii="Tahoma" w:hAnsi="Tahoma" w:cs="Tahoma"/>
      <w:sz w:val="16"/>
      <w:szCs w:val="16"/>
      <w:lang w:val="en-US" w:eastAsia="en-US"/>
    </w:rPr>
  </w:style>
  <w:style w:type="character" w:customStyle="1" w:styleId="tli1">
    <w:name w:val="tli1"/>
    <w:rsid w:val="0046771D"/>
  </w:style>
  <w:style w:type="character" w:customStyle="1" w:styleId="li1">
    <w:name w:val="li1"/>
    <w:rsid w:val="0046771D"/>
    <w:rPr>
      <w:b/>
      <w:bCs/>
      <w:color w:val="8F0000"/>
    </w:rPr>
  </w:style>
  <w:style w:type="character" w:customStyle="1" w:styleId="tax1">
    <w:name w:val="tax1"/>
    <w:rsid w:val="0046771D"/>
    <w:rPr>
      <w:b/>
      <w:bCs/>
      <w:sz w:val="26"/>
      <w:szCs w:val="26"/>
    </w:rPr>
  </w:style>
  <w:style w:type="character" w:customStyle="1" w:styleId="pt1">
    <w:name w:val="pt1"/>
    <w:rsid w:val="0046771D"/>
    <w:rPr>
      <w:b/>
      <w:bCs/>
      <w:color w:val="8F0000"/>
    </w:rPr>
  </w:style>
  <w:style w:type="character" w:customStyle="1" w:styleId="tpt1">
    <w:name w:val="tpt1"/>
    <w:rsid w:val="0046771D"/>
  </w:style>
  <w:style w:type="character" w:customStyle="1" w:styleId="sp1">
    <w:name w:val="sp1"/>
    <w:rsid w:val="0046771D"/>
    <w:rPr>
      <w:b/>
      <w:bCs/>
      <w:color w:val="8F0000"/>
    </w:rPr>
  </w:style>
  <w:style w:type="character" w:customStyle="1" w:styleId="tsp1">
    <w:name w:val="tsp1"/>
    <w:rsid w:val="0046771D"/>
  </w:style>
  <w:style w:type="paragraph" w:customStyle="1" w:styleId="Application1">
    <w:name w:val="Application1"/>
    <w:basedOn w:val="Heading1"/>
    <w:next w:val="Application2"/>
    <w:rsid w:val="0046771D"/>
    <w:pPr>
      <w:pageBreakBefore/>
      <w:widowControl w:val="0"/>
      <w:tabs>
        <w:tab w:val="num" w:pos="720"/>
      </w:tabs>
      <w:spacing w:before="0" w:after="480"/>
      <w:ind w:left="360" w:hanging="360"/>
    </w:pPr>
    <w:rPr>
      <w:rFonts w:cs="Times New Roman"/>
      <w:bCs w:val="0"/>
      <w:caps/>
      <w:snapToGrid w:val="0"/>
      <w:kern w:val="28"/>
      <w:sz w:val="28"/>
      <w:szCs w:val="20"/>
      <w:lang w:val="ro-RO"/>
    </w:rPr>
  </w:style>
  <w:style w:type="paragraph" w:customStyle="1" w:styleId="Application2">
    <w:name w:val="Application2"/>
    <w:basedOn w:val="Normal"/>
    <w:autoRedefine/>
    <w:rsid w:val="0046771D"/>
    <w:pPr>
      <w:widowControl w:val="0"/>
      <w:suppressAutoHyphens/>
      <w:spacing w:before="120" w:after="120"/>
      <w:jc w:val="both"/>
    </w:pPr>
    <w:rPr>
      <w:rFonts w:ascii="Times New Roman" w:hAnsi="Times New Roman"/>
      <w:b/>
      <w:snapToGrid w:val="0"/>
      <w:color w:val="000000"/>
      <w:spacing w:val="-2"/>
      <w:szCs w:val="24"/>
      <w:lang w:val="ro-RO"/>
    </w:rPr>
  </w:style>
  <w:style w:type="paragraph" w:customStyle="1" w:styleId="Application3">
    <w:name w:val="Application3"/>
    <w:basedOn w:val="Normal"/>
    <w:autoRedefine/>
    <w:rsid w:val="0046771D"/>
    <w:pPr>
      <w:widowControl w:val="0"/>
      <w:tabs>
        <w:tab w:val="right" w:pos="8789"/>
      </w:tabs>
      <w:suppressAutoHyphens/>
      <w:ind w:left="567" w:hanging="567"/>
      <w:jc w:val="both"/>
    </w:pPr>
    <w:rPr>
      <w:rFonts w:ascii="Times New Roman" w:hAnsi="Times New Roman"/>
      <w:snapToGrid w:val="0"/>
      <w:color w:val="000000"/>
      <w:spacing w:val="-2"/>
      <w:szCs w:val="24"/>
      <w:lang w:val="ro-RO"/>
    </w:rPr>
  </w:style>
  <w:style w:type="character" w:styleId="FootnoteReference">
    <w:name w:val="footnote reference"/>
    <w:rsid w:val="0046771D"/>
    <w:rPr>
      <w:rFonts w:ascii="TimesNewRomanPS" w:hAnsi="TimesNewRomanPS"/>
      <w:position w:val="6"/>
      <w:sz w:val="16"/>
    </w:rPr>
  </w:style>
  <w:style w:type="paragraph" w:styleId="FootnoteText">
    <w:name w:val="footnote text"/>
    <w:basedOn w:val="Normal"/>
    <w:link w:val="FootnoteTextChar"/>
    <w:rsid w:val="0046771D"/>
    <w:rPr>
      <w:rFonts w:ascii="Times New Roman" w:hAnsi="Times New Roman"/>
      <w:snapToGrid w:val="0"/>
      <w:sz w:val="20"/>
      <w:lang w:val="ro-RO"/>
    </w:rPr>
  </w:style>
  <w:style w:type="character" w:customStyle="1" w:styleId="FootnoteTextChar">
    <w:name w:val="Footnote Text Char"/>
    <w:link w:val="FootnoteText"/>
    <w:rsid w:val="0046771D"/>
    <w:rPr>
      <w:snapToGrid w:val="0"/>
      <w:lang w:eastAsia="en-US"/>
    </w:rPr>
  </w:style>
  <w:style w:type="paragraph" w:styleId="BodyTextIndent">
    <w:name w:val="Body Text Indent"/>
    <w:basedOn w:val="Normal"/>
    <w:link w:val="BodyTextIndentChar"/>
    <w:rsid w:val="0046771D"/>
    <w:pPr>
      <w:spacing w:after="120"/>
      <w:ind w:left="360"/>
    </w:pPr>
    <w:rPr>
      <w:rFonts w:ascii="Times New Roman" w:hAnsi="Times New Roman"/>
      <w:snapToGrid w:val="0"/>
      <w:lang w:val="ro-RO"/>
    </w:rPr>
  </w:style>
  <w:style w:type="character" w:customStyle="1" w:styleId="BodyTextIndentChar">
    <w:name w:val="Body Text Indent Char"/>
    <w:link w:val="BodyTextIndent"/>
    <w:rsid w:val="0046771D"/>
    <w:rPr>
      <w:snapToGrid w:val="0"/>
      <w:sz w:val="24"/>
      <w:lang w:eastAsia="en-US"/>
    </w:rPr>
  </w:style>
  <w:style w:type="paragraph" w:customStyle="1" w:styleId="Application4">
    <w:name w:val="Application4"/>
    <w:basedOn w:val="Application3"/>
    <w:autoRedefine/>
    <w:rsid w:val="0046771D"/>
    <w:pPr>
      <w:numPr>
        <w:numId w:val="5"/>
      </w:numPr>
    </w:pPr>
    <w:rPr>
      <w:sz w:val="20"/>
    </w:rPr>
  </w:style>
  <w:style w:type="paragraph" w:styleId="BodyText3">
    <w:name w:val="Body Text 3"/>
    <w:basedOn w:val="Normal"/>
    <w:link w:val="BodyText3Char"/>
    <w:unhideWhenUsed/>
    <w:rsid w:val="0046771D"/>
    <w:pPr>
      <w:spacing w:after="120"/>
    </w:pPr>
    <w:rPr>
      <w:rFonts w:ascii="Times New Roman" w:hAnsi="Times New Roman"/>
      <w:sz w:val="16"/>
      <w:szCs w:val="16"/>
    </w:rPr>
  </w:style>
  <w:style w:type="character" w:customStyle="1" w:styleId="BodyText3Char">
    <w:name w:val="Body Text 3 Char"/>
    <w:link w:val="BodyText3"/>
    <w:rsid w:val="0046771D"/>
    <w:rPr>
      <w:sz w:val="16"/>
      <w:szCs w:val="16"/>
      <w:lang w:val="en-US" w:eastAsia="en-US"/>
    </w:rPr>
  </w:style>
  <w:style w:type="paragraph" w:customStyle="1" w:styleId="BodyText2">
    <w:name w:val="Body Text2"/>
    <w:basedOn w:val="Normal"/>
    <w:rsid w:val="0046771D"/>
    <w:pPr>
      <w:widowControl w:val="0"/>
      <w:autoSpaceDN w:val="0"/>
      <w:adjustRightInd w:val="0"/>
      <w:spacing w:line="360" w:lineRule="atLeast"/>
      <w:jc w:val="both"/>
      <w:textAlignment w:val="baseline"/>
    </w:pPr>
    <w:rPr>
      <w:rFonts w:ascii="Times New Roman" w:hAnsi="Times New Roman"/>
      <w:sz w:val="20"/>
      <w:lang w:val="en-GB"/>
    </w:rPr>
  </w:style>
  <w:style w:type="character" w:customStyle="1" w:styleId="ln2tabel">
    <w:name w:val="ln2tabel"/>
    <w:rsid w:val="0046771D"/>
  </w:style>
  <w:style w:type="character" w:customStyle="1" w:styleId="ln2ttabel">
    <w:name w:val="ln2ttabel"/>
    <w:rsid w:val="0046771D"/>
  </w:style>
  <w:style w:type="character" w:customStyle="1" w:styleId="ln2paragraf">
    <w:name w:val="ln2paragraf"/>
    <w:rsid w:val="0046771D"/>
  </w:style>
  <w:style w:type="table" w:customStyle="1" w:styleId="TableGrid1">
    <w:name w:val="Table Grid1"/>
    <w:basedOn w:val="TableNormal"/>
    <w:next w:val="TableGrid"/>
    <w:rsid w:val="00467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unhideWhenUsed/>
    <w:rsid w:val="0046771D"/>
    <w:pPr>
      <w:spacing w:after="120" w:line="480" w:lineRule="auto"/>
      <w:ind w:left="283"/>
    </w:pPr>
    <w:rPr>
      <w:rFonts w:ascii="Times New Roman" w:hAnsi="Times New Roman"/>
      <w:szCs w:val="24"/>
    </w:rPr>
  </w:style>
  <w:style w:type="character" w:customStyle="1" w:styleId="BodyTextIndent2Char">
    <w:name w:val="Body Text Indent 2 Char"/>
    <w:link w:val="BodyTextIndent2"/>
    <w:uiPriority w:val="99"/>
    <w:rsid w:val="0046771D"/>
    <w:rPr>
      <w:sz w:val="24"/>
      <w:szCs w:val="24"/>
      <w:lang w:val="en-US" w:eastAsia="en-US"/>
    </w:rPr>
  </w:style>
  <w:style w:type="paragraph" w:styleId="BodyTextIndent3">
    <w:name w:val="Body Text Indent 3"/>
    <w:basedOn w:val="Normal"/>
    <w:link w:val="BodyTextIndent3Char"/>
    <w:uiPriority w:val="99"/>
    <w:unhideWhenUsed/>
    <w:rsid w:val="0046771D"/>
    <w:pPr>
      <w:spacing w:after="120"/>
      <w:ind w:left="283"/>
    </w:pPr>
    <w:rPr>
      <w:rFonts w:ascii="Times New Roman" w:hAnsi="Times New Roman"/>
      <w:sz w:val="16"/>
      <w:szCs w:val="16"/>
    </w:rPr>
  </w:style>
  <w:style w:type="character" w:customStyle="1" w:styleId="BodyTextIndent3Char">
    <w:name w:val="Body Text Indent 3 Char"/>
    <w:link w:val="BodyTextIndent3"/>
    <w:uiPriority w:val="99"/>
    <w:rsid w:val="0046771D"/>
    <w:rPr>
      <w:sz w:val="16"/>
      <w:szCs w:val="16"/>
      <w:lang w:val="en-US" w:eastAsia="en-US"/>
    </w:rPr>
  </w:style>
  <w:style w:type="character" w:customStyle="1" w:styleId="ax1">
    <w:name w:val="ax1"/>
    <w:rsid w:val="0046771D"/>
    <w:rPr>
      <w:b/>
      <w:bCs/>
      <w:sz w:val="26"/>
      <w:szCs w:val="26"/>
    </w:rPr>
  </w:style>
  <w:style w:type="paragraph" w:styleId="NormalWeb">
    <w:name w:val="Normal (Web)"/>
    <w:basedOn w:val="Normal"/>
    <w:uiPriority w:val="99"/>
    <w:rsid w:val="0046771D"/>
    <w:pPr>
      <w:spacing w:before="100" w:beforeAutospacing="1" w:after="100" w:afterAutospacing="1"/>
    </w:pPr>
    <w:rPr>
      <w:rFonts w:ascii="Times New Roman" w:hAnsi="Times New Roman"/>
      <w:szCs w:val="24"/>
      <w:lang w:val="ro-RO"/>
    </w:rPr>
  </w:style>
  <w:style w:type="paragraph" w:styleId="Header">
    <w:name w:val="header"/>
    <w:basedOn w:val="Normal"/>
    <w:link w:val="HeaderChar"/>
    <w:rsid w:val="00A964DF"/>
    <w:pPr>
      <w:tabs>
        <w:tab w:val="center" w:pos="4536"/>
        <w:tab w:val="right" w:pos="9072"/>
      </w:tabs>
    </w:pPr>
  </w:style>
  <w:style w:type="character" w:customStyle="1" w:styleId="HeaderChar">
    <w:name w:val="Header Char"/>
    <w:link w:val="Header"/>
    <w:rsid w:val="00A964DF"/>
    <w:rPr>
      <w:rFonts w:ascii="FrizQuaF" w:hAnsi="FrizQuaF"/>
      <w:sz w:val="24"/>
      <w:lang w:val="en-US" w:eastAsia="en-US"/>
    </w:rPr>
  </w:style>
  <w:style w:type="paragraph" w:styleId="Footer">
    <w:name w:val="footer"/>
    <w:basedOn w:val="Normal"/>
    <w:link w:val="FooterChar"/>
    <w:uiPriority w:val="99"/>
    <w:rsid w:val="00A964DF"/>
    <w:pPr>
      <w:tabs>
        <w:tab w:val="center" w:pos="4536"/>
        <w:tab w:val="right" w:pos="9072"/>
      </w:tabs>
    </w:pPr>
  </w:style>
  <w:style w:type="character" w:customStyle="1" w:styleId="FooterChar">
    <w:name w:val="Footer Char"/>
    <w:link w:val="Footer"/>
    <w:uiPriority w:val="99"/>
    <w:rsid w:val="00A964DF"/>
    <w:rPr>
      <w:rFonts w:ascii="FrizQuaF" w:hAnsi="FrizQuaF"/>
      <w:sz w:val="24"/>
      <w:lang w:val="en-US" w:eastAsia="en-US"/>
    </w:rPr>
  </w:style>
  <w:style w:type="character" w:customStyle="1" w:styleId="head1">
    <w:name w:val="head1"/>
    <w:rsid w:val="002D0B39"/>
    <w:rPr>
      <w:rFonts w:ascii="Tahoma" w:hAnsi="Tahoma" w:cs="Tahoma" w:hint="default"/>
      <w:b w:val="0"/>
      <w:bCs w:val="0"/>
      <w:color w:val="333333"/>
      <w:sz w:val="30"/>
      <w:szCs w:val="30"/>
    </w:rPr>
  </w:style>
  <w:style w:type="paragraph" w:styleId="Revision">
    <w:name w:val="Revision"/>
    <w:hidden/>
    <w:uiPriority w:val="99"/>
    <w:semiHidden/>
    <w:rsid w:val="00983FCD"/>
    <w:rPr>
      <w:rFonts w:ascii="FrizQuaF" w:hAnsi="FrizQuaF"/>
      <w:sz w:val="24"/>
    </w:rPr>
  </w:style>
  <w:style w:type="paragraph" w:customStyle="1" w:styleId="Capitol">
    <w:name w:val="Capitol"/>
    <w:basedOn w:val="Normal"/>
    <w:link w:val="CapitolChar"/>
    <w:autoRedefine/>
    <w:qFormat/>
    <w:rsid w:val="00824D1F"/>
    <w:pPr>
      <w:jc w:val="center"/>
    </w:pPr>
    <w:rPr>
      <w:rFonts w:ascii="Times New Roman" w:hAnsi="Times New Roman"/>
      <w:b/>
      <w:szCs w:val="24"/>
      <w:lang w:val="it-IT"/>
    </w:rPr>
  </w:style>
  <w:style w:type="paragraph" w:customStyle="1" w:styleId="Articol">
    <w:name w:val="Articol"/>
    <w:basedOn w:val="Normal"/>
    <w:link w:val="ArticolChar"/>
    <w:autoRedefine/>
    <w:qFormat/>
    <w:rsid w:val="00505DD4"/>
    <w:pPr>
      <w:ind w:firstLine="709"/>
      <w:jc w:val="both"/>
    </w:pPr>
    <w:rPr>
      <w:rFonts w:ascii="Times New Roman" w:hAnsi="Times New Roman"/>
      <w:b/>
      <w:color w:val="000000"/>
      <w:szCs w:val="24"/>
      <w:lang w:val="it-IT"/>
    </w:rPr>
  </w:style>
  <w:style w:type="character" w:customStyle="1" w:styleId="CapitolChar">
    <w:name w:val="Capitol Char"/>
    <w:link w:val="Capitol"/>
    <w:rsid w:val="00824D1F"/>
    <w:rPr>
      <w:b/>
      <w:sz w:val="24"/>
      <w:szCs w:val="24"/>
      <w:lang w:val="it-IT"/>
    </w:rPr>
  </w:style>
  <w:style w:type="paragraph" w:customStyle="1" w:styleId="Corptext">
    <w:name w:val="Corp text"/>
    <w:basedOn w:val="Normal"/>
    <w:link w:val="CorptextChar"/>
    <w:qFormat/>
    <w:rsid w:val="00A86B23"/>
    <w:pPr>
      <w:shd w:val="clear" w:color="auto" w:fill="FFFFFF"/>
      <w:jc w:val="both"/>
    </w:pPr>
    <w:rPr>
      <w:rFonts w:ascii="Times New Roman" w:hAnsi="Times New Roman"/>
      <w:bCs/>
      <w:color w:val="000000"/>
      <w:spacing w:val="-3"/>
      <w:szCs w:val="24"/>
      <w:lang w:val="ro-RO"/>
    </w:rPr>
  </w:style>
  <w:style w:type="character" w:customStyle="1" w:styleId="ArticolChar">
    <w:name w:val="Articol Char"/>
    <w:link w:val="Articol"/>
    <w:rsid w:val="00505DD4"/>
    <w:rPr>
      <w:b/>
      <w:color w:val="000000"/>
      <w:sz w:val="24"/>
      <w:szCs w:val="24"/>
      <w:lang w:val="it-IT"/>
    </w:rPr>
  </w:style>
  <w:style w:type="paragraph" w:customStyle="1" w:styleId="Style4">
    <w:name w:val="Style4"/>
    <w:basedOn w:val="Normal"/>
    <w:uiPriority w:val="99"/>
    <w:rsid w:val="00E22B80"/>
    <w:pPr>
      <w:widowControl w:val="0"/>
      <w:autoSpaceDE w:val="0"/>
      <w:autoSpaceDN w:val="0"/>
      <w:adjustRightInd w:val="0"/>
      <w:spacing w:line="303" w:lineRule="exact"/>
      <w:ind w:firstLine="720"/>
      <w:jc w:val="both"/>
    </w:pPr>
    <w:rPr>
      <w:rFonts w:ascii="Verdana" w:hAnsi="Verdana"/>
      <w:szCs w:val="24"/>
    </w:rPr>
  </w:style>
  <w:style w:type="character" w:customStyle="1" w:styleId="CorptextChar">
    <w:name w:val="Corp text Char"/>
    <w:link w:val="Corptext"/>
    <w:rsid w:val="00A86B23"/>
    <w:rPr>
      <w:bCs/>
      <w:color w:val="000000"/>
      <w:spacing w:val="-3"/>
      <w:sz w:val="24"/>
      <w:szCs w:val="24"/>
      <w:shd w:val="clear" w:color="auto" w:fill="FFFFFF"/>
      <w:lang w:val="ro-RO"/>
    </w:rPr>
  </w:style>
  <w:style w:type="paragraph" w:customStyle="1" w:styleId="marked">
    <w:name w:val="marked"/>
    <w:basedOn w:val="Normal"/>
    <w:rsid w:val="00233AE2"/>
    <w:pPr>
      <w:pBdr>
        <w:left w:val="single" w:sz="4" w:space="4" w:color="808080"/>
      </w:pBdr>
      <w:spacing w:before="60" w:after="60"/>
      <w:ind w:left="1620"/>
      <w:jc w:val="both"/>
    </w:pPr>
    <w:rPr>
      <w:rFonts w:ascii="Trebuchet MS" w:hAnsi="Trebuchet MS" w:cs="Trebuchet MS"/>
      <w:sz w:val="20"/>
      <w:lang w:val="ro-RO"/>
    </w:rPr>
  </w:style>
  <w:style w:type="paragraph" w:styleId="TOCHeading">
    <w:name w:val="TOC Heading"/>
    <w:basedOn w:val="Heading1"/>
    <w:next w:val="Normal"/>
    <w:uiPriority w:val="39"/>
    <w:unhideWhenUsed/>
    <w:qFormat/>
    <w:rsid w:val="00DB0820"/>
    <w:pPr>
      <w:keepLines/>
      <w:spacing w:after="0" w:line="259" w:lineRule="auto"/>
      <w:outlineLvl w:val="9"/>
    </w:pPr>
    <w:rPr>
      <w:rFonts w:ascii="Calibri Light" w:hAnsi="Calibri Light" w:cs="Times New Roman"/>
      <w:b w:val="0"/>
      <w:bCs w:val="0"/>
      <w:color w:val="2E74B5"/>
      <w:kern w:val="0"/>
    </w:rPr>
  </w:style>
  <w:style w:type="paragraph" w:styleId="TOC1">
    <w:name w:val="toc 1"/>
    <w:basedOn w:val="Normal"/>
    <w:next w:val="Normal"/>
    <w:autoRedefine/>
    <w:uiPriority w:val="39"/>
    <w:rsid w:val="00F53500"/>
    <w:pPr>
      <w:tabs>
        <w:tab w:val="right" w:leader="dot" w:pos="9769"/>
      </w:tabs>
    </w:pPr>
    <w:rPr>
      <w:rFonts w:ascii="Times New Roman" w:hAnsi="Times New Roman"/>
      <w:noProof/>
      <w:lang w:val="ro-RO"/>
    </w:rPr>
  </w:style>
  <w:style w:type="paragraph" w:styleId="TOC2">
    <w:name w:val="toc 2"/>
    <w:basedOn w:val="Normal"/>
    <w:next w:val="Normal"/>
    <w:autoRedefine/>
    <w:uiPriority w:val="39"/>
    <w:rsid w:val="00F53500"/>
    <w:pPr>
      <w:tabs>
        <w:tab w:val="left" w:pos="426"/>
        <w:tab w:val="right" w:leader="dot" w:pos="9759"/>
      </w:tabs>
    </w:pPr>
  </w:style>
  <w:style w:type="paragraph" w:styleId="TOC3">
    <w:name w:val="toc 3"/>
    <w:basedOn w:val="Normal"/>
    <w:next w:val="Normal"/>
    <w:autoRedefine/>
    <w:uiPriority w:val="39"/>
    <w:rsid w:val="009A21DC"/>
    <w:pPr>
      <w:tabs>
        <w:tab w:val="right" w:leader="dot" w:pos="9759"/>
      </w:tabs>
    </w:pPr>
  </w:style>
  <w:style w:type="character" w:styleId="CommentReference">
    <w:name w:val="annotation reference"/>
    <w:uiPriority w:val="99"/>
    <w:unhideWhenUsed/>
    <w:rsid w:val="0010797F"/>
    <w:rPr>
      <w:sz w:val="16"/>
      <w:szCs w:val="16"/>
    </w:rPr>
  </w:style>
  <w:style w:type="paragraph" w:styleId="CommentText">
    <w:name w:val="annotation text"/>
    <w:basedOn w:val="Normal"/>
    <w:link w:val="CommentTextChar"/>
    <w:uiPriority w:val="99"/>
    <w:unhideWhenUsed/>
    <w:rsid w:val="0010797F"/>
    <w:rPr>
      <w:rFonts w:ascii="Times New Roman" w:hAnsi="Times New Roman"/>
      <w:sz w:val="20"/>
    </w:rPr>
  </w:style>
  <w:style w:type="character" w:customStyle="1" w:styleId="CommentTextChar">
    <w:name w:val="Comment Text Char"/>
    <w:basedOn w:val="DefaultParagraphFont"/>
    <w:link w:val="CommentText"/>
    <w:uiPriority w:val="99"/>
    <w:rsid w:val="0010797F"/>
  </w:style>
  <w:style w:type="character" w:customStyle="1" w:styleId="lego1">
    <w:name w:val="lego1"/>
    <w:rsid w:val="0064653C"/>
    <w:rPr>
      <w:b w:val="0"/>
      <w:bCs w:val="0"/>
      <w:i/>
      <w:iCs/>
      <w:vanish w:val="0"/>
      <w:webHidden w:val="0"/>
      <w:color w:val="6666FF"/>
      <w:sz w:val="18"/>
      <w:szCs w:val="18"/>
      <w:specVanish w:val="0"/>
    </w:rPr>
  </w:style>
  <w:style w:type="character" w:styleId="FollowedHyperlink">
    <w:name w:val="FollowedHyperlink"/>
    <w:rsid w:val="00874133"/>
    <w:rPr>
      <w:color w:val="954F72"/>
      <w:u w:val="single"/>
    </w:rPr>
  </w:style>
  <w:style w:type="paragraph" w:styleId="ListBullet">
    <w:name w:val="List Bullet"/>
    <w:basedOn w:val="Normal"/>
    <w:rsid w:val="000A7AB1"/>
    <w:pPr>
      <w:numPr>
        <w:numId w:val="43"/>
      </w:numPr>
      <w:contextualSpacing/>
    </w:pPr>
  </w:style>
  <w:style w:type="character" w:styleId="UnresolvedMention">
    <w:name w:val="Unresolved Mention"/>
    <w:uiPriority w:val="99"/>
    <w:semiHidden/>
    <w:unhideWhenUsed/>
    <w:rsid w:val="00F4106F"/>
    <w:rPr>
      <w:color w:val="605E5C"/>
      <w:shd w:val="clear" w:color="auto" w:fill="E1DFDD"/>
    </w:rPr>
  </w:style>
  <w:style w:type="character" w:customStyle="1" w:styleId="slit">
    <w:name w:val="s_lit"/>
    <w:basedOn w:val="DefaultParagraphFont"/>
    <w:rsid w:val="00E7169D"/>
  </w:style>
  <w:style w:type="character" w:customStyle="1" w:styleId="slitttl">
    <w:name w:val="s_lit_ttl"/>
    <w:basedOn w:val="DefaultParagraphFont"/>
    <w:rsid w:val="00E7169D"/>
  </w:style>
  <w:style w:type="character" w:customStyle="1" w:styleId="slitbdy">
    <w:name w:val="s_lit_bdy"/>
    <w:basedOn w:val="DefaultParagraphFont"/>
    <w:rsid w:val="00E7169D"/>
  </w:style>
  <w:style w:type="character" w:customStyle="1" w:styleId="spar">
    <w:name w:val="s_par"/>
    <w:basedOn w:val="DefaultParagraphFont"/>
    <w:rsid w:val="00E7169D"/>
  </w:style>
  <w:style w:type="character" w:styleId="Emphasis">
    <w:name w:val="Emphasis"/>
    <w:basedOn w:val="DefaultParagraphFont"/>
    <w:uiPriority w:val="20"/>
    <w:qFormat/>
    <w:rsid w:val="00E221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9410">
      <w:bodyDiv w:val="1"/>
      <w:marLeft w:val="0"/>
      <w:marRight w:val="0"/>
      <w:marTop w:val="0"/>
      <w:marBottom w:val="0"/>
      <w:divBdr>
        <w:top w:val="none" w:sz="0" w:space="0" w:color="auto"/>
        <w:left w:val="none" w:sz="0" w:space="0" w:color="auto"/>
        <w:bottom w:val="none" w:sz="0" w:space="0" w:color="auto"/>
        <w:right w:val="none" w:sz="0" w:space="0" w:color="auto"/>
      </w:divBdr>
      <w:divsChild>
        <w:div w:id="321549924">
          <w:marLeft w:val="225"/>
          <w:marRight w:val="225"/>
          <w:marTop w:val="225"/>
          <w:marBottom w:val="225"/>
          <w:divBdr>
            <w:top w:val="none" w:sz="0" w:space="0" w:color="auto"/>
            <w:left w:val="none" w:sz="0" w:space="0" w:color="auto"/>
            <w:bottom w:val="none" w:sz="0" w:space="0" w:color="auto"/>
            <w:right w:val="none" w:sz="0" w:space="0" w:color="auto"/>
          </w:divBdr>
          <w:divsChild>
            <w:div w:id="1215697218">
              <w:marLeft w:val="0"/>
              <w:marRight w:val="0"/>
              <w:marTop w:val="0"/>
              <w:marBottom w:val="0"/>
              <w:divBdr>
                <w:top w:val="single" w:sz="6" w:space="11" w:color="EBEBEB"/>
                <w:left w:val="single" w:sz="6" w:space="11" w:color="EBEBEB"/>
                <w:bottom w:val="single" w:sz="6" w:space="11" w:color="EBEBEB"/>
                <w:right w:val="single" w:sz="6" w:space="11" w:color="EBEBEB"/>
              </w:divBdr>
              <w:divsChild>
                <w:div w:id="334766261">
                  <w:marLeft w:val="0"/>
                  <w:marRight w:val="0"/>
                  <w:marTop w:val="0"/>
                  <w:marBottom w:val="0"/>
                  <w:divBdr>
                    <w:top w:val="none" w:sz="0" w:space="0" w:color="auto"/>
                    <w:left w:val="none" w:sz="0" w:space="0" w:color="auto"/>
                    <w:bottom w:val="none" w:sz="0" w:space="0" w:color="auto"/>
                    <w:right w:val="none" w:sz="0" w:space="0" w:color="auto"/>
                  </w:divBdr>
                  <w:divsChild>
                    <w:div w:id="1032194509">
                      <w:marLeft w:val="0"/>
                      <w:marRight w:val="0"/>
                      <w:marTop w:val="0"/>
                      <w:marBottom w:val="0"/>
                      <w:divBdr>
                        <w:top w:val="none" w:sz="0" w:space="0" w:color="auto"/>
                        <w:left w:val="none" w:sz="0" w:space="0" w:color="auto"/>
                        <w:bottom w:val="none" w:sz="0" w:space="0" w:color="auto"/>
                        <w:right w:val="none" w:sz="0" w:space="0" w:color="auto"/>
                      </w:divBdr>
                      <w:divsChild>
                        <w:div w:id="932278885">
                          <w:marLeft w:val="0"/>
                          <w:marRight w:val="0"/>
                          <w:marTop w:val="0"/>
                          <w:marBottom w:val="0"/>
                          <w:divBdr>
                            <w:top w:val="dashed" w:sz="2" w:space="0" w:color="FFFFFF"/>
                            <w:left w:val="dashed" w:sz="2" w:space="0" w:color="FFFFFF"/>
                            <w:bottom w:val="dashed" w:sz="2" w:space="0" w:color="FFFFFF"/>
                            <w:right w:val="dashed" w:sz="2" w:space="0" w:color="FFFFFF"/>
                          </w:divBdr>
                          <w:divsChild>
                            <w:div w:id="1548490868">
                              <w:marLeft w:val="0"/>
                              <w:marRight w:val="0"/>
                              <w:marTop w:val="0"/>
                              <w:marBottom w:val="0"/>
                              <w:divBdr>
                                <w:top w:val="dashed" w:sz="2" w:space="0" w:color="FFFFFF"/>
                                <w:left w:val="dashed" w:sz="2" w:space="0" w:color="FFFFFF"/>
                                <w:bottom w:val="dashed" w:sz="2" w:space="0" w:color="FFFFFF"/>
                                <w:right w:val="dashed" w:sz="2" w:space="0" w:color="FFFFFF"/>
                              </w:divBdr>
                              <w:divsChild>
                                <w:div w:id="1639383523">
                                  <w:marLeft w:val="0"/>
                                  <w:marRight w:val="0"/>
                                  <w:marTop w:val="0"/>
                                  <w:marBottom w:val="0"/>
                                  <w:divBdr>
                                    <w:top w:val="dashed" w:sz="2" w:space="0" w:color="FFFFFF"/>
                                    <w:left w:val="dashed" w:sz="2" w:space="0" w:color="FFFFFF"/>
                                    <w:bottom w:val="dashed" w:sz="2" w:space="0" w:color="FFFFFF"/>
                                    <w:right w:val="dashed" w:sz="2" w:space="0" w:color="FFFFFF"/>
                                  </w:divBdr>
                                  <w:divsChild>
                                    <w:div w:id="1768620715">
                                      <w:marLeft w:val="0"/>
                                      <w:marRight w:val="0"/>
                                      <w:marTop w:val="0"/>
                                      <w:marBottom w:val="0"/>
                                      <w:divBdr>
                                        <w:top w:val="dashed" w:sz="2" w:space="0" w:color="FFFFFF"/>
                                        <w:left w:val="dashed" w:sz="2" w:space="0" w:color="FFFFFF"/>
                                        <w:bottom w:val="dashed" w:sz="2" w:space="0" w:color="FFFFFF"/>
                                        <w:right w:val="dashed" w:sz="2" w:space="0" w:color="FFFFFF"/>
                                      </w:divBdr>
                                      <w:divsChild>
                                        <w:div w:id="969365676">
                                          <w:marLeft w:val="0"/>
                                          <w:marRight w:val="0"/>
                                          <w:marTop w:val="0"/>
                                          <w:marBottom w:val="0"/>
                                          <w:divBdr>
                                            <w:top w:val="dashed" w:sz="2" w:space="0" w:color="FFFFFF"/>
                                            <w:left w:val="dashed" w:sz="2" w:space="0" w:color="FFFFFF"/>
                                            <w:bottom w:val="dashed" w:sz="2" w:space="0" w:color="FFFFFF"/>
                                            <w:right w:val="dashed" w:sz="2" w:space="0" w:color="FFFFFF"/>
                                          </w:divBdr>
                                          <w:divsChild>
                                            <w:div w:id="1057406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683401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66727383">
      <w:bodyDiv w:val="1"/>
      <w:marLeft w:val="0"/>
      <w:marRight w:val="0"/>
      <w:marTop w:val="0"/>
      <w:marBottom w:val="0"/>
      <w:divBdr>
        <w:top w:val="none" w:sz="0" w:space="0" w:color="auto"/>
        <w:left w:val="none" w:sz="0" w:space="0" w:color="auto"/>
        <w:bottom w:val="none" w:sz="0" w:space="0" w:color="auto"/>
        <w:right w:val="none" w:sz="0" w:space="0" w:color="auto"/>
      </w:divBdr>
      <w:divsChild>
        <w:div w:id="1410615521">
          <w:marLeft w:val="225"/>
          <w:marRight w:val="225"/>
          <w:marTop w:val="225"/>
          <w:marBottom w:val="225"/>
          <w:divBdr>
            <w:top w:val="none" w:sz="0" w:space="0" w:color="auto"/>
            <w:left w:val="none" w:sz="0" w:space="0" w:color="auto"/>
            <w:bottom w:val="none" w:sz="0" w:space="0" w:color="auto"/>
            <w:right w:val="none" w:sz="0" w:space="0" w:color="auto"/>
          </w:divBdr>
          <w:divsChild>
            <w:div w:id="1720393719">
              <w:marLeft w:val="0"/>
              <w:marRight w:val="0"/>
              <w:marTop w:val="0"/>
              <w:marBottom w:val="0"/>
              <w:divBdr>
                <w:top w:val="single" w:sz="6" w:space="11" w:color="EBEBEB"/>
                <w:left w:val="single" w:sz="6" w:space="11" w:color="EBEBEB"/>
                <w:bottom w:val="single" w:sz="6" w:space="11" w:color="EBEBEB"/>
                <w:right w:val="single" w:sz="6" w:space="11" w:color="EBEBEB"/>
              </w:divBdr>
              <w:divsChild>
                <w:div w:id="1767463695">
                  <w:marLeft w:val="0"/>
                  <w:marRight w:val="0"/>
                  <w:marTop w:val="0"/>
                  <w:marBottom w:val="0"/>
                  <w:divBdr>
                    <w:top w:val="none" w:sz="0" w:space="0" w:color="auto"/>
                    <w:left w:val="none" w:sz="0" w:space="0" w:color="auto"/>
                    <w:bottom w:val="none" w:sz="0" w:space="0" w:color="auto"/>
                    <w:right w:val="none" w:sz="0" w:space="0" w:color="auto"/>
                  </w:divBdr>
                  <w:divsChild>
                    <w:div w:id="646056740">
                      <w:marLeft w:val="0"/>
                      <w:marRight w:val="0"/>
                      <w:marTop w:val="0"/>
                      <w:marBottom w:val="0"/>
                      <w:divBdr>
                        <w:top w:val="none" w:sz="0" w:space="0" w:color="auto"/>
                        <w:left w:val="none" w:sz="0" w:space="0" w:color="auto"/>
                        <w:bottom w:val="none" w:sz="0" w:space="0" w:color="auto"/>
                        <w:right w:val="none" w:sz="0" w:space="0" w:color="auto"/>
                      </w:divBdr>
                      <w:divsChild>
                        <w:div w:id="398868409">
                          <w:marLeft w:val="0"/>
                          <w:marRight w:val="0"/>
                          <w:marTop w:val="0"/>
                          <w:marBottom w:val="0"/>
                          <w:divBdr>
                            <w:top w:val="dashed" w:sz="2" w:space="0" w:color="FFFFFF"/>
                            <w:left w:val="dashed" w:sz="2" w:space="0" w:color="FFFFFF"/>
                            <w:bottom w:val="dashed" w:sz="2" w:space="0" w:color="FFFFFF"/>
                            <w:right w:val="dashed" w:sz="2" w:space="0" w:color="FFFFFF"/>
                          </w:divBdr>
                          <w:divsChild>
                            <w:div w:id="749810605">
                              <w:marLeft w:val="0"/>
                              <w:marRight w:val="0"/>
                              <w:marTop w:val="0"/>
                              <w:marBottom w:val="0"/>
                              <w:divBdr>
                                <w:top w:val="dashed" w:sz="2" w:space="0" w:color="FFFFFF"/>
                                <w:left w:val="dashed" w:sz="2" w:space="0" w:color="FFFFFF"/>
                                <w:bottom w:val="dashed" w:sz="2" w:space="0" w:color="FFFFFF"/>
                                <w:right w:val="dashed" w:sz="2" w:space="0" w:color="FFFFFF"/>
                              </w:divBdr>
                              <w:divsChild>
                                <w:div w:id="790634803">
                                  <w:marLeft w:val="0"/>
                                  <w:marRight w:val="0"/>
                                  <w:marTop w:val="0"/>
                                  <w:marBottom w:val="0"/>
                                  <w:divBdr>
                                    <w:top w:val="dashed" w:sz="2" w:space="0" w:color="FFFFFF"/>
                                    <w:left w:val="dashed" w:sz="2" w:space="0" w:color="FFFFFF"/>
                                    <w:bottom w:val="dashed" w:sz="2" w:space="0" w:color="FFFFFF"/>
                                    <w:right w:val="dashed" w:sz="2" w:space="0" w:color="FFFFFF"/>
                                  </w:divBdr>
                                  <w:divsChild>
                                    <w:div w:id="709762742">
                                      <w:marLeft w:val="0"/>
                                      <w:marRight w:val="0"/>
                                      <w:marTop w:val="0"/>
                                      <w:marBottom w:val="0"/>
                                      <w:divBdr>
                                        <w:top w:val="dashed" w:sz="2" w:space="0" w:color="FFFFFF"/>
                                        <w:left w:val="dashed" w:sz="2" w:space="0" w:color="FFFFFF"/>
                                        <w:bottom w:val="dashed" w:sz="2" w:space="0" w:color="FFFFFF"/>
                                        <w:right w:val="dashed" w:sz="2" w:space="0" w:color="FFFFFF"/>
                                      </w:divBdr>
                                      <w:divsChild>
                                        <w:div w:id="405032710">
                                          <w:marLeft w:val="0"/>
                                          <w:marRight w:val="0"/>
                                          <w:marTop w:val="0"/>
                                          <w:marBottom w:val="0"/>
                                          <w:divBdr>
                                            <w:top w:val="dashed" w:sz="2" w:space="0" w:color="FFFFFF"/>
                                            <w:left w:val="dashed" w:sz="2" w:space="0" w:color="FFFFFF"/>
                                            <w:bottom w:val="dashed" w:sz="2" w:space="0" w:color="FFFFFF"/>
                                            <w:right w:val="dashed" w:sz="2" w:space="0" w:color="FFFFFF"/>
                                          </w:divBdr>
                                        </w:div>
                                        <w:div w:id="1163158653">
                                          <w:marLeft w:val="0"/>
                                          <w:marRight w:val="0"/>
                                          <w:marTop w:val="0"/>
                                          <w:marBottom w:val="0"/>
                                          <w:divBdr>
                                            <w:top w:val="dashed" w:sz="2" w:space="0" w:color="FFFFFF"/>
                                            <w:left w:val="dashed" w:sz="2" w:space="0" w:color="FFFFFF"/>
                                            <w:bottom w:val="dashed" w:sz="2" w:space="0" w:color="FFFFFF"/>
                                            <w:right w:val="dashed" w:sz="2" w:space="0" w:color="FFFFFF"/>
                                          </w:divBdr>
                                          <w:divsChild>
                                            <w:div w:id="1717580218">
                                              <w:marLeft w:val="0"/>
                                              <w:marRight w:val="0"/>
                                              <w:marTop w:val="0"/>
                                              <w:marBottom w:val="0"/>
                                              <w:divBdr>
                                                <w:top w:val="dashed" w:sz="2" w:space="0" w:color="FFFFFF"/>
                                                <w:left w:val="dashed" w:sz="2" w:space="0" w:color="FFFFFF"/>
                                                <w:bottom w:val="dashed" w:sz="2" w:space="0" w:color="FFFFFF"/>
                                                <w:right w:val="dashed" w:sz="2" w:space="0" w:color="FFFFFF"/>
                                              </w:divBdr>
                                            </w:div>
                                            <w:div w:id="2123649366">
                                              <w:marLeft w:val="0"/>
                                              <w:marRight w:val="0"/>
                                              <w:marTop w:val="0"/>
                                              <w:marBottom w:val="0"/>
                                              <w:divBdr>
                                                <w:top w:val="dashed" w:sz="2" w:space="0" w:color="FFFFFF"/>
                                                <w:left w:val="dashed" w:sz="2" w:space="0" w:color="FFFFFF"/>
                                                <w:bottom w:val="dashed" w:sz="2" w:space="0" w:color="FFFFFF"/>
                                                <w:right w:val="dashed" w:sz="2" w:space="0" w:color="FFFFFF"/>
                                              </w:divBdr>
                                            </w:div>
                                            <w:div w:id="21334780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86263713">
                                          <w:marLeft w:val="0"/>
                                          <w:marRight w:val="0"/>
                                          <w:marTop w:val="0"/>
                                          <w:marBottom w:val="0"/>
                                          <w:divBdr>
                                            <w:top w:val="dashed" w:sz="2" w:space="0" w:color="FFFFFF"/>
                                            <w:left w:val="dashed" w:sz="2" w:space="0" w:color="FFFFFF"/>
                                            <w:bottom w:val="dashed" w:sz="2" w:space="0" w:color="FFFFFF"/>
                                            <w:right w:val="dashed" w:sz="2" w:space="0" w:color="FFFFFF"/>
                                          </w:divBdr>
                                        </w:div>
                                        <w:div w:id="2076004347">
                                          <w:marLeft w:val="0"/>
                                          <w:marRight w:val="0"/>
                                          <w:marTop w:val="0"/>
                                          <w:marBottom w:val="0"/>
                                          <w:divBdr>
                                            <w:top w:val="dashed" w:sz="2" w:space="0" w:color="FFFFFF"/>
                                            <w:left w:val="dashed" w:sz="2" w:space="0" w:color="FFFFFF"/>
                                            <w:bottom w:val="dashed" w:sz="2" w:space="0" w:color="FFFFFF"/>
                                            <w:right w:val="dashed" w:sz="2" w:space="0" w:color="FFFFFF"/>
                                          </w:divBdr>
                                          <w:divsChild>
                                            <w:div w:id="793717785">
                                              <w:marLeft w:val="0"/>
                                              <w:marRight w:val="0"/>
                                              <w:marTop w:val="0"/>
                                              <w:marBottom w:val="0"/>
                                              <w:divBdr>
                                                <w:top w:val="dashed" w:sz="2" w:space="0" w:color="FFFFFF"/>
                                                <w:left w:val="dashed" w:sz="2" w:space="0" w:color="FFFFFF"/>
                                                <w:bottom w:val="dashed" w:sz="2" w:space="0" w:color="FFFFFF"/>
                                                <w:right w:val="dashed" w:sz="2" w:space="0" w:color="FFFFFF"/>
                                              </w:divBdr>
                                            </w:div>
                                            <w:div w:id="931471475">
                                              <w:marLeft w:val="0"/>
                                              <w:marRight w:val="0"/>
                                              <w:marTop w:val="0"/>
                                              <w:marBottom w:val="0"/>
                                              <w:divBdr>
                                                <w:top w:val="dashed" w:sz="2" w:space="0" w:color="FFFFFF"/>
                                                <w:left w:val="dashed" w:sz="2" w:space="0" w:color="FFFFFF"/>
                                                <w:bottom w:val="dashed" w:sz="2" w:space="0" w:color="FFFFFF"/>
                                                <w:right w:val="dashed" w:sz="2" w:space="0" w:color="FFFFFF"/>
                                              </w:divBdr>
                                            </w:div>
                                            <w:div w:id="1105072822">
                                              <w:marLeft w:val="0"/>
                                              <w:marRight w:val="0"/>
                                              <w:marTop w:val="0"/>
                                              <w:marBottom w:val="0"/>
                                              <w:divBdr>
                                                <w:top w:val="dashed" w:sz="2" w:space="0" w:color="FFFFFF"/>
                                                <w:left w:val="dashed" w:sz="2" w:space="0" w:color="FFFFFF"/>
                                                <w:bottom w:val="dashed" w:sz="2" w:space="0" w:color="FFFFFF"/>
                                                <w:right w:val="dashed" w:sz="2" w:space="0" w:color="FFFFFF"/>
                                              </w:divBdr>
                                            </w:div>
                                            <w:div w:id="1338457883">
                                              <w:marLeft w:val="0"/>
                                              <w:marRight w:val="0"/>
                                              <w:marTop w:val="0"/>
                                              <w:marBottom w:val="0"/>
                                              <w:divBdr>
                                                <w:top w:val="dashed" w:sz="2" w:space="0" w:color="FFFFFF"/>
                                                <w:left w:val="dashed" w:sz="2" w:space="0" w:color="FFFFFF"/>
                                                <w:bottom w:val="dashed" w:sz="2" w:space="0" w:color="FFFFFF"/>
                                                <w:right w:val="dashed" w:sz="2" w:space="0" w:color="FFFFFF"/>
                                              </w:divBdr>
                                            </w:div>
                                            <w:div w:id="1612123923">
                                              <w:marLeft w:val="0"/>
                                              <w:marRight w:val="0"/>
                                              <w:marTop w:val="0"/>
                                              <w:marBottom w:val="0"/>
                                              <w:divBdr>
                                                <w:top w:val="dashed" w:sz="2" w:space="0" w:color="FFFFFF"/>
                                                <w:left w:val="dashed" w:sz="2" w:space="0" w:color="FFFFFF"/>
                                                <w:bottom w:val="dashed" w:sz="2" w:space="0" w:color="FFFFFF"/>
                                                <w:right w:val="dashed" w:sz="2" w:space="0" w:color="FFFFFF"/>
                                              </w:divBdr>
                                            </w:div>
                                            <w:div w:id="21095394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 w:id="93405808">
      <w:bodyDiv w:val="1"/>
      <w:marLeft w:val="0"/>
      <w:marRight w:val="0"/>
      <w:marTop w:val="0"/>
      <w:marBottom w:val="0"/>
      <w:divBdr>
        <w:top w:val="none" w:sz="0" w:space="0" w:color="auto"/>
        <w:left w:val="none" w:sz="0" w:space="0" w:color="auto"/>
        <w:bottom w:val="none" w:sz="0" w:space="0" w:color="auto"/>
        <w:right w:val="none" w:sz="0" w:space="0" w:color="auto"/>
      </w:divBdr>
      <w:divsChild>
        <w:div w:id="1628200623">
          <w:marLeft w:val="225"/>
          <w:marRight w:val="225"/>
          <w:marTop w:val="225"/>
          <w:marBottom w:val="225"/>
          <w:divBdr>
            <w:top w:val="none" w:sz="0" w:space="0" w:color="auto"/>
            <w:left w:val="none" w:sz="0" w:space="0" w:color="auto"/>
            <w:bottom w:val="none" w:sz="0" w:space="0" w:color="auto"/>
            <w:right w:val="none" w:sz="0" w:space="0" w:color="auto"/>
          </w:divBdr>
          <w:divsChild>
            <w:div w:id="330834065">
              <w:marLeft w:val="0"/>
              <w:marRight w:val="0"/>
              <w:marTop w:val="0"/>
              <w:marBottom w:val="0"/>
              <w:divBdr>
                <w:top w:val="single" w:sz="6" w:space="11" w:color="EBEBEB"/>
                <w:left w:val="single" w:sz="6" w:space="11" w:color="EBEBEB"/>
                <w:bottom w:val="single" w:sz="6" w:space="11" w:color="EBEBEB"/>
                <w:right w:val="single" w:sz="6" w:space="11" w:color="EBEBEB"/>
              </w:divBdr>
              <w:divsChild>
                <w:div w:id="1097142277">
                  <w:marLeft w:val="0"/>
                  <w:marRight w:val="0"/>
                  <w:marTop w:val="0"/>
                  <w:marBottom w:val="0"/>
                  <w:divBdr>
                    <w:top w:val="none" w:sz="0" w:space="0" w:color="auto"/>
                    <w:left w:val="none" w:sz="0" w:space="0" w:color="auto"/>
                    <w:bottom w:val="none" w:sz="0" w:space="0" w:color="auto"/>
                    <w:right w:val="none" w:sz="0" w:space="0" w:color="auto"/>
                  </w:divBdr>
                  <w:divsChild>
                    <w:div w:id="750591076">
                      <w:marLeft w:val="0"/>
                      <w:marRight w:val="0"/>
                      <w:marTop w:val="0"/>
                      <w:marBottom w:val="0"/>
                      <w:divBdr>
                        <w:top w:val="none" w:sz="0" w:space="0" w:color="auto"/>
                        <w:left w:val="none" w:sz="0" w:space="0" w:color="auto"/>
                        <w:bottom w:val="none" w:sz="0" w:space="0" w:color="auto"/>
                        <w:right w:val="none" w:sz="0" w:space="0" w:color="auto"/>
                      </w:divBdr>
                      <w:divsChild>
                        <w:div w:id="503471198">
                          <w:marLeft w:val="0"/>
                          <w:marRight w:val="0"/>
                          <w:marTop w:val="0"/>
                          <w:marBottom w:val="0"/>
                          <w:divBdr>
                            <w:top w:val="dashed" w:sz="2" w:space="0" w:color="FFFFFF"/>
                            <w:left w:val="dashed" w:sz="2" w:space="0" w:color="FFFFFF"/>
                            <w:bottom w:val="dashed" w:sz="2" w:space="0" w:color="FFFFFF"/>
                            <w:right w:val="dashed" w:sz="2" w:space="0" w:color="FFFFFF"/>
                          </w:divBdr>
                          <w:divsChild>
                            <w:div w:id="1501583087">
                              <w:marLeft w:val="0"/>
                              <w:marRight w:val="0"/>
                              <w:marTop w:val="0"/>
                              <w:marBottom w:val="0"/>
                              <w:divBdr>
                                <w:top w:val="dashed" w:sz="2" w:space="0" w:color="FFFFFF"/>
                                <w:left w:val="dashed" w:sz="2" w:space="0" w:color="FFFFFF"/>
                                <w:bottom w:val="dashed" w:sz="2" w:space="0" w:color="FFFFFF"/>
                                <w:right w:val="dashed" w:sz="2" w:space="0" w:color="FFFFFF"/>
                              </w:divBdr>
                              <w:divsChild>
                                <w:div w:id="933585282">
                                  <w:marLeft w:val="0"/>
                                  <w:marRight w:val="0"/>
                                  <w:marTop w:val="0"/>
                                  <w:marBottom w:val="0"/>
                                  <w:divBdr>
                                    <w:top w:val="dashed" w:sz="2" w:space="0" w:color="FFFFFF"/>
                                    <w:left w:val="dashed" w:sz="2" w:space="0" w:color="FFFFFF"/>
                                    <w:bottom w:val="dashed" w:sz="2" w:space="0" w:color="FFFFFF"/>
                                    <w:right w:val="dashed" w:sz="2" w:space="0" w:color="FFFFFF"/>
                                  </w:divBdr>
                                  <w:divsChild>
                                    <w:div w:id="77754789">
                                      <w:marLeft w:val="0"/>
                                      <w:marRight w:val="0"/>
                                      <w:marTop w:val="0"/>
                                      <w:marBottom w:val="0"/>
                                      <w:divBdr>
                                        <w:top w:val="dashed" w:sz="2" w:space="0" w:color="FFFFFF"/>
                                        <w:left w:val="dashed" w:sz="2" w:space="0" w:color="FFFFFF"/>
                                        <w:bottom w:val="dashed" w:sz="2" w:space="0" w:color="FFFFFF"/>
                                        <w:right w:val="dashed" w:sz="2" w:space="0" w:color="FFFFFF"/>
                                      </w:divBdr>
                                      <w:divsChild>
                                        <w:div w:id="14800036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91727721">
                                      <w:marLeft w:val="0"/>
                                      <w:marRight w:val="0"/>
                                      <w:marTop w:val="0"/>
                                      <w:marBottom w:val="0"/>
                                      <w:divBdr>
                                        <w:top w:val="dashed" w:sz="2" w:space="0" w:color="FFFFFF"/>
                                        <w:left w:val="dashed" w:sz="2" w:space="0" w:color="FFFFFF"/>
                                        <w:bottom w:val="dashed" w:sz="2" w:space="0" w:color="FFFFFF"/>
                                        <w:right w:val="dashed" w:sz="2" w:space="0" w:color="FFFFFF"/>
                                      </w:divBdr>
                                      <w:divsChild>
                                        <w:div w:id="40523416">
                                          <w:marLeft w:val="0"/>
                                          <w:marRight w:val="0"/>
                                          <w:marTop w:val="0"/>
                                          <w:marBottom w:val="0"/>
                                          <w:divBdr>
                                            <w:top w:val="dashed" w:sz="2" w:space="0" w:color="FFFFFF"/>
                                            <w:left w:val="dashed" w:sz="2" w:space="0" w:color="FFFFFF"/>
                                            <w:bottom w:val="dashed" w:sz="2" w:space="0" w:color="FFFFFF"/>
                                            <w:right w:val="dashed" w:sz="2" w:space="0" w:color="FFFFFF"/>
                                          </w:divBdr>
                                        </w:div>
                                        <w:div w:id="637225634">
                                          <w:marLeft w:val="0"/>
                                          <w:marRight w:val="0"/>
                                          <w:marTop w:val="0"/>
                                          <w:marBottom w:val="0"/>
                                          <w:divBdr>
                                            <w:top w:val="dashed" w:sz="2" w:space="0" w:color="FFFFFF"/>
                                            <w:left w:val="dashed" w:sz="2" w:space="0" w:color="FFFFFF"/>
                                            <w:bottom w:val="dashed" w:sz="2" w:space="0" w:color="FFFFFF"/>
                                            <w:right w:val="dashed" w:sz="2" w:space="0" w:color="FFFFFF"/>
                                          </w:divBdr>
                                        </w:div>
                                        <w:div w:id="1138303278">
                                          <w:marLeft w:val="0"/>
                                          <w:marRight w:val="0"/>
                                          <w:marTop w:val="0"/>
                                          <w:marBottom w:val="0"/>
                                          <w:divBdr>
                                            <w:top w:val="dashed" w:sz="2" w:space="0" w:color="FFFFFF"/>
                                            <w:left w:val="dashed" w:sz="2" w:space="0" w:color="FFFFFF"/>
                                            <w:bottom w:val="dashed" w:sz="2" w:space="0" w:color="FFFFFF"/>
                                            <w:right w:val="dashed" w:sz="2" w:space="0" w:color="FFFFFF"/>
                                          </w:divBdr>
                                          <w:divsChild>
                                            <w:div w:id="463042383">
                                              <w:marLeft w:val="0"/>
                                              <w:marRight w:val="0"/>
                                              <w:marTop w:val="0"/>
                                              <w:marBottom w:val="0"/>
                                              <w:divBdr>
                                                <w:top w:val="dashed" w:sz="2" w:space="0" w:color="FFFFFF"/>
                                                <w:left w:val="dashed" w:sz="2" w:space="0" w:color="FFFFFF"/>
                                                <w:bottom w:val="dashed" w:sz="2" w:space="0" w:color="FFFFFF"/>
                                                <w:right w:val="dashed" w:sz="2" w:space="0" w:color="FFFFFF"/>
                                              </w:divBdr>
                                            </w:div>
                                            <w:div w:id="898707645">
                                              <w:marLeft w:val="0"/>
                                              <w:marRight w:val="0"/>
                                              <w:marTop w:val="0"/>
                                              <w:marBottom w:val="0"/>
                                              <w:divBdr>
                                                <w:top w:val="dashed" w:sz="2" w:space="0" w:color="FFFFFF"/>
                                                <w:left w:val="dashed" w:sz="2" w:space="0" w:color="FFFFFF"/>
                                                <w:bottom w:val="dashed" w:sz="2" w:space="0" w:color="FFFFFF"/>
                                                <w:right w:val="dashed" w:sz="2" w:space="0" w:color="FFFFFF"/>
                                              </w:divBdr>
                                            </w:div>
                                            <w:div w:id="1064134537">
                                              <w:marLeft w:val="0"/>
                                              <w:marRight w:val="0"/>
                                              <w:marTop w:val="0"/>
                                              <w:marBottom w:val="0"/>
                                              <w:divBdr>
                                                <w:top w:val="dashed" w:sz="2" w:space="0" w:color="FFFFFF"/>
                                                <w:left w:val="dashed" w:sz="2" w:space="0" w:color="FFFFFF"/>
                                                <w:bottom w:val="dashed" w:sz="2" w:space="0" w:color="FFFFFF"/>
                                                <w:right w:val="dashed" w:sz="2" w:space="0" w:color="FFFFFF"/>
                                              </w:divBdr>
                                            </w:div>
                                            <w:div w:id="1165899858">
                                              <w:marLeft w:val="0"/>
                                              <w:marRight w:val="0"/>
                                              <w:marTop w:val="0"/>
                                              <w:marBottom w:val="0"/>
                                              <w:divBdr>
                                                <w:top w:val="dashed" w:sz="2" w:space="0" w:color="FFFFFF"/>
                                                <w:left w:val="dashed" w:sz="2" w:space="0" w:color="FFFFFF"/>
                                                <w:bottom w:val="dashed" w:sz="2" w:space="0" w:color="FFFFFF"/>
                                                <w:right w:val="dashed" w:sz="2" w:space="0" w:color="FFFFFF"/>
                                              </w:divBdr>
                                            </w:div>
                                            <w:div w:id="12451405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7908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7608871">
                                      <w:marLeft w:val="0"/>
                                      <w:marRight w:val="0"/>
                                      <w:marTop w:val="0"/>
                                      <w:marBottom w:val="0"/>
                                      <w:divBdr>
                                        <w:top w:val="dashed" w:sz="2" w:space="0" w:color="FFFFFF"/>
                                        <w:left w:val="dashed" w:sz="2" w:space="0" w:color="FFFFFF"/>
                                        <w:bottom w:val="dashed" w:sz="2" w:space="0" w:color="FFFFFF"/>
                                        <w:right w:val="dashed" w:sz="2" w:space="0" w:color="FFFFFF"/>
                                      </w:divBdr>
                                      <w:divsChild>
                                        <w:div w:id="1175723766">
                                          <w:marLeft w:val="0"/>
                                          <w:marRight w:val="0"/>
                                          <w:marTop w:val="0"/>
                                          <w:marBottom w:val="0"/>
                                          <w:divBdr>
                                            <w:top w:val="dashed" w:sz="2" w:space="0" w:color="FFFFFF"/>
                                            <w:left w:val="dashed" w:sz="2" w:space="0" w:color="FFFFFF"/>
                                            <w:bottom w:val="dashed" w:sz="2" w:space="0" w:color="FFFFFF"/>
                                            <w:right w:val="dashed" w:sz="2" w:space="0" w:color="FFFFFF"/>
                                          </w:divBdr>
                                        </w:div>
                                        <w:div w:id="1434014404">
                                          <w:marLeft w:val="0"/>
                                          <w:marRight w:val="0"/>
                                          <w:marTop w:val="0"/>
                                          <w:marBottom w:val="0"/>
                                          <w:divBdr>
                                            <w:top w:val="dashed" w:sz="2" w:space="0" w:color="FFFFFF"/>
                                            <w:left w:val="dashed" w:sz="2" w:space="0" w:color="FFFFFF"/>
                                            <w:bottom w:val="dashed" w:sz="2" w:space="0" w:color="FFFFFF"/>
                                            <w:right w:val="dashed" w:sz="2" w:space="0" w:color="FFFFFF"/>
                                          </w:divBdr>
                                        </w:div>
                                        <w:div w:id="15416992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54345313">
                                      <w:marLeft w:val="0"/>
                                      <w:marRight w:val="0"/>
                                      <w:marTop w:val="0"/>
                                      <w:marBottom w:val="0"/>
                                      <w:divBdr>
                                        <w:top w:val="dashed" w:sz="2" w:space="0" w:color="FFFFFF"/>
                                        <w:left w:val="dashed" w:sz="2" w:space="0" w:color="FFFFFF"/>
                                        <w:bottom w:val="dashed" w:sz="2" w:space="0" w:color="FFFFFF"/>
                                        <w:right w:val="dashed" w:sz="2" w:space="0" w:color="FFFFFF"/>
                                      </w:divBdr>
                                    </w:div>
                                    <w:div w:id="21022929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 w:id="96826435">
      <w:bodyDiv w:val="1"/>
      <w:marLeft w:val="0"/>
      <w:marRight w:val="0"/>
      <w:marTop w:val="0"/>
      <w:marBottom w:val="0"/>
      <w:divBdr>
        <w:top w:val="none" w:sz="0" w:space="0" w:color="auto"/>
        <w:left w:val="none" w:sz="0" w:space="0" w:color="auto"/>
        <w:bottom w:val="none" w:sz="0" w:space="0" w:color="auto"/>
        <w:right w:val="none" w:sz="0" w:space="0" w:color="auto"/>
      </w:divBdr>
      <w:divsChild>
        <w:div w:id="259023879">
          <w:marLeft w:val="225"/>
          <w:marRight w:val="225"/>
          <w:marTop w:val="225"/>
          <w:marBottom w:val="225"/>
          <w:divBdr>
            <w:top w:val="none" w:sz="0" w:space="0" w:color="auto"/>
            <w:left w:val="none" w:sz="0" w:space="0" w:color="auto"/>
            <w:bottom w:val="none" w:sz="0" w:space="0" w:color="auto"/>
            <w:right w:val="none" w:sz="0" w:space="0" w:color="auto"/>
          </w:divBdr>
          <w:divsChild>
            <w:div w:id="269047284">
              <w:marLeft w:val="0"/>
              <w:marRight w:val="0"/>
              <w:marTop w:val="0"/>
              <w:marBottom w:val="0"/>
              <w:divBdr>
                <w:top w:val="single" w:sz="6" w:space="11" w:color="EBEBEB"/>
                <w:left w:val="single" w:sz="6" w:space="11" w:color="EBEBEB"/>
                <w:bottom w:val="single" w:sz="6" w:space="11" w:color="EBEBEB"/>
                <w:right w:val="single" w:sz="6" w:space="11" w:color="EBEBEB"/>
              </w:divBdr>
              <w:divsChild>
                <w:div w:id="953486741">
                  <w:marLeft w:val="0"/>
                  <w:marRight w:val="0"/>
                  <w:marTop w:val="0"/>
                  <w:marBottom w:val="0"/>
                  <w:divBdr>
                    <w:top w:val="none" w:sz="0" w:space="0" w:color="auto"/>
                    <w:left w:val="none" w:sz="0" w:space="0" w:color="auto"/>
                    <w:bottom w:val="none" w:sz="0" w:space="0" w:color="auto"/>
                    <w:right w:val="none" w:sz="0" w:space="0" w:color="auto"/>
                  </w:divBdr>
                  <w:divsChild>
                    <w:div w:id="1164198201">
                      <w:marLeft w:val="0"/>
                      <w:marRight w:val="0"/>
                      <w:marTop w:val="0"/>
                      <w:marBottom w:val="0"/>
                      <w:divBdr>
                        <w:top w:val="none" w:sz="0" w:space="0" w:color="auto"/>
                        <w:left w:val="none" w:sz="0" w:space="0" w:color="auto"/>
                        <w:bottom w:val="none" w:sz="0" w:space="0" w:color="auto"/>
                        <w:right w:val="none" w:sz="0" w:space="0" w:color="auto"/>
                      </w:divBdr>
                      <w:divsChild>
                        <w:div w:id="1200780538">
                          <w:marLeft w:val="0"/>
                          <w:marRight w:val="0"/>
                          <w:marTop w:val="0"/>
                          <w:marBottom w:val="0"/>
                          <w:divBdr>
                            <w:top w:val="dashed" w:sz="2" w:space="0" w:color="FFFFFF"/>
                            <w:left w:val="dashed" w:sz="2" w:space="0" w:color="FFFFFF"/>
                            <w:bottom w:val="dashed" w:sz="2" w:space="0" w:color="FFFFFF"/>
                            <w:right w:val="dashed" w:sz="2" w:space="0" w:color="FFFFFF"/>
                          </w:divBdr>
                          <w:divsChild>
                            <w:div w:id="524252033">
                              <w:marLeft w:val="0"/>
                              <w:marRight w:val="0"/>
                              <w:marTop w:val="0"/>
                              <w:marBottom w:val="0"/>
                              <w:divBdr>
                                <w:top w:val="dashed" w:sz="2" w:space="0" w:color="FFFFFF"/>
                                <w:left w:val="dashed" w:sz="2" w:space="0" w:color="FFFFFF"/>
                                <w:bottom w:val="dashed" w:sz="2" w:space="0" w:color="FFFFFF"/>
                                <w:right w:val="dashed" w:sz="2" w:space="0" w:color="FFFFFF"/>
                              </w:divBdr>
                              <w:divsChild>
                                <w:div w:id="820925206">
                                  <w:marLeft w:val="0"/>
                                  <w:marRight w:val="0"/>
                                  <w:marTop w:val="0"/>
                                  <w:marBottom w:val="0"/>
                                  <w:divBdr>
                                    <w:top w:val="dashed" w:sz="2" w:space="0" w:color="FFFFFF"/>
                                    <w:left w:val="dashed" w:sz="2" w:space="0" w:color="FFFFFF"/>
                                    <w:bottom w:val="dashed" w:sz="2" w:space="0" w:color="FFFFFF"/>
                                    <w:right w:val="dashed" w:sz="2" w:space="0" w:color="FFFFFF"/>
                                  </w:divBdr>
                                  <w:divsChild>
                                    <w:div w:id="755712790">
                                      <w:marLeft w:val="0"/>
                                      <w:marRight w:val="0"/>
                                      <w:marTop w:val="0"/>
                                      <w:marBottom w:val="0"/>
                                      <w:divBdr>
                                        <w:top w:val="dashed" w:sz="2" w:space="0" w:color="FFFFFF"/>
                                        <w:left w:val="dashed" w:sz="2" w:space="0" w:color="FFFFFF"/>
                                        <w:bottom w:val="dashed" w:sz="2" w:space="0" w:color="FFFFFF"/>
                                        <w:right w:val="dashed" w:sz="2" w:space="0" w:color="FFFFFF"/>
                                      </w:divBdr>
                                      <w:divsChild>
                                        <w:div w:id="450785023">
                                          <w:marLeft w:val="0"/>
                                          <w:marRight w:val="0"/>
                                          <w:marTop w:val="0"/>
                                          <w:marBottom w:val="0"/>
                                          <w:divBdr>
                                            <w:top w:val="dashed" w:sz="2" w:space="0" w:color="FFFFFF"/>
                                            <w:left w:val="dashed" w:sz="2" w:space="0" w:color="FFFFFF"/>
                                            <w:bottom w:val="dashed" w:sz="2" w:space="0" w:color="FFFFFF"/>
                                            <w:right w:val="dashed" w:sz="2" w:space="0" w:color="FFFFFF"/>
                                          </w:divBdr>
                                        </w:div>
                                        <w:div w:id="487132992">
                                          <w:marLeft w:val="0"/>
                                          <w:marRight w:val="0"/>
                                          <w:marTop w:val="0"/>
                                          <w:marBottom w:val="0"/>
                                          <w:divBdr>
                                            <w:top w:val="dashed" w:sz="2" w:space="0" w:color="FFFFFF"/>
                                            <w:left w:val="dashed" w:sz="2" w:space="0" w:color="FFFFFF"/>
                                            <w:bottom w:val="dashed" w:sz="2" w:space="0" w:color="FFFFFF"/>
                                            <w:right w:val="dashed" w:sz="2" w:space="0" w:color="FFFFFF"/>
                                          </w:divBdr>
                                        </w:div>
                                        <w:div w:id="1049692397">
                                          <w:marLeft w:val="0"/>
                                          <w:marRight w:val="0"/>
                                          <w:marTop w:val="0"/>
                                          <w:marBottom w:val="0"/>
                                          <w:divBdr>
                                            <w:top w:val="dashed" w:sz="2" w:space="0" w:color="FFFFFF"/>
                                            <w:left w:val="dashed" w:sz="2" w:space="0" w:color="FFFFFF"/>
                                            <w:bottom w:val="dashed" w:sz="2" w:space="0" w:color="FFFFFF"/>
                                            <w:right w:val="dashed" w:sz="2" w:space="0" w:color="FFFFFF"/>
                                          </w:divBdr>
                                        </w:div>
                                        <w:div w:id="1236939194">
                                          <w:marLeft w:val="0"/>
                                          <w:marRight w:val="0"/>
                                          <w:marTop w:val="0"/>
                                          <w:marBottom w:val="0"/>
                                          <w:divBdr>
                                            <w:top w:val="dashed" w:sz="2" w:space="0" w:color="FFFFFF"/>
                                            <w:left w:val="dashed" w:sz="2" w:space="0" w:color="FFFFFF"/>
                                            <w:bottom w:val="dashed" w:sz="2" w:space="0" w:color="FFFFFF"/>
                                            <w:right w:val="dashed" w:sz="2" w:space="0" w:color="FFFFFF"/>
                                          </w:divBdr>
                                        </w:div>
                                        <w:div w:id="1780107083">
                                          <w:marLeft w:val="0"/>
                                          <w:marRight w:val="0"/>
                                          <w:marTop w:val="0"/>
                                          <w:marBottom w:val="0"/>
                                          <w:divBdr>
                                            <w:top w:val="dashed" w:sz="2" w:space="0" w:color="FFFFFF"/>
                                            <w:left w:val="dashed" w:sz="2" w:space="0" w:color="FFFFFF"/>
                                            <w:bottom w:val="dashed" w:sz="2" w:space="0" w:color="FFFFFF"/>
                                            <w:right w:val="dashed" w:sz="2" w:space="0" w:color="FFFFFF"/>
                                          </w:divBdr>
                                        </w:div>
                                        <w:div w:id="19851562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04735313">
      <w:bodyDiv w:val="1"/>
      <w:marLeft w:val="0"/>
      <w:marRight w:val="0"/>
      <w:marTop w:val="0"/>
      <w:marBottom w:val="0"/>
      <w:divBdr>
        <w:top w:val="none" w:sz="0" w:space="0" w:color="auto"/>
        <w:left w:val="none" w:sz="0" w:space="0" w:color="auto"/>
        <w:bottom w:val="none" w:sz="0" w:space="0" w:color="auto"/>
        <w:right w:val="none" w:sz="0" w:space="0" w:color="auto"/>
      </w:divBdr>
      <w:divsChild>
        <w:div w:id="1006590165">
          <w:marLeft w:val="225"/>
          <w:marRight w:val="225"/>
          <w:marTop w:val="225"/>
          <w:marBottom w:val="225"/>
          <w:divBdr>
            <w:top w:val="none" w:sz="0" w:space="0" w:color="auto"/>
            <w:left w:val="none" w:sz="0" w:space="0" w:color="auto"/>
            <w:bottom w:val="none" w:sz="0" w:space="0" w:color="auto"/>
            <w:right w:val="none" w:sz="0" w:space="0" w:color="auto"/>
          </w:divBdr>
          <w:divsChild>
            <w:div w:id="261379089">
              <w:marLeft w:val="0"/>
              <w:marRight w:val="0"/>
              <w:marTop w:val="0"/>
              <w:marBottom w:val="0"/>
              <w:divBdr>
                <w:top w:val="single" w:sz="6" w:space="11" w:color="EBEBEB"/>
                <w:left w:val="single" w:sz="6" w:space="11" w:color="EBEBEB"/>
                <w:bottom w:val="single" w:sz="6" w:space="11" w:color="EBEBEB"/>
                <w:right w:val="single" w:sz="6" w:space="11" w:color="EBEBEB"/>
              </w:divBdr>
              <w:divsChild>
                <w:div w:id="1417289891">
                  <w:marLeft w:val="0"/>
                  <w:marRight w:val="0"/>
                  <w:marTop w:val="0"/>
                  <w:marBottom w:val="0"/>
                  <w:divBdr>
                    <w:top w:val="none" w:sz="0" w:space="0" w:color="auto"/>
                    <w:left w:val="none" w:sz="0" w:space="0" w:color="auto"/>
                    <w:bottom w:val="none" w:sz="0" w:space="0" w:color="auto"/>
                    <w:right w:val="none" w:sz="0" w:space="0" w:color="auto"/>
                  </w:divBdr>
                  <w:divsChild>
                    <w:div w:id="873813847">
                      <w:marLeft w:val="0"/>
                      <w:marRight w:val="0"/>
                      <w:marTop w:val="0"/>
                      <w:marBottom w:val="0"/>
                      <w:divBdr>
                        <w:top w:val="none" w:sz="0" w:space="0" w:color="auto"/>
                        <w:left w:val="none" w:sz="0" w:space="0" w:color="auto"/>
                        <w:bottom w:val="none" w:sz="0" w:space="0" w:color="auto"/>
                        <w:right w:val="none" w:sz="0" w:space="0" w:color="auto"/>
                      </w:divBdr>
                      <w:divsChild>
                        <w:div w:id="959993236">
                          <w:marLeft w:val="0"/>
                          <w:marRight w:val="0"/>
                          <w:marTop w:val="0"/>
                          <w:marBottom w:val="0"/>
                          <w:divBdr>
                            <w:top w:val="dashed" w:sz="2" w:space="0" w:color="FFFFFF"/>
                            <w:left w:val="dashed" w:sz="2" w:space="0" w:color="FFFFFF"/>
                            <w:bottom w:val="dashed" w:sz="2" w:space="0" w:color="FFFFFF"/>
                            <w:right w:val="dashed" w:sz="2" w:space="0" w:color="FFFFFF"/>
                          </w:divBdr>
                          <w:divsChild>
                            <w:div w:id="93408049">
                              <w:marLeft w:val="0"/>
                              <w:marRight w:val="0"/>
                              <w:marTop w:val="0"/>
                              <w:marBottom w:val="0"/>
                              <w:divBdr>
                                <w:top w:val="dashed" w:sz="2" w:space="0" w:color="FFFFFF"/>
                                <w:left w:val="dashed" w:sz="2" w:space="0" w:color="FFFFFF"/>
                                <w:bottom w:val="dashed" w:sz="2" w:space="0" w:color="FFFFFF"/>
                                <w:right w:val="dashed" w:sz="2" w:space="0" w:color="FFFFFF"/>
                              </w:divBdr>
                              <w:divsChild>
                                <w:div w:id="1391686741">
                                  <w:marLeft w:val="0"/>
                                  <w:marRight w:val="0"/>
                                  <w:marTop w:val="0"/>
                                  <w:marBottom w:val="0"/>
                                  <w:divBdr>
                                    <w:top w:val="dashed" w:sz="2" w:space="0" w:color="FFFFFF"/>
                                    <w:left w:val="dashed" w:sz="2" w:space="0" w:color="FFFFFF"/>
                                    <w:bottom w:val="dashed" w:sz="2" w:space="0" w:color="FFFFFF"/>
                                    <w:right w:val="dashed" w:sz="2" w:space="0" w:color="FFFFFF"/>
                                  </w:divBdr>
                                  <w:divsChild>
                                    <w:div w:id="470826370">
                                      <w:marLeft w:val="0"/>
                                      <w:marRight w:val="0"/>
                                      <w:marTop w:val="0"/>
                                      <w:marBottom w:val="0"/>
                                      <w:divBdr>
                                        <w:top w:val="dashed" w:sz="2" w:space="0" w:color="FFFFFF"/>
                                        <w:left w:val="dashed" w:sz="2" w:space="0" w:color="FFFFFF"/>
                                        <w:bottom w:val="dashed" w:sz="2" w:space="0" w:color="FFFFFF"/>
                                        <w:right w:val="dashed" w:sz="2" w:space="0" w:color="FFFFFF"/>
                                      </w:divBdr>
                                      <w:divsChild>
                                        <w:div w:id="17681906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5174688">
                                      <w:marLeft w:val="0"/>
                                      <w:marRight w:val="0"/>
                                      <w:marTop w:val="0"/>
                                      <w:marBottom w:val="0"/>
                                      <w:divBdr>
                                        <w:top w:val="dashed" w:sz="2" w:space="0" w:color="FFFFFF"/>
                                        <w:left w:val="dashed" w:sz="2" w:space="0" w:color="FFFFFF"/>
                                        <w:bottom w:val="dashed" w:sz="2" w:space="0" w:color="FFFFFF"/>
                                        <w:right w:val="dashed" w:sz="2" w:space="0" w:color="FFFFFF"/>
                                      </w:divBdr>
                                    </w:div>
                                    <w:div w:id="1915774458">
                                      <w:marLeft w:val="0"/>
                                      <w:marRight w:val="0"/>
                                      <w:marTop w:val="0"/>
                                      <w:marBottom w:val="0"/>
                                      <w:divBdr>
                                        <w:top w:val="dashed" w:sz="2" w:space="0" w:color="FFFFFF"/>
                                        <w:left w:val="dashed" w:sz="2" w:space="0" w:color="FFFFFF"/>
                                        <w:bottom w:val="dashed" w:sz="2" w:space="0" w:color="FFFFFF"/>
                                        <w:right w:val="dashed" w:sz="2" w:space="0" w:color="FFFFFF"/>
                                      </w:divBdr>
                                      <w:divsChild>
                                        <w:div w:id="1030033349">
                                          <w:marLeft w:val="0"/>
                                          <w:marRight w:val="0"/>
                                          <w:marTop w:val="0"/>
                                          <w:marBottom w:val="0"/>
                                          <w:divBdr>
                                            <w:top w:val="dashed" w:sz="2" w:space="0" w:color="FFFFFF"/>
                                            <w:left w:val="dashed" w:sz="2" w:space="0" w:color="FFFFFF"/>
                                            <w:bottom w:val="dashed" w:sz="2" w:space="0" w:color="FFFFFF"/>
                                            <w:right w:val="dashed" w:sz="2" w:space="0" w:color="FFFFFF"/>
                                          </w:divBdr>
                                        </w:div>
                                        <w:div w:id="1126971077">
                                          <w:marLeft w:val="0"/>
                                          <w:marRight w:val="0"/>
                                          <w:marTop w:val="0"/>
                                          <w:marBottom w:val="0"/>
                                          <w:divBdr>
                                            <w:top w:val="dashed" w:sz="2" w:space="0" w:color="FFFFFF"/>
                                            <w:left w:val="dashed" w:sz="2" w:space="0" w:color="FFFFFF"/>
                                            <w:bottom w:val="dashed" w:sz="2" w:space="0" w:color="FFFFFF"/>
                                            <w:right w:val="dashed" w:sz="2" w:space="0" w:color="FFFFFF"/>
                                          </w:divBdr>
                                        </w:div>
                                        <w:div w:id="18758003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19957871">
      <w:bodyDiv w:val="1"/>
      <w:marLeft w:val="0"/>
      <w:marRight w:val="0"/>
      <w:marTop w:val="0"/>
      <w:marBottom w:val="0"/>
      <w:divBdr>
        <w:top w:val="none" w:sz="0" w:space="0" w:color="auto"/>
        <w:left w:val="none" w:sz="0" w:space="0" w:color="auto"/>
        <w:bottom w:val="none" w:sz="0" w:space="0" w:color="auto"/>
        <w:right w:val="none" w:sz="0" w:space="0" w:color="auto"/>
      </w:divBdr>
    </w:div>
    <w:div w:id="125318531">
      <w:bodyDiv w:val="1"/>
      <w:marLeft w:val="0"/>
      <w:marRight w:val="0"/>
      <w:marTop w:val="0"/>
      <w:marBottom w:val="0"/>
      <w:divBdr>
        <w:top w:val="none" w:sz="0" w:space="0" w:color="auto"/>
        <w:left w:val="none" w:sz="0" w:space="0" w:color="auto"/>
        <w:bottom w:val="none" w:sz="0" w:space="0" w:color="auto"/>
        <w:right w:val="none" w:sz="0" w:space="0" w:color="auto"/>
      </w:divBdr>
      <w:divsChild>
        <w:div w:id="33308163">
          <w:marLeft w:val="0"/>
          <w:marRight w:val="0"/>
          <w:marTop w:val="0"/>
          <w:marBottom w:val="0"/>
          <w:divBdr>
            <w:top w:val="none" w:sz="0" w:space="0" w:color="auto"/>
            <w:left w:val="none" w:sz="0" w:space="0" w:color="auto"/>
            <w:bottom w:val="none" w:sz="0" w:space="0" w:color="auto"/>
            <w:right w:val="none" w:sz="0" w:space="0" w:color="auto"/>
          </w:divBdr>
        </w:div>
      </w:divsChild>
    </w:div>
    <w:div w:id="176773186">
      <w:bodyDiv w:val="1"/>
      <w:marLeft w:val="0"/>
      <w:marRight w:val="0"/>
      <w:marTop w:val="0"/>
      <w:marBottom w:val="0"/>
      <w:divBdr>
        <w:top w:val="none" w:sz="0" w:space="0" w:color="auto"/>
        <w:left w:val="none" w:sz="0" w:space="0" w:color="auto"/>
        <w:bottom w:val="none" w:sz="0" w:space="0" w:color="auto"/>
        <w:right w:val="none" w:sz="0" w:space="0" w:color="auto"/>
      </w:divBdr>
      <w:divsChild>
        <w:div w:id="808208609">
          <w:marLeft w:val="225"/>
          <w:marRight w:val="225"/>
          <w:marTop w:val="225"/>
          <w:marBottom w:val="225"/>
          <w:divBdr>
            <w:top w:val="none" w:sz="0" w:space="0" w:color="auto"/>
            <w:left w:val="none" w:sz="0" w:space="0" w:color="auto"/>
            <w:bottom w:val="none" w:sz="0" w:space="0" w:color="auto"/>
            <w:right w:val="none" w:sz="0" w:space="0" w:color="auto"/>
          </w:divBdr>
          <w:divsChild>
            <w:div w:id="906690818">
              <w:marLeft w:val="0"/>
              <w:marRight w:val="0"/>
              <w:marTop w:val="0"/>
              <w:marBottom w:val="0"/>
              <w:divBdr>
                <w:top w:val="single" w:sz="6" w:space="11" w:color="EBEBEB"/>
                <w:left w:val="single" w:sz="6" w:space="11" w:color="EBEBEB"/>
                <w:bottom w:val="single" w:sz="6" w:space="11" w:color="EBEBEB"/>
                <w:right w:val="single" w:sz="6" w:space="11" w:color="EBEBEB"/>
              </w:divBdr>
              <w:divsChild>
                <w:div w:id="1528523271">
                  <w:marLeft w:val="0"/>
                  <w:marRight w:val="0"/>
                  <w:marTop w:val="0"/>
                  <w:marBottom w:val="0"/>
                  <w:divBdr>
                    <w:top w:val="none" w:sz="0" w:space="0" w:color="auto"/>
                    <w:left w:val="none" w:sz="0" w:space="0" w:color="auto"/>
                    <w:bottom w:val="none" w:sz="0" w:space="0" w:color="auto"/>
                    <w:right w:val="none" w:sz="0" w:space="0" w:color="auto"/>
                  </w:divBdr>
                  <w:divsChild>
                    <w:div w:id="929967066">
                      <w:marLeft w:val="0"/>
                      <w:marRight w:val="0"/>
                      <w:marTop w:val="0"/>
                      <w:marBottom w:val="0"/>
                      <w:divBdr>
                        <w:top w:val="none" w:sz="0" w:space="0" w:color="auto"/>
                        <w:left w:val="none" w:sz="0" w:space="0" w:color="auto"/>
                        <w:bottom w:val="none" w:sz="0" w:space="0" w:color="auto"/>
                        <w:right w:val="none" w:sz="0" w:space="0" w:color="auto"/>
                      </w:divBdr>
                      <w:divsChild>
                        <w:div w:id="1382635554">
                          <w:marLeft w:val="0"/>
                          <w:marRight w:val="0"/>
                          <w:marTop w:val="0"/>
                          <w:marBottom w:val="0"/>
                          <w:divBdr>
                            <w:top w:val="dashed" w:sz="2" w:space="0" w:color="FFFFFF"/>
                            <w:left w:val="dashed" w:sz="2" w:space="0" w:color="FFFFFF"/>
                            <w:bottom w:val="dashed" w:sz="2" w:space="0" w:color="FFFFFF"/>
                            <w:right w:val="dashed" w:sz="2" w:space="0" w:color="FFFFFF"/>
                          </w:divBdr>
                          <w:divsChild>
                            <w:div w:id="818837835">
                              <w:marLeft w:val="0"/>
                              <w:marRight w:val="0"/>
                              <w:marTop w:val="0"/>
                              <w:marBottom w:val="0"/>
                              <w:divBdr>
                                <w:top w:val="dashed" w:sz="2" w:space="0" w:color="FFFFFF"/>
                                <w:left w:val="dashed" w:sz="2" w:space="0" w:color="FFFFFF"/>
                                <w:bottom w:val="dashed" w:sz="2" w:space="0" w:color="FFFFFF"/>
                                <w:right w:val="dashed" w:sz="2" w:space="0" w:color="FFFFFF"/>
                              </w:divBdr>
                              <w:divsChild>
                                <w:div w:id="272831210">
                                  <w:marLeft w:val="0"/>
                                  <w:marRight w:val="0"/>
                                  <w:marTop w:val="0"/>
                                  <w:marBottom w:val="0"/>
                                  <w:divBdr>
                                    <w:top w:val="dashed" w:sz="2" w:space="0" w:color="FFFFFF"/>
                                    <w:left w:val="dashed" w:sz="2" w:space="0" w:color="FFFFFF"/>
                                    <w:bottom w:val="dashed" w:sz="2" w:space="0" w:color="FFFFFF"/>
                                    <w:right w:val="dashed" w:sz="2" w:space="0" w:color="FFFFFF"/>
                                  </w:divBdr>
                                  <w:divsChild>
                                    <w:div w:id="283897">
                                      <w:marLeft w:val="0"/>
                                      <w:marRight w:val="0"/>
                                      <w:marTop w:val="0"/>
                                      <w:marBottom w:val="0"/>
                                      <w:divBdr>
                                        <w:top w:val="dashed" w:sz="2" w:space="0" w:color="FFFFFF"/>
                                        <w:left w:val="dashed" w:sz="2" w:space="0" w:color="FFFFFF"/>
                                        <w:bottom w:val="dashed" w:sz="2" w:space="0" w:color="FFFFFF"/>
                                        <w:right w:val="dashed" w:sz="2" w:space="0" w:color="FFFFFF"/>
                                      </w:divBdr>
                                      <w:divsChild>
                                        <w:div w:id="11404181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3614492">
                                      <w:marLeft w:val="0"/>
                                      <w:marRight w:val="0"/>
                                      <w:marTop w:val="0"/>
                                      <w:marBottom w:val="0"/>
                                      <w:divBdr>
                                        <w:top w:val="dashed" w:sz="2" w:space="0" w:color="FFFFFF"/>
                                        <w:left w:val="dashed" w:sz="2" w:space="0" w:color="FFFFFF"/>
                                        <w:bottom w:val="dashed" w:sz="2" w:space="0" w:color="FFFFFF"/>
                                        <w:right w:val="dashed" w:sz="2" w:space="0" w:color="FFFFFF"/>
                                      </w:divBdr>
                                    </w:div>
                                    <w:div w:id="1928150010">
                                      <w:marLeft w:val="0"/>
                                      <w:marRight w:val="0"/>
                                      <w:marTop w:val="0"/>
                                      <w:marBottom w:val="0"/>
                                      <w:divBdr>
                                        <w:top w:val="dashed" w:sz="2" w:space="0" w:color="FFFFFF"/>
                                        <w:left w:val="dashed" w:sz="2" w:space="0" w:color="FFFFFF"/>
                                        <w:bottom w:val="dashed" w:sz="2" w:space="0" w:color="FFFFFF"/>
                                        <w:right w:val="dashed" w:sz="2" w:space="0" w:color="FFFFFF"/>
                                      </w:divBdr>
                                      <w:divsChild>
                                        <w:div w:id="12853827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79393192">
      <w:bodyDiv w:val="1"/>
      <w:marLeft w:val="0"/>
      <w:marRight w:val="0"/>
      <w:marTop w:val="0"/>
      <w:marBottom w:val="0"/>
      <w:divBdr>
        <w:top w:val="none" w:sz="0" w:space="0" w:color="auto"/>
        <w:left w:val="none" w:sz="0" w:space="0" w:color="auto"/>
        <w:bottom w:val="none" w:sz="0" w:space="0" w:color="auto"/>
        <w:right w:val="none" w:sz="0" w:space="0" w:color="auto"/>
      </w:divBdr>
      <w:divsChild>
        <w:div w:id="185095181">
          <w:marLeft w:val="0"/>
          <w:marRight w:val="0"/>
          <w:marTop w:val="0"/>
          <w:marBottom w:val="0"/>
          <w:divBdr>
            <w:top w:val="none" w:sz="0" w:space="0" w:color="auto"/>
            <w:left w:val="none" w:sz="0" w:space="0" w:color="auto"/>
            <w:bottom w:val="none" w:sz="0" w:space="0" w:color="auto"/>
            <w:right w:val="none" w:sz="0" w:space="0" w:color="auto"/>
          </w:divBdr>
        </w:div>
      </w:divsChild>
    </w:div>
    <w:div w:id="189073429">
      <w:bodyDiv w:val="1"/>
      <w:marLeft w:val="0"/>
      <w:marRight w:val="0"/>
      <w:marTop w:val="0"/>
      <w:marBottom w:val="0"/>
      <w:divBdr>
        <w:top w:val="none" w:sz="0" w:space="0" w:color="auto"/>
        <w:left w:val="none" w:sz="0" w:space="0" w:color="auto"/>
        <w:bottom w:val="none" w:sz="0" w:space="0" w:color="auto"/>
        <w:right w:val="none" w:sz="0" w:space="0" w:color="auto"/>
      </w:divBdr>
      <w:divsChild>
        <w:div w:id="652300217">
          <w:marLeft w:val="225"/>
          <w:marRight w:val="225"/>
          <w:marTop w:val="225"/>
          <w:marBottom w:val="225"/>
          <w:divBdr>
            <w:top w:val="none" w:sz="0" w:space="0" w:color="auto"/>
            <w:left w:val="none" w:sz="0" w:space="0" w:color="auto"/>
            <w:bottom w:val="none" w:sz="0" w:space="0" w:color="auto"/>
            <w:right w:val="none" w:sz="0" w:space="0" w:color="auto"/>
          </w:divBdr>
          <w:divsChild>
            <w:div w:id="1544974935">
              <w:marLeft w:val="0"/>
              <w:marRight w:val="0"/>
              <w:marTop w:val="0"/>
              <w:marBottom w:val="0"/>
              <w:divBdr>
                <w:top w:val="single" w:sz="6" w:space="11" w:color="EBEBEB"/>
                <w:left w:val="single" w:sz="6" w:space="11" w:color="EBEBEB"/>
                <w:bottom w:val="single" w:sz="6" w:space="11" w:color="EBEBEB"/>
                <w:right w:val="single" w:sz="6" w:space="11" w:color="EBEBEB"/>
              </w:divBdr>
              <w:divsChild>
                <w:div w:id="1603417801">
                  <w:marLeft w:val="0"/>
                  <w:marRight w:val="0"/>
                  <w:marTop w:val="0"/>
                  <w:marBottom w:val="0"/>
                  <w:divBdr>
                    <w:top w:val="none" w:sz="0" w:space="0" w:color="auto"/>
                    <w:left w:val="none" w:sz="0" w:space="0" w:color="auto"/>
                    <w:bottom w:val="none" w:sz="0" w:space="0" w:color="auto"/>
                    <w:right w:val="none" w:sz="0" w:space="0" w:color="auto"/>
                  </w:divBdr>
                  <w:divsChild>
                    <w:div w:id="2026325353">
                      <w:marLeft w:val="0"/>
                      <w:marRight w:val="0"/>
                      <w:marTop w:val="0"/>
                      <w:marBottom w:val="0"/>
                      <w:divBdr>
                        <w:top w:val="none" w:sz="0" w:space="0" w:color="auto"/>
                        <w:left w:val="none" w:sz="0" w:space="0" w:color="auto"/>
                        <w:bottom w:val="none" w:sz="0" w:space="0" w:color="auto"/>
                        <w:right w:val="none" w:sz="0" w:space="0" w:color="auto"/>
                      </w:divBdr>
                      <w:divsChild>
                        <w:div w:id="740106782">
                          <w:marLeft w:val="0"/>
                          <w:marRight w:val="0"/>
                          <w:marTop w:val="0"/>
                          <w:marBottom w:val="0"/>
                          <w:divBdr>
                            <w:top w:val="dashed" w:sz="2" w:space="0" w:color="FFFFFF"/>
                            <w:left w:val="dashed" w:sz="2" w:space="0" w:color="FFFFFF"/>
                            <w:bottom w:val="dashed" w:sz="2" w:space="0" w:color="FFFFFF"/>
                            <w:right w:val="dashed" w:sz="2" w:space="0" w:color="FFFFFF"/>
                          </w:divBdr>
                          <w:divsChild>
                            <w:div w:id="1176115236">
                              <w:marLeft w:val="0"/>
                              <w:marRight w:val="0"/>
                              <w:marTop w:val="0"/>
                              <w:marBottom w:val="0"/>
                              <w:divBdr>
                                <w:top w:val="dashed" w:sz="2" w:space="0" w:color="FFFFFF"/>
                                <w:left w:val="dashed" w:sz="2" w:space="0" w:color="FFFFFF"/>
                                <w:bottom w:val="dashed" w:sz="2" w:space="0" w:color="FFFFFF"/>
                                <w:right w:val="dashed" w:sz="2" w:space="0" w:color="FFFFFF"/>
                              </w:divBdr>
                              <w:divsChild>
                                <w:div w:id="1463231495">
                                  <w:marLeft w:val="0"/>
                                  <w:marRight w:val="0"/>
                                  <w:marTop w:val="0"/>
                                  <w:marBottom w:val="0"/>
                                  <w:divBdr>
                                    <w:top w:val="dashed" w:sz="2" w:space="0" w:color="FFFFFF"/>
                                    <w:left w:val="dashed" w:sz="2" w:space="0" w:color="FFFFFF"/>
                                    <w:bottom w:val="dashed" w:sz="2" w:space="0" w:color="FFFFFF"/>
                                    <w:right w:val="dashed" w:sz="2" w:space="0" w:color="FFFFFF"/>
                                  </w:divBdr>
                                  <w:divsChild>
                                    <w:div w:id="868688580">
                                      <w:marLeft w:val="0"/>
                                      <w:marRight w:val="0"/>
                                      <w:marTop w:val="0"/>
                                      <w:marBottom w:val="0"/>
                                      <w:divBdr>
                                        <w:top w:val="dashed" w:sz="2" w:space="0" w:color="FFFFFF"/>
                                        <w:left w:val="dashed" w:sz="2" w:space="0" w:color="FFFFFF"/>
                                        <w:bottom w:val="dashed" w:sz="2" w:space="0" w:color="FFFFFF"/>
                                        <w:right w:val="dashed" w:sz="2" w:space="0" w:color="FFFFFF"/>
                                      </w:divBdr>
                                      <w:divsChild>
                                        <w:div w:id="203519490">
                                          <w:marLeft w:val="0"/>
                                          <w:marRight w:val="0"/>
                                          <w:marTop w:val="0"/>
                                          <w:marBottom w:val="0"/>
                                          <w:divBdr>
                                            <w:top w:val="dashed" w:sz="2" w:space="0" w:color="FFFFFF"/>
                                            <w:left w:val="dashed" w:sz="2" w:space="0" w:color="FFFFFF"/>
                                            <w:bottom w:val="dashed" w:sz="2" w:space="0" w:color="FFFFFF"/>
                                            <w:right w:val="dashed" w:sz="2" w:space="0" w:color="FFFFFF"/>
                                          </w:divBdr>
                                        </w:div>
                                        <w:div w:id="759521538">
                                          <w:marLeft w:val="0"/>
                                          <w:marRight w:val="0"/>
                                          <w:marTop w:val="0"/>
                                          <w:marBottom w:val="0"/>
                                          <w:divBdr>
                                            <w:top w:val="dashed" w:sz="2" w:space="0" w:color="FFFFFF"/>
                                            <w:left w:val="dashed" w:sz="2" w:space="0" w:color="FFFFFF"/>
                                            <w:bottom w:val="dashed" w:sz="2" w:space="0" w:color="FFFFFF"/>
                                            <w:right w:val="dashed" w:sz="2" w:space="0" w:color="FFFFFF"/>
                                          </w:divBdr>
                                        </w:div>
                                        <w:div w:id="1092747423">
                                          <w:marLeft w:val="0"/>
                                          <w:marRight w:val="0"/>
                                          <w:marTop w:val="0"/>
                                          <w:marBottom w:val="0"/>
                                          <w:divBdr>
                                            <w:top w:val="dashed" w:sz="2" w:space="0" w:color="FFFFFF"/>
                                            <w:left w:val="dashed" w:sz="2" w:space="0" w:color="FFFFFF"/>
                                            <w:bottom w:val="dashed" w:sz="2" w:space="0" w:color="FFFFFF"/>
                                            <w:right w:val="dashed" w:sz="2" w:space="0" w:color="FFFFFF"/>
                                          </w:divBdr>
                                          <w:divsChild>
                                            <w:div w:id="285622685">
                                              <w:marLeft w:val="0"/>
                                              <w:marRight w:val="0"/>
                                              <w:marTop w:val="0"/>
                                              <w:marBottom w:val="0"/>
                                              <w:divBdr>
                                                <w:top w:val="dashed" w:sz="2" w:space="0" w:color="FFFFFF"/>
                                                <w:left w:val="dashed" w:sz="2" w:space="0" w:color="FFFFFF"/>
                                                <w:bottom w:val="dashed" w:sz="2" w:space="0" w:color="FFFFFF"/>
                                                <w:right w:val="dashed" w:sz="2" w:space="0" w:color="FFFFFF"/>
                                              </w:divBdr>
                                            </w:div>
                                            <w:div w:id="15144211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48533740">
                                          <w:marLeft w:val="0"/>
                                          <w:marRight w:val="0"/>
                                          <w:marTop w:val="0"/>
                                          <w:marBottom w:val="0"/>
                                          <w:divBdr>
                                            <w:top w:val="dashed" w:sz="2" w:space="0" w:color="FFFFFF"/>
                                            <w:left w:val="dashed" w:sz="2" w:space="0" w:color="FFFFFF"/>
                                            <w:bottom w:val="dashed" w:sz="2" w:space="0" w:color="FFFFFF"/>
                                            <w:right w:val="dashed" w:sz="2" w:space="0" w:color="FFFFFF"/>
                                          </w:divBdr>
                                        </w:div>
                                        <w:div w:id="1390570430">
                                          <w:marLeft w:val="0"/>
                                          <w:marRight w:val="0"/>
                                          <w:marTop w:val="0"/>
                                          <w:marBottom w:val="0"/>
                                          <w:divBdr>
                                            <w:top w:val="dashed" w:sz="2" w:space="0" w:color="FFFFFF"/>
                                            <w:left w:val="dashed" w:sz="2" w:space="0" w:color="FFFFFF"/>
                                            <w:bottom w:val="dashed" w:sz="2" w:space="0" w:color="FFFFFF"/>
                                            <w:right w:val="dashed" w:sz="2" w:space="0" w:color="FFFFFF"/>
                                          </w:divBdr>
                                        </w:div>
                                        <w:div w:id="18671368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317342888">
      <w:bodyDiv w:val="1"/>
      <w:marLeft w:val="0"/>
      <w:marRight w:val="0"/>
      <w:marTop w:val="0"/>
      <w:marBottom w:val="0"/>
      <w:divBdr>
        <w:top w:val="none" w:sz="0" w:space="0" w:color="auto"/>
        <w:left w:val="none" w:sz="0" w:space="0" w:color="auto"/>
        <w:bottom w:val="none" w:sz="0" w:space="0" w:color="auto"/>
        <w:right w:val="none" w:sz="0" w:space="0" w:color="auto"/>
      </w:divBdr>
      <w:divsChild>
        <w:div w:id="1155874567">
          <w:marLeft w:val="225"/>
          <w:marRight w:val="225"/>
          <w:marTop w:val="225"/>
          <w:marBottom w:val="225"/>
          <w:divBdr>
            <w:top w:val="none" w:sz="0" w:space="0" w:color="auto"/>
            <w:left w:val="none" w:sz="0" w:space="0" w:color="auto"/>
            <w:bottom w:val="none" w:sz="0" w:space="0" w:color="auto"/>
            <w:right w:val="none" w:sz="0" w:space="0" w:color="auto"/>
          </w:divBdr>
          <w:divsChild>
            <w:div w:id="5833747">
              <w:marLeft w:val="0"/>
              <w:marRight w:val="0"/>
              <w:marTop w:val="0"/>
              <w:marBottom w:val="0"/>
              <w:divBdr>
                <w:top w:val="single" w:sz="6" w:space="11" w:color="EBEBEB"/>
                <w:left w:val="single" w:sz="6" w:space="11" w:color="EBEBEB"/>
                <w:bottom w:val="single" w:sz="6" w:space="11" w:color="EBEBEB"/>
                <w:right w:val="single" w:sz="6" w:space="11" w:color="EBEBEB"/>
              </w:divBdr>
              <w:divsChild>
                <w:div w:id="1315138294">
                  <w:marLeft w:val="0"/>
                  <w:marRight w:val="0"/>
                  <w:marTop w:val="0"/>
                  <w:marBottom w:val="0"/>
                  <w:divBdr>
                    <w:top w:val="none" w:sz="0" w:space="0" w:color="auto"/>
                    <w:left w:val="none" w:sz="0" w:space="0" w:color="auto"/>
                    <w:bottom w:val="none" w:sz="0" w:space="0" w:color="auto"/>
                    <w:right w:val="none" w:sz="0" w:space="0" w:color="auto"/>
                  </w:divBdr>
                  <w:divsChild>
                    <w:div w:id="2085712766">
                      <w:marLeft w:val="0"/>
                      <w:marRight w:val="0"/>
                      <w:marTop w:val="0"/>
                      <w:marBottom w:val="0"/>
                      <w:divBdr>
                        <w:top w:val="none" w:sz="0" w:space="0" w:color="auto"/>
                        <w:left w:val="none" w:sz="0" w:space="0" w:color="auto"/>
                        <w:bottom w:val="none" w:sz="0" w:space="0" w:color="auto"/>
                        <w:right w:val="none" w:sz="0" w:space="0" w:color="auto"/>
                      </w:divBdr>
                      <w:divsChild>
                        <w:div w:id="1381591357">
                          <w:marLeft w:val="0"/>
                          <w:marRight w:val="0"/>
                          <w:marTop w:val="0"/>
                          <w:marBottom w:val="0"/>
                          <w:divBdr>
                            <w:top w:val="dashed" w:sz="2" w:space="0" w:color="FFFFFF"/>
                            <w:left w:val="dashed" w:sz="2" w:space="0" w:color="FFFFFF"/>
                            <w:bottom w:val="dashed" w:sz="2" w:space="0" w:color="FFFFFF"/>
                            <w:right w:val="dashed" w:sz="2" w:space="0" w:color="FFFFFF"/>
                          </w:divBdr>
                          <w:divsChild>
                            <w:div w:id="671177066">
                              <w:marLeft w:val="0"/>
                              <w:marRight w:val="0"/>
                              <w:marTop w:val="0"/>
                              <w:marBottom w:val="0"/>
                              <w:divBdr>
                                <w:top w:val="dashed" w:sz="2" w:space="0" w:color="FFFFFF"/>
                                <w:left w:val="dashed" w:sz="2" w:space="0" w:color="FFFFFF"/>
                                <w:bottom w:val="dashed" w:sz="2" w:space="0" w:color="FFFFFF"/>
                                <w:right w:val="dashed" w:sz="2" w:space="0" w:color="FFFFFF"/>
                              </w:divBdr>
                              <w:divsChild>
                                <w:div w:id="737484059">
                                  <w:marLeft w:val="0"/>
                                  <w:marRight w:val="0"/>
                                  <w:marTop w:val="0"/>
                                  <w:marBottom w:val="0"/>
                                  <w:divBdr>
                                    <w:top w:val="dashed" w:sz="2" w:space="0" w:color="FFFFFF"/>
                                    <w:left w:val="dashed" w:sz="2" w:space="0" w:color="FFFFFF"/>
                                    <w:bottom w:val="dashed" w:sz="2" w:space="0" w:color="FFFFFF"/>
                                    <w:right w:val="dashed" w:sz="2" w:space="0" w:color="FFFFFF"/>
                                  </w:divBdr>
                                  <w:divsChild>
                                    <w:div w:id="672495172">
                                      <w:marLeft w:val="0"/>
                                      <w:marRight w:val="0"/>
                                      <w:marTop w:val="0"/>
                                      <w:marBottom w:val="0"/>
                                      <w:divBdr>
                                        <w:top w:val="dashed" w:sz="2" w:space="0" w:color="FFFFFF"/>
                                        <w:left w:val="dashed" w:sz="2" w:space="0" w:color="FFFFFF"/>
                                        <w:bottom w:val="dashed" w:sz="2" w:space="0" w:color="FFFFFF"/>
                                        <w:right w:val="dashed" w:sz="2" w:space="0" w:color="FFFFFF"/>
                                      </w:divBdr>
                                      <w:divsChild>
                                        <w:div w:id="237832308">
                                          <w:marLeft w:val="0"/>
                                          <w:marRight w:val="0"/>
                                          <w:marTop w:val="0"/>
                                          <w:marBottom w:val="0"/>
                                          <w:divBdr>
                                            <w:top w:val="dashed" w:sz="2" w:space="0" w:color="FFFFFF"/>
                                            <w:left w:val="dashed" w:sz="2" w:space="0" w:color="FFFFFF"/>
                                            <w:bottom w:val="dashed" w:sz="2" w:space="0" w:color="FFFFFF"/>
                                            <w:right w:val="dashed" w:sz="2" w:space="0" w:color="FFFFFF"/>
                                          </w:divBdr>
                                        </w:div>
                                        <w:div w:id="640571824">
                                          <w:marLeft w:val="0"/>
                                          <w:marRight w:val="0"/>
                                          <w:marTop w:val="0"/>
                                          <w:marBottom w:val="0"/>
                                          <w:divBdr>
                                            <w:top w:val="dashed" w:sz="2" w:space="0" w:color="FFFFFF"/>
                                            <w:left w:val="dashed" w:sz="2" w:space="0" w:color="FFFFFF"/>
                                            <w:bottom w:val="dashed" w:sz="2" w:space="0" w:color="FFFFFF"/>
                                            <w:right w:val="dashed" w:sz="2" w:space="0" w:color="FFFFFF"/>
                                          </w:divBdr>
                                        </w:div>
                                        <w:div w:id="1390768337">
                                          <w:marLeft w:val="0"/>
                                          <w:marRight w:val="0"/>
                                          <w:marTop w:val="0"/>
                                          <w:marBottom w:val="0"/>
                                          <w:divBdr>
                                            <w:top w:val="dashed" w:sz="2" w:space="0" w:color="FFFFFF"/>
                                            <w:left w:val="dashed" w:sz="2" w:space="0" w:color="FFFFFF"/>
                                            <w:bottom w:val="dashed" w:sz="2" w:space="0" w:color="FFFFFF"/>
                                            <w:right w:val="dashed" w:sz="2" w:space="0" w:color="FFFFFF"/>
                                          </w:divBdr>
                                        </w:div>
                                        <w:div w:id="1529222579">
                                          <w:marLeft w:val="0"/>
                                          <w:marRight w:val="0"/>
                                          <w:marTop w:val="0"/>
                                          <w:marBottom w:val="0"/>
                                          <w:divBdr>
                                            <w:top w:val="dashed" w:sz="2" w:space="0" w:color="FFFFFF"/>
                                            <w:left w:val="dashed" w:sz="2" w:space="0" w:color="FFFFFF"/>
                                            <w:bottom w:val="dashed" w:sz="2" w:space="0" w:color="FFFFFF"/>
                                            <w:right w:val="dashed" w:sz="2" w:space="0" w:color="FFFFFF"/>
                                          </w:divBdr>
                                        </w:div>
                                        <w:div w:id="1760062344">
                                          <w:marLeft w:val="0"/>
                                          <w:marRight w:val="0"/>
                                          <w:marTop w:val="0"/>
                                          <w:marBottom w:val="0"/>
                                          <w:divBdr>
                                            <w:top w:val="dashed" w:sz="2" w:space="0" w:color="FFFFFF"/>
                                            <w:left w:val="dashed" w:sz="2" w:space="0" w:color="FFFFFF"/>
                                            <w:bottom w:val="dashed" w:sz="2" w:space="0" w:color="FFFFFF"/>
                                            <w:right w:val="dashed" w:sz="2" w:space="0" w:color="FFFFFF"/>
                                          </w:divBdr>
                                        </w:div>
                                        <w:div w:id="1945187859">
                                          <w:marLeft w:val="0"/>
                                          <w:marRight w:val="0"/>
                                          <w:marTop w:val="0"/>
                                          <w:marBottom w:val="0"/>
                                          <w:divBdr>
                                            <w:top w:val="dashed" w:sz="2" w:space="0" w:color="FFFFFF"/>
                                            <w:left w:val="dashed" w:sz="2" w:space="0" w:color="FFFFFF"/>
                                            <w:bottom w:val="dashed" w:sz="2" w:space="0" w:color="FFFFFF"/>
                                            <w:right w:val="dashed" w:sz="2" w:space="0" w:color="FFFFFF"/>
                                          </w:divBdr>
                                        </w:div>
                                        <w:div w:id="20461758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436487106">
      <w:bodyDiv w:val="1"/>
      <w:marLeft w:val="0"/>
      <w:marRight w:val="0"/>
      <w:marTop w:val="0"/>
      <w:marBottom w:val="0"/>
      <w:divBdr>
        <w:top w:val="none" w:sz="0" w:space="0" w:color="auto"/>
        <w:left w:val="none" w:sz="0" w:space="0" w:color="auto"/>
        <w:bottom w:val="none" w:sz="0" w:space="0" w:color="auto"/>
        <w:right w:val="none" w:sz="0" w:space="0" w:color="auto"/>
      </w:divBdr>
    </w:div>
    <w:div w:id="725644249">
      <w:bodyDiv w:val="1"/>
      <w:marLeft w:val="0"/>
      <w:marRight w:val="0"/>
      <w:marTop w:val="0"/>
      <w:marBottom w:val="0"/>
      <w:divBdr>
        <w:top w:val="none" w:sz="0" w:space="0" w:color="auto"/>
        <w:left w:val="none" w:sz="0" w:space="0" w:color="auto"/>
        <w:bottom w:val="none" w:sz="0" w:space="0" w:color="auto"/>
        <w:right w:val="none" w:sz="0" w:space="0" w:color="auto"/>
      </w:divBdr>
      <w:divsChild>
        <w:div w:id="241381517">
          <w:marLeft w:val="225"/>
          <w:marRight w:val="225"/>
          <w:marTop w:val="225"/>
          <w:marBottom w:val="225"/>
          <w:divBdr>
            <w:top w:val="none" w:sz="0" w:space="0" w:color="auto"/>
            <w:left w:val="none" w:sz="0" w:space="0" w:color="auto"/>
            <w:bottom w:val="none" w:sz="0" w:space="0" w:color="auto"/>
            <w:right w:val="none" w:sz="0" w:space="0" w:color="auto"/>
          </w:divBdr>
          <w:divsChild>
            <w:div w:id="679240765">
              <w:marLeft w:val="0"/>
              <w:marRight w:val="0"/>
              <w:marTop w:val="0"/>
              <w:marBottom w:val="0"/>
              <w:divBdr>
                <w:top w:val="single" w:sz="6" w:space="11" w:color="EBEBEB"/>
                <w:left w:val="single" w:sz="6" w:space="11" w:color="EBEBEB"/>
                <w:bottom w:val="single" w:sz="6" w:space="11" w:color="EBEBEB"/>
                <w:right w:val="single" w:sz="6" w:space="11" w:color="EBEBEB"/>
              </w:divBdr>
              <w:divsChild>
                <w:div w:id="1349285714">
                  <w:marLeft w:val="0"/>
                  <w:marRight w:val="0"/>
                  <w:marTop w:val="0"/>
                  <w:marBottom w:val="0"/>
                  <w:divBdr>
                    <w:top w:val="none" w:sz="0" w:space="0" w:color="auto"/>
                    <w:left w:val="none" w:sz="0" w:space="0" w:color="auto"/>
                    <w:bottom w:val="none" w:sz="0" w:space="0" w:color="auto"/>
                    <w:right w:val="none" w:sz="0" w:space="0" w:color="auto"/>
                  </w:divBdr>
                  <w:divsChild>
                    <w:div w:id="113211409">
                      <w:marLeft w:val="0"/>
                      <w:marRight w:val="0"/>
                      <w:marTop w:val="0"/>
                      <w:marBottom w:val="0"/>
                      <w:divBdr>
                        <w:top w:val="none" w:sz="0" w:space="0" w:color="auto"/>
                        <w:left w:val="none" w:sz="0" w:space="0" w:color="auto"/>
                        <w:bottom w:val="none" w:sz="0" w:space="0" w:color="auto"/>
                        <w:right w:val="none" w:sz="0" w:space="0" w:color="auto"/>
                      </w:divBdr>
                      <w:divsChild>
                        <w:div w:id="2126265238">
                          <w:marLeft w:val="0"/>
                          <w:marRight w:val="0"/>
                          <w:marTop w:val="0"/>
                          <w:marBottom w:val="0"/>
                          <w:divBdr>
                            <w:top w:val="dashed" w:sz="2" w:space="0" w:color="FFFFFF"/>
                            <w:left w:val="dashed" w:sz="2" w:space="0" w:color="FFFFFF"/>
                            <w:bottom w:val="dashed" w:sz="2" w:space="0" w:color="FFFFFF"/>
                            <w:right w:val="dashed" w:sz="2" w:space="0" w:color="FFFFFF"/>
                          </w:divBdr>
                          <w:divsChild>
                            <w:div w:id="783693594">
                              <w:marLeft w:val="0"/>
                              <w:marRight w:val="0"/>
                              <w:marTop w:val="0"/>
                              <w:marBottom w:val="0"/>
                              <w:divBdr>
                                <w:top w:val="dashed" w:sz="2" w:space="0" w:color="FFFFFF"/>
                                <w:left w:val="dashed" w:sz="2" w:space="0" w:color="FFFFFF"/>
                                <w:bottom w:val="dashed" w:sz="2" w:space="0" w:color="FFFFFF"/>
                                <w:right w:val="dashed" w:sz="2" w:space="0" w:color="FFFFFF"/>
                              </w:divBdr>
                              <w:divsChild>
                                <w:div w:id="773288679">
                                  <w:marLeft w:val="0"/>
                                  <w:marRight w:val="0"/>
                                  <w:marTop w:val="0"/>
                                  <w:marBottom w:val="0"/>
                                  <w:divBdr>
                                    <w:top w:val="dashed" w:sz="2" w:space="0" w:color="FFFFFF"/>
                                    <w:left w:val="dashed" w:sz="2" w:space="0" w:color="FFFFFF"/>
                                    <w:bottom w:val="dashed" w:sz="2" w:space="0" w:color="FFFFFF"/>
                                    <w:right w:val="dashed" w:sz="2" w:space="0" w:color="FFFFFF"/>
                                  </w:divBdr>
                                  <w:divsChild>
                                    <w:div w:id="883710993">
                                      <w:marLeft w:val="0"/>
                                      <w:marRight w:val="0"/>
                                      <w:marTop w:val="0"/>
                                      <w:marBottom w:val="0"/>
                                      <w:divBdr>
                                        <w:top w:val="dashed" w:sz="2" w:space="0" w:color="FFFFFF"/>
                                        <w:left w:val="dashed" w:sz="2" w:space="0" w:color="FFFFFF"/>
                                        <w:bottom w:val="dashed" w:sz="2" w:space="0" w:color="FFFFFF"/>
                                        <w:right w:val="dashed" w:sz="2" w:space="0" w:color="FFFFFF"/>
                                      </w:divBdr>
                                      <w:divsChild>
                                        <w:div w:id="1235511982">
                                          <w:marLeft w:val="0"/>
                                          <w:marRight w:val="0"/>
                                          <w:marTop w:val="0"/>
                                          <w:marBottom w:val="0"/>
                                          <w:divBdr>
                                            <w:top w:val="dashed" w:sz="2" w:space="0" w:color="FFFFFF"/>
                                            <w:left w:val="dashed" w:sz="2" w:space="0" w:color="FFFFFF"/>
                                            <w:bottom w:val="dashed" w:sz="2" w:space="0" w:color="FFFFFF"/>
                                            <w:right w:val="dashed" w:sz="2" w:space="0" w:color="FFFFFF"/>
                                          </w:divBdr>
                                          <w:divsChild>
                                            <w:div w:id="17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40248577">
      <w:bodyDiv w:val="1"/>
      <w:marLeft w:val="0"/>
      <w:marRight w:val="0"/>
      <w:marTop w:val="0"/>
      <w:marBottom w:val="0"/>
      <w:divBdr>
        <w:top w:val="none" w:sz="0" w:space="0" w:color="auto"/>
        <w:left w:val="none" w:sz="0" w:space="0" w:color="auto"/>
        <w:bottom w:val="none" w:sz="0" w:space="0" w:color="auto"/>
        <w:right w:val="none" w:sz="0" w:space="0" w:color="auto"/>
      </w:divBdr>
      <w:divsChild>
        <w:div w:id="1320693384">
          <w:marLeft w:val="225"/>
          <w:marRight w:val="225"/>
          <w:marTop w:val="225"/>
          <w:marBottom w:val="225"/>
          <w:divBdr>
            <w:top w:val="none" w:sz="0" w:space="0" w:color="auto"/>
            <w:left w:val="none" w:sz="0" w:space="0" w:color="auto"/>
            <w:bottom w:val="none" w:sz="0" w:space="0" w:color="auto"/>
            <w:right w:val="none" w:sz="0" w:space="0" w:color="auto"/>
          </w:divBdr>
          <w:divsChild>
            <w:div w:id="1218011825">
              <w:marLeft w:val="0"/>
              <w:marRight w:val="0"/>
              <w:marTop w:val="0"/>
              <w:marBottom w:val="0"/>
              <w:divBdr>
                <w:top w:val="single" w:sz="6" w:space="11" w:color="EBEBEB"/>
                <w:left w:val="single" w:sz="6" w:space="11" w:color="EBEBEB"/>
                <w:bottom w:val="single" w:sz="6" w:space="11" w:color="EBEBEB"/>
                <w:right w:val="single" w:sz="6" w:space="11" w:color="EBEBEB"/>
              </w:divBdr>
              <w:divsChild>
                <w:div w:id="1458598682">
                  <w:marLeft w:val="0"/>
                  <w:marRight w:val="0"/>
                  <w:marTop w:val="0"/>
                  <w:marBottom w:val="0"/>
                  <w:divBdr>
                    <w:top w:val="none" w:sz="0" w:space="0" w:color="auto"/>
                    <w:left w:val="none" w:sz="0" w:space="0" w:color="auto"/>
                    <w:bottom w:val="none" w:sz="0" w:space="0" w:color="auto"/>
                    <w:right w:val="none" w:sz="0" w:space="0" w:color="auto"/>
                  </w:divBdr>
                  <w:divsChild>
                    <w:div w:id="1453091149">
                      <w:marLeft w:val="0"/>
                      <w:marRight w:val="0"/>
                      <w:marTop w:val="0"/>
                      <w:marBottom w:val="0"/>
                      <w:divBdr>
                        <w:top w:val="none" w:sz="0" w:space="0" w:color="auto"/>
                        <w:left w:val="none" w:sz="0" w:space="0" w:color="auto"/>
                        <w:bottom w:val="none" w:sz="0" w:space="0" w:color="auto"/>
                        <w:right w:val="none" w:sz="0" w:space="0" w:color="auto"/>
                      </w:divBdr>
                      <w:divsChild>
                        <w:div w:id="1025864718">
                          <w:marLeft w:val="0"/>
                          <w:marRight w:val="0"/>
                          <w:marTop w:val="0"/>
                          <w:marBottom w:val="0"/>
                          <w:divBdr>
                            <w:top w:val="dashed" w:sz="2" w:space="0" w:color="FFFFFF"/>
                            <w:left w:val="dashed" w:sz="2" w:space="0" w:color="FFFFFF"/>
                            <w:bottom w:val="dashed" w:sz="2" w:space="0" w:color="FFFFFF"/>
                            <w:right w:val="dashed" w:sz="2" w:space="0" w:color="FFFFFF"/>
                          </w:divBdr>
                          <w:divsChild>
                            <w:div w:id="339820837">
                              <w:marLeft w:val="0"/>
                              <w:marRight w:val="0"/>
                              <w:marTop w:val="0"/>
                              <w:marBottom w:val="0"/>
                              <w:divBdr>
                                <w:top w:val="dashed" w:sz="2" w:space="0" w:color="FFFFFF"/>
                                <w:left w:val="dashed" w:sz="2" w:space="0" w:color="FFFFFF"/>
                                <w:bottom w:val="dashed" w:sz="2" w:space="0" w:color="FFFFFF"/>
                                <w:right w:val="dashed" w:sz="2" w:space="0" w:color="FFFFFF"/>
                              </w:divBdr>
                              <w:divsChild>
                                <w:div w:id="1008337877">
                                  <w:marLeft w:val="0"/>
                                  <w:marRight w:val="0"/>
                                  <w:marTop w:val="0"/>
                                  <w:marBottom w:val="0"/>
                                  <w:divBdr>
                                    <w:top w:val="dashed" w:sz="2" w:space="0" w:color="FFFFFF"/>
                                    <w:left w:val="dashed" w:sz="2" w:space="0" w:color="FFFFFF"/>
                                    <w:bottom w:val="dashed" w:sz="2" w:space="0" w:color="FFFFFF"/>
                                    <w:right w:val="dashed" w:sz="2" w:space="0" w:color="FFFFFF"/>
                                  </w:divBdr>
                                  <w:divsChild>
                                    <w:div w:id="615139341">
                                      <w:marLeft w:val="0"/>
                                      <w:marRight w:val="0"/>
                                      <w:marTop w:val="0"/>
                                      <w:marBottom w:val="0"/>
                                      <w:divBdr>
                                        <w:top w:val="dashed" w:sz="2" w:space="0" w:color="FFFFFF"/>
                                        <w:left w:val="dashed" w:sz="2" w:space="0" w:color="FFFFFF"/>
                                        <w:bottom w:val="dashed" w:sz="2" w:space="0" w:color="FFFFFF"/>
                                        <w:right w:val="dashed" w:sz="2" w:space="0" w:color="FFFFFF"/>
                                      </w:divBdr>
                                      <w:divsChild>
                                        <w:div w:id="1491097814">
                                          <w:marLeft w:val="0"/>
                                          <w:marRight w:val="0"/>
                                          <w:marTop w:val="0"/>
                                          <w:marBottom w:val="0"/>
                                          <w:divBdr>
                                            <w:top w:val="dashed" w:sz="2" w:space="0" w:color="FFFFFF"/>
                                            <w:left w:val="dashed" w:sz="2" w:space="0" w:color="FFFFFF"/>
                                            <w:bottom w:val="dashed" w:sz="2" w:space="0" w:color="FFFFFF"/>
                                            <w:right w:val="dashed" w:sz="2" w:space="0" w:color="FFFFFF"/>
                                          </w:divBdr>
                                          <w:divsChild>
                                            <w:div w:id="1367102052">
                                              <w:marLeft w:val="0"/>
                                              <w:marRight w:val="0"/>
                                              <w:marTop w:val="0"/>
                                              <w:marBottom w:val="0"/>
                                              <w:divBdr>
                                                <w:top w:val="dashed" w:sz="2" w:space="0" w:color="FFFFFF"/>
                                                <w:left w:val="dashed" w:sz="2" w:space="0" w:color="FFFFFF"/>
                                                <w:bottom w:val="dashed" w:sz="2" w:space="0" w:color="FFFFFF"/>
                                                <w:right w:val="dashed" w:sz="2" w:space="0" w:color="FFFFFF"/>
                                              </w:divBdr>
                                            </w:div>
                                            <w:div w:id="20663672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 w:id="847789422">
      <w:bodyDiv w:val="1"/>
      <w:marLeft w:val="0"/>
      <w:marRight w:val="0"/>
      <w:marTop w:val="0"/>
      <w:marBottom w:val="0"/>
      <w:divBdr>
        <w:top w:val="none" w:sz="0" w:space="0" w:color="auto"/>
        <w:left w:val="none" w:sz="0" w:space="0" w:color="auto"/>
        <w:bottom w:val="none" w:sz="0" w:space="0" w:color="auto"/>
        <w:right w:val="none" w:sz="0" w:space="0" w:color="auto"/>
      </w:divBdr>
    </w:div>
    <w:div w:id="984505188">
      <w:bodyDiv w:val="1"/>
      <w:marLeft w:val="0"/>
      <w:marRight w:val="0"/>
      <w:marTop w:val="0"/>
      <w:marBottom w:val="0"/>
      <w:divBdr>
        <w:top w:val="none" w:sz="0" w:space="0" w:color="auto"/>
        <w:left w:val="none" w:sz="0" w:space="0" w:color="auto"/>
        <w:bottom w:val="none" w:sz="0" w:space="0" w:color="auto"/>
        <w:right w:val="none" w:sz="0" w:space="0" w:color="auto"/>
      </w:divBdr>
    </w:div>
    <w:div w:id="1062943870">
      <w:bodyDiv w:val="1"/>
      <w:marLeft w:val="0"/>
      <w:marRight w:val="0"/>
      <w:marTop w:val="0"/>
      <w:marBottom w:val="0"/>
      <w:divBdr>
        <w:top w:val="none" w:sz="0" w:space="0" w:color="auto"/>
        <w:left w:val="none" w:sz="0" w:space="0" w:color="auto"/>
        <w:bottom w:val="none" w:sz="0" w:space="0" w:color="auto"/>
        <w:right w:val="none" w:sz="0" w:space="0" w:color="auto"/>
      </w:divBdr>
      <w:divsChild>
        <w:div w:id="602878077">
          <w:marLeft w:val="225"/>
          <w:marRight w:val="225"/>
          <w:marTop w:val="225"/>
          <w:marBottom w:val="225"/>
          <w:divBdr>
            <w:top w:val="none" w:sz="0" w:space="0" w:color="auto"/>
            <w:left w:val="none" w:sz="0" w:space="0" w:color="auto"/>
            <w:bottom w:val="none" w:sz="0" w:space="0" w:color="auto"/>
            <w:right w:val="none" w:sz="0" w:space="0" w:color="auto"/>
          </w:divBdr>
          <w:divsChild>
            <w:div w:id="1788811950">
              <w:marLeft w:val="0"/>
              <w:marRight w:val="0"/>
              <w:marTop w:val="0"/>
              <w:marBottom w:val="0"/>
              <w:divBdr>
                <w:top w:val="single" w:sz="6" w:space="11" w:color="EBEBEB"/>
                <w:left w:val="single" w:sz="6" w:space="11" w:color="EBEBEB"/>
                <w:bottom w:val="single" w:sz="6" w:space="11" w:color="EBEBEB"/>
                <w:right w:val="single" w:sz="6" w:space="11" w:color="EBEBEB"/>
              </w:divBdr>
              <w:divsChild>
                <w:div w:id="1853447150">
                  <w:marLeft w:val="0"/>
                  <w:marRight w:val="0"/>
                  <w:marTop w:val="0"/>
                  <w:marBottom w:val="0"/>
                  <w:divBdr>
                    <w:top w:val="none" w:sz="0" w:space="0" w:color="auto"/>
                    <w:left w:val="none" w:sz="0" w:space="0" w:color="auto"/>
                    <w:bottom w:val="none" w:sz="0" w:space="0" w:color="auto"/>
                    <w:right w:val="none" w:sz="0" w:space="0" w:color="auto"/>
                  </w:divBdr>
                  <w:divsChild>
                    <w:div w:id="937181695">
                      <w:marLeft w:val="0"/>
                      <w:marRight w:val="0"/>
                      <w:marTop w:val="0"/>
                      <w:marBottom w:val="0"/>
                      <w:divBdr>
                        <w:top w:val="none" w:sz="0" w:space="0" w:color="auto"/>
                        <w:left w:val="none" w:sz="0" w:space="0" w:color="auto"/>
                        <w:bottom w:val="none" w:sz="0" w:space="0" w:color="auto"/>
                        <w:right w:val="none" w:sz="0" w:space="0" w:color="auto"/>
                      </w:divBdr>
                      <w:divsChild>
                        <w:div w:id="745999365">
                          <w:marLeft w:val="0"/>
                          <w:marRight w:val="0"/>
                          <w:marTop w:val="0"/>
                          <w:marBottom w:val="0"/>
                          <w:divBdr>
                            <w:top w:val="dashed" w:sz="2" w:space="0" w:color="FFFFFF"/>
                            <w:left w:val="dashed" w:sz="2" w:space="0" w:color="FFFFFF"/>
                            <w:bottom w:val="dashed" w:sz="2" w:space="0" w:color="FFFFFF"/>
                            <w:right w:val="dashed" w:sz="2" w:space="0" w:color="FFFFFF"/>
                          </w:divBdr>
                          <w:divsChild>
                            <w:div w:id="1157961340">
                              <w:marLeft w:val="0"/>
                              <w:marRight w:val="0"/>
                              <w:marTop w:val="0"/>
                              <w:marBottom w:val="0"/>
                              <w:divBdr>
                                <w:top w:val="dashed" w:sz="2" w:space="0" w:color="FFFFFF"/>
                                <w:left w:val="dashed" w:sz="2" w:space="0" w:color="FFFFFF"/>
                                <w:bottom w:val="dashed" w:sz="2" w:space="0" w:color="FFFFFF"/>
                                <w:right w:val="dashed" w:sz="2" w:space="0" w:color="FFFFFF"/>
                              </w:divBdr>
                              <w:divsChild>
                                <w:div w:id="106659357">
                                  <w:marLeft w:val="0"/>
                                  <w:marRight w:val="0"/>
                                  <w:marTop w:val="0"/>
                                  <w:marBottom w:val="0"/>
                                  <w:divBdr>
                                    <w:top w:val="dashed" w:sz="2" w:space="0" w:color="FFFFFF"/>
                                    <w:left w:val="dashed" w:sz="2" w:space="0" w:color="FFFFFF"/>
                                    <w:bottom w:val="dashed" w:sz="2" w:space="0" w:color="FFFFFF"/>
                                    <w:right w:val="dashed" w:sz="2" w:space="0" w:color="FFFFFF"/>
                                  </w:divBdr>
                                  <w:divsChild>
                                    <w:div w:id="686369170">
                                      <w:marLeft w:val="0"/>
                                      <w:marRight w:val="0"/>
                                      <w:marTop w:val="0"/>
                                      <w:marBottom w:val="0"/>
                                      <w:divBdr>
                                        <w:top w:val="dashed" w:sz="2" w:space="0" w:color="FFFFFF"/>
                                        <w:left w:val="dashed" w:sz="2" w:space="0" w:color="FFFFFF"/>
                                        <w:bottom w:val="dashed" w:sz="2" w:space="0" w:color="FFFFFF"/>
                                        <w:right w:val="dashed" w:sz="2" w:space="0" w:color="FFFFFF"/>
                                      </w:divBdr>
                                      <w:divsChild>
                                        <w:div w:id="12646096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7512169">
                                      <w:marLeft w:val="0"/>
                                      <w:marRight w:val="0"/>
                                      <w:marTop w:val="0"/>
                                      <w:marBottom w:val="0"/>
                                      <w:divBdr>
                                        <w:top w:val="dashed" w:sz="2" w:space="0" w:color="FFFFFF"/>
                                        <w:left w:val="dashed" w:sz="2" w:space="0" w:color="FFFFFF"/>
                                        <w:bottom w:val="dashed" w:sz="2" w:space="0" w:color="FFFFFF"/>
                                        <w:right w:val="dashed" w:sz="2" w:space="0" w:color="FFFFFF"/>
                                      </w:divBdr>
                                      <w:divsChild>
                                        <w:div w:id="17473414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2567152">
                                      <w:marLeft w:val="0"/>
                                      <w:marRight w:val="0"/>
                                      <w:marTop w:val="0"/>
                                      <w:marBottom w:val="0"/>
                                      <w:divBdr>
                                        <w:top w:val="dashed" w:sz="2" w:space="0" w:color="FFFFFF"/>
                                        <w:left w:val="dashed" w:sz="2" w:space="0" w:color="FFFFFF"/>
                                        <w:bottom w:val="dashed" w:sz="2" w:space="0" w:color="FFFFFF"/>
                                        <w:right w:val="dashed" w:sz="2" w:space="0" w:color="FFFFFF"/>
                                      </w:divBdr>
                                    </w:div>
                                    <w:div w:id="1790775389">
                                      <w:marLeft w:val="0"/>
                                      <w:marRight w:val="0"/>
                                      <w:marTop w:val="0"/>
                                      <w:marBottom w:val="0"/>
                                      <w:divBdr>
                                        <w:top w:val="dashed" w:sz="2" w:space="0" w:color="FFFFFF"/>
                                        <w:left w:val="dashed" w:sz="2" w:space="0" w:color="FFFFFF"/>
                                        <w:bottom w:val="dashed" w:sz="2" w:space="0" w:color="FFFFFF"/>
                                        <w:right w:val="dashed" w:sz="2" w:space="0" w:color="FFFFFF"/>
                                      </w:divBdr>
                                    </w:div>
                                    <w:div w:id="1944608808">
                                      <w:marLeft w:val="0"/>
                                      <w:marRight w:val="0"/>
                                      <w:marTop w:val="0"/>
                                      <w:marBottom w:val="0"/>
                                      <w:divBdr>
                                        <w:top w:val="dashed" w:sz="2" w:space="0" w:color="FFFFFF"/>
                                        <w:left w:val="dashed" w:sz="2" w:space="0" w:color="FFFFFF"/>
                                        <w:bottom w:val="dashed" w:sz="2" w:space="0" w:color="FFFFFF"/>
                                        <w:right w:val="dashed" w:sz="2" w:space="0" w:color="FFFFFF"/>
                                      </w:divBdr>
                                      <w:divsChild>
                                        <w:div w:id="595331091">
                                          <w:marLeft w:val="0"/>
                                          <w:marRight w:val="0"/>
                                          <w:marTop w:val="0"/>
                                          <w:marBottom w:val="0"/>
                                          <w:divBdr>
                                            <w:top w:val="dashed" w:sz="2" w:space="0" w:color="FFFFFF"/>
                                            <w:left w:val="dashed" w:sz="2" w:space="0" w:color="FFFFFF"/>
                                            <w:bottom w:val="dashed" w:sz="2" w:space="0" w:color="FFFFFF"/>
                                            <w:right w:val="dashed" w:sz="2" w:space="0" w:color="FFFFFF"/>
                                          </w:divBdr>
                                          <w:divsChild>
                                            <w:div w:id="50617995">
                                              <w:marLeft w:val="0"/>
                                              <w:marRight w:val="0"/>
                                              <w:marTop w:val="0"/>
                                              <w:marBottom w:val="0"/>
                                              <w:divBdr>
                                                <w:top w:val="dashed" w:sz="2" w:space="0" w:color="FFFFFF"/>
                                                <w:left w:val="dashed" w:sz="2" w:space="0" w:color="FFFFFF"/>
                                                <w:bottom w:val="dashed" w:sz="2" w:space="0" w:color="FFFFFF"/>
                                                <w:right w:val="dashed" w:sz="2" w:space="0" w:color="FFFFFF"/>
                                              </w:divBdr>
                                              <w:divsChild>
                                                <w:div w:id="19419072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4026760">
                                              <w:marLeft w:val="0"/>
                                              <w:marRight w:val="0"/>
                                              <w:marTop w:val="0"/>
                                              <w:marBottom w:val="0"/>
                                              <w:divBdr>
                                                <w:top w:val="dashed" w:sz="2" w:space="0" w:color="FFFFFF"/>
                                                <w:left w:val="dashed" w:sz="2" w:space="0" w:color="FFFFFF"/>
                                                <w:bottom w:val="dashed" w:sz="2" w:space="0" w:color="FFFFFF"/>
                                                <w:right w:val="dashed" w:sz="2" w:space="0" w:color="FFFFFF"/>
                                              </w:divBdr>
                                            </w:div>
                                            <w:div w:id="8455615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94208986">
                                          <w:marLeft w:val="0"/>
                                          <w:marRight w:val="0"/>
                                          <w:marTop w:val="0"/>
                                          <w:marBottom w:val="0"/>
                                          <w:divBdr>
                                            <w:top w:val="dashed" w:sz="2" w:space="0" w:color="FFFFFF"/>
                                            <w:left w:val="dashed" w:sz="2" w:space="0" w:color="FFFFFF"/>
                                            <w:bottom w:val="dashed" w:sz="2" w:space="0" w:color="FFFFFF"/>
                                            <w:right w:val="dashed" w:sz="2" w:space="0" w:color="FFFFFF"/>
                                          </w:divBdr>
                                        </w:div>
                                        <w:div w:id="1109200994">
                                          <w:marLeft w:val="0"/>
                                          <w:marRight w:val="0"/>
                                          <w:marTop w:val="0"/>
                                          <w:marBottom w:val="0"/>
                                          <w:divBdr>
                                            <w:top w:val="dashed" w:sz="2" w:space="0" w:color="FFFFFF"/>
                                            <w:left w:val="dashed" w:sz="2" w:space="0" w:color="FFFFFF"/>
                                            <w:bottom w:val="dashed" w:sz="2" w:space="0" w:color="FFFFFF"/>
                                            <w:right w:val="dashed" w:sz="2" w:space="0" w:color="FFFFFF"/>
                                          </w:divBdr>
                                        </w:div>
                                        <w:div w:id="1135870595">
                                          <w:marLeft w:val="0"/>
                                          <w:marRight w:val="0"/>
                                          <w:marTop w:val="0"/>
                                          <w:marBottom w:val="0"/>
                                          <w:divBdr>
                                            <w:top w:val="dashed" w:sz="2" w:space="0" w:color="FFFFFF"/>
                                            <w:left w:val="dashed" w:sz="2" w:space="0" w:color="FFFFFF"/>
                                            <w:bottom w:val="dashed" w:sz="2" w:space="0" w:color="FFFFFF"/>
                                            <w:right w:val="dashed" w:sz="2" w:space="0" w:color="FFFFFF"/>
                                          </w:divBdr>
                                        </w:div>
                                        <w:div w:id="1160582468">
                                          <w:marLeft w:val="0"/>
                                          <w:marRight w:val="0"/>
                                          <w:marTop w:val="0"/>
                                          <w:marBottom w:val="0"/>
                                          <w:divBdr>
                                            <w:top w:val="dashed" w:sz="2" w:space="0" w:color="FFFFFF"/>
                                            <w:left w:val="dashed" w:sz="2" w:space="0" w:color="FFFFFF"/>
                                            <w:bottom w:val="dashed" w:sz="2" w:space="0" w:color="FFFFFF"/>
                                            <w:right w:val="dashed" w:sz="2" w:space="0" w:color="FFFFFF"/>
                                          </w:divBdr>
                                        </w:div>
                                        <w:div w:id="1743747779">
                                          <w:marLeft w:val="0"/>
                                          <w:marRight w:val="0"/>
                                          <w:marTop w:val="0"/>
                                          <w:marBottom w:val="0"/>
                                          <w:divBdr>
                                            <w:top w:val="dashed" w:sz="2" w:space="0" w:color="FFFFFF"/>
                                            <w:left w:val="dashed" w:sz="2" w:space="0" w:color="FFFFFF"/>
                                            <w:bottom w:val="dashed" w:sz="2" w:space="0" w:color="FFFFFF"/>
                                            <w:right w:val="dashed" w:sz="2" w:space="0" w:color="FFFFFF"/>
                                          </w:divBdr>
                                          <w:divsChild>
                                            <w:div w:id="1381779899">
                                              <w:marLeft w:val="0"/>
                                              <w:marRight w:val="0"/>
                                              <w:marTop w:val="0"/>
                                              <w:marBottom w:val="0"/>
                                              <w:divBdr>
                                                <w:top w:val="dashed" w:sz="2" w:space="0" w:color="FFFFFF"/>
                                                <w:left w:val="dashed" w:sz="2" w:space="0" w:color="FFFFFF"/>
                                                <w:bottom w:val="dashed" w:sz="2" w:space="0" w:color="FFFFFF"/>
                                                <w:right w:val="dashed" w:sz="2" w:space="0" w:color="FFFFFF"/>
                                              </w:divBdr>
                                            </w:div>
                                            <w:div w:id="1553152590">
                                              <w:marLeft w:val="0"/>
                                              <w:marRight w:val="0"/>
                                              <w:marTop w:val="0"/>
                                              <w:marBottom w:val="0"/>
                                              <w:divBdr>
                                                <w:top w:val="dashed" w:sz="2" w:space="0" w:color="FFFFFF"/>
                                                <w:left w:val="dashed" w:sz="2" w:space="0" w:color="FFFFFF"/>
                                                <w:bottom w:val="dashed" w:sz="2" w:space="0" w:color="FFFFFF"/>
                                                <w:right w:val="dashed" w:sz="2" w:space="0" w:color="FFFFFF"/>
                                              </w:divBdr>
                                            </w:div>
                                            <w:div w:id="2125149350">
                                              <w:marLeft w:val="0"/>
                                              <w:marRight w:val="0"/>
                                              <w:marTop w:val="0"/>
                                              <w:marBottom w:val="0"/>
                                              <w:divBdr>
                                                <w:top w:val="dashed" w:sz="2" w:space="0" w:color="FFFFFF"/>
                                                <w:left w:val="dashed" w:sz="2" w:space="0" w:color="FFFFFF"/>
                                                <w:bottom w:val="dashed" w:sz="2" w:space="0" w:color="FFFFFF"/>
                                                <w:right w:val="dashed" w:sz="2" w:space="0" w:color="FFFFFF"/>
                                              </w:divBdr>
                                              <w:divsChild>
                                                <w:div w:id="3935496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sChild>
    </w:div>
    <w:div w:id="1091698758">
      <w:bodyDiv w:val="1"/>
      <w:marLeft w:val="0"/>
      <w:marRight w:val="0"/>
      <w:marTop w:val="0"/>
      <w:marBottom w:val="0"/>
      <w:divBdr>
        <w:top w:val="none" w:sz="0" w:space="0" w:color="auto"/>
        <w:left w:val="none" w:sz="0" w:space="0" w:color="auto"/>
        <w:bottom w:val="none" w:sz="0" w:space="0" w:color="auto"/>
        <w:right w:val="none" w:sz="0" w:space="0" w:color="auto"/>
      </w:divBdr>
    </w:div>
    <w:div w:id="1168712300">
      <w:bodyDiv w:val="1"/>
      <w:marLeft w:val="0"/>
      <w:marRight w:val="0"/>
      <w:marTop w:val="0"/>
      <w:marBottom w:val="0"/>
      <w:divBdr>
        <w:top w:val="none" w:sz="0" w:space="0" w:color="auto"/>
        <w:left w:val="none" w:sz="0" w:space="0" w:color="auto"/>
        <w:bottom w:val="none" w:sz="0" w:space="0" w:color="auto"/>
        <w:right w:val="none" w:sz="0" w:space="0" w:color="auto"/>
      </w:divBdr>
      <w:divsChild>
        <w:div w:id="16272024">
          <w:marLeft w:val="225"/>
          <w:marRight w:val="225"/>
          <w:marTop w:val="225"/>
          <w:marBottom w:val="225"/>
          <w:divBdr>
            <w:top w:val="none" w:sz="0" w:space="0" w:color="auto"/>
            <w:left w:val="none" w:sz="0" w:space="0" w:color="auto"/>
            <w:bottom w:val="none" w:sz="0" w:space="0" w:color="auto"/>
            <w:right w:val="none" w:sz="0" w:space="0" w:color="auto"/>
          </w:divBdr>
          <w:divsChild>
            <w:div w:id="1828595881">
              <w:marLeft w:val="0"/>
              <w:marRight w:val="0"/>
              <w:marTop w:val="0"/>
              <w:marBottom w:val="0"/>
              <w:divBdr>
                <w:top w:val="single" w:sz="6" w:space="11" w:color="EBEBEB"/>
                <w:left w:val="single" w:sz="6" w:space="11" w:color="EBEBEB"/>
                <w:bottom w:val="single" w:sz="6" w:space="11" w:color="EBEBEB"/>
                <w:right w:val="single" w:sz="6" w:space="11" w:color="EBEBEB"/>
              </w:divBdr>
              <w:divsChild>
                <w:div w:id="76249086">
                  <w:marLeft w:val="0"/>
                  <w:marRight w:val="0"/>
                  <w:marTop w:val="0"/>
                  <w:marBottom w:val="0"/>
                  <w:divBdr>
                    <w:top w:val="none" w:sz="0" w:space="0" w:color="auto"/>
                    <w:left w:val="none" w:sz="0" w:space="0" w:color="auto"/>
                    <w:bottom w:val="none" w:sz="0" w:space="0" w:color="auto"/>
                    <w:right w:val="none" w:sz="0" w:space="0" w:color="auto"/>
                  </w:divBdr>
                  <w:divsChild>
                    <w:div w:id="1171797933">
                      <w:marLeft w:val="0"/>
                      <w:marRight w:val="0"/>
                      <w:marTop w:val="0"/>
                      <w:marBottom w:val="0"/>
                      <w:divBdr>
                        <w:top w:val="none" w:sz="0" w:space="0" w:color="auto"/>
                        <w:left w:val="none" w:sz="0" w:space="0" w:color="auto"/>
                        <w:bottom w:val="none" w:sz="0" w:space="0" w:color="auto"/>
                        <w:right w:val="none" w:sz="0" w:space="0" w:color="auto"/>
                      </w:divBdr>
                      <w:divsChild>
                        <w:div w:id="1724911068">
                          <w:marLeft w:val="0"/>
                          <w:marRight w:val="0"/>
                          <w:marTop w:val="0"/>
                          <w:marBottom w:val="0"/>
                          <w:divBdr>
                            <w:top w:val="dashed" w:sz="2" w:space="0" w:color="FFFFFF"/>
                            <w:left w:val="dashed" w:sz="2" w:space="0" w:color="FFFFFF"/>
                            <w:bottom w:val="dashed" w:sz="2" w:space="0" w:color="FFFFFF"/>
                            <w:right w:val="dashed" w:sz="2" w:space="0" w:color="FFFFFF"/>
                          </w:divBdr>
                          <w:divsChild>
                            <w:div w:id="643510198">
                              <w:marLeft w:val="0"/>
                              <w:marRight w:val="0"/>
                              <w:marTop w:val="0"/>
                              <w:marBottom w:val="0"/>
                              <w:divBdr>
                                <w:top w:val="dashed" w:sz="2" w:space="0" w:color="FFFFFF"/>
                                <w:left w:val="dashed" w:sz="2" w:space="0" w:color="FFFFFF"/>
                                <w:bottom w:val="dashed" w:sz="2" w:space="0" w:color="FFFFFF"/>
                                <w:right w:val="dashed" w:sz="2" w:space="0" w:color="FFFFFF"/>
                              </w:divBdr>
                              <w:divsChild>
                                <w:div w:id="673652128">
                                  <w:marLeft w:val="0"/>
                                  <w:marRight w:val="0"/>
                                  <w:marTop w:val="0"/>
                                  <w:marBottom w:val="0"/>
                                  <w:divBdr>
                                    <w:top w:val="dashed" w:sz="2" w:space="0" w:color="FFFFFF"/>
                                    <w:left w:val="dashed" w:sz="2" w:space="0" w:color="FFFFFF"/>
                                    <w:bottom w:val="dashed" w:sz="2" w:space="0" w:color="FFFFFF"/>
                                    <w:right w:val="dashed" w:sz="2" w:space="0" w:color="FFFFFF"/>
                                  </w:divBdr>
                                  <w:divsChild>
                                    <w:div w:id="1745033826">
                                      <w:marLeft w:val="0"/>
                                      <w:marRight w:val="0"/>
                                      <w:marTop w:val="0"/>
                                      <w:marBottom w:val="0"/>
                                      <w:divBdr>
                                        <w:top w:val="dashed" w:sz="2" w:space="0" w:color="FFFFFF"/>
                                        <w:left w:val="dashed" w:sz="2" w:space="0" w:color="FFFFFF"/>
                                        <w:bottom w:val="dashed" w:sz="2" w:space="0" w:color="FFFFFF"/>
                                        <w:right w:val="dashed" w:sz="2" w:space="0" w:color="FFFFFF"/>
                                      </w:divBdr>
                                      <w:divsChild>
                                        <w:div w:id="655183911">
                                          <w:marLeft w:val="0"/>
                                          <w:marRight w:val="0"/>
                                          <w:marTop w:val="0"/>
                                          <w:marBottom w:val="0"/>
                                          <w:divBdr>
                                            <w:top w:val="dashed" w:sz="2" w:space="0" w:color="FFFFFF"/>
                                            <w:left w:val="dashed" w:sz="2" w:space="0" w:color="FFFFFF"/>
                                            <w:bottom w:val="dashed" w:sz="2" w:space="0" w:color="FFFFFF"/>
                                            <w:right w:val="dashed" w:sz="2" w:space="0" w:color="FFFFFF"/>
                                          </w:divBdr>
                                        </w:div>
                                        <w:div w:id="1316102799">
                                          <w:marLeft w:val="0"/>
                                          <w:marRight w:val="0"/>
                                          <w:marTop w:val="0"/>
                                          <w:marBottom w:val="0"/>
                                          <w:divBdr>
                                            <w:top w:val="dashed" w:sz="2" w:space="0" w:color="FFFFFF"/>
                                            <w:left w:val="dashed" w:sz="2" w:space="0" w:color="FFFFFF"/>
                                            <w:bottom w:val="dashed" w:sz="2" w:space="0" w:color="FFFFFF"/>
                                            <w:right w:val="dashed" w:sz="2" w:space="0" w:color="FFFFFF"/>
                                          </w:divBdr>
                                          <w:divsChild>
                                            <w:div w:id="1070618789">
                                              <w:marLeft w:val="0"/>
                                              <w:marRight w:val="0"/>
                                              <w:marTop w:val="0"/>
                                              <w:marBottom w:val="0"/>
                                              <w:divBdr>
                                                <w:top w:val="dashed" w:sz="2" w:space="0" w:color="FFFFFF"/>
                                                <w:left w:val="dashed" w:sz="2" w:space="0" w:color="FFFFFF"/>
                                                <w:bottom w:val="dashed" w:sz="2" w:space="0" w:color="FFFFFF"/>
                                                <w:right w:val="dashed" w:sz="2" w:space="0" w:color="FFFFFF"/>
                                              </w:divBdr>
                                              <w:divsChild>
                                                <w:div w:id="12465641">
                                                  <w:marLeft w:val="0"/>
                                                  <w:marRight w:val="0"/>
                                                  <w:marTop w:val="0"/>
                                                  <w:marBottom w:val="0"/>
                                                  <w:divBdr>
                                                    <w:top w:val="none" w:sz="0" w:space="0" w:color="auto"/>
                                                    <w:left w:val="none" w:sz="0" w:space="0" w:color="auto"/>
                                                    <w:bottom w:val="none" w:sz="0" w:space="0" w:color="auto"/>
                                                    <w:right w:val="none" w:sz="0" w:space="0" w:color="auto"/>
                                                  </w:divBdr>
                                                </w:div>
                                                <w:div w:id="6729253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7889135">
                                              <w:marLeft w:val="0"/>
                                              <w:marRight w:val="0"/>
                                              <w:marTop w:val="0"/>
                                              <w:marBottom w:val="0"/>
                                              <w:divBdr>
                                                <w:top w:val="dashed" w:sz="2" w:space="0" w:color="FFFFFF"/>
                                                <w:left w:val="dashed" w:sz="2" w:space="0" w:color="FFFFFF"/>
                                                <w:bottom w:val="dashed" w:sz="2" w:space="0" w:color="FFFFFF"/>
                                                <w:right w:val="dashed" w:sz="2" w:space="0" w:color="FFFFFF"/>
                                              </w:divBdr>
                                            </w:div>
                                            <w:div w:id="1349138464">
                                              <w:marLeft w:val="0"/>
                                              <w:marRight w:val="0"/>
                                              <w:marTop w:val="0"/>
                                              <w:marBottom w:val="0"/>
                                              <w:divBdr>
                                                <w:top w:val="dashed" w:sz="2" w:space="0" w:color="FFFFFF"/>
                                                <w:left w:val="dashed" w:sz="2" w:space="0" w:color="FFFFFF"/>
                                                <w:bottom w:val="dashed" w:sz="2" w:space="0" w:color="FFFFFF"/>
                                                <w:right w:val="dashed" w:sz="2" w:space="0" w:color="FFFFFF"/>
                                              </w:divBdr>
                                              <w:divsChild>
                                                <w:div w:id="974456396">
                                                  <w:marLeft w:val="0"/>
                                                  <w:marRight w:val="0"/>
                                                  <w:marTop w:val="0"/>
                                                  <w:marBottom w:val="0"/>
                                                  <w:divBdr>
                                                    <w:top w:val="dashed" w:sz="2" w:space="0" w:color="FFFFFF"/>
                                                    <w:left w:val="dashed" w:sz="2" w:space="0" w:color="FFFFFF"/>
                                                    <w:bottom w:val="dashed" w:sz="2" w:space="0" w:color="FFFFFF"/>
                                                    <w:right w:val="dashed" w:sz="2" w:space="0" w:color="FFFFFF"/>
                                                  </w:divBdr>
                                                </w:div>
                                                <w:div w:id="1339962647">
                                                  <w:marLeft w:val="0"/>
                                                  <w:marRight w:val="0"/>
                                                  <w:marTop w:val="0"/>
                                                  <w:marBottom w:val="0"/>
                                                  <w:divBdr>
                                                    <w:top w:val="none" w:sz="0" w:space="0" w:color="auto"/>
                                                    <w:left w:val="none" w:sz="0" w:space="0" w:color="auto"/>
                                                    <w:bottom w:val="none" w:sz="0" w:space="0" w:color="auto"/>
                                                    <w:right w:val="none" w:sz="0" w:space="0" w:color="auto"/>
                                                  </w:divBdr>
                                                </w:div>
                                              </w:divsChild>
                                            </w:div>
                                            <w:div w:id="20809743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 w:id="1187988533">
      <w:bodyDiv w:val="1"/>
      <w:marLeft w:val="0"/>
      <w:marRight w:val="0"/>
      <w:marTop w:val="0"/>
      <w:marBottom w:val="0"/>
      <w:divBdr>
        <w:top w:val="none" w:sz="0" w:space="0" w:color="auto"/>
        <w:left w:val="none" w:sz="0" w:space="0" w:color="auto"/>
        <w:bottom w:val="none" w:sz="0" w:space="0" w:color="auto"/>
        <w:right w:val="none" w:sz="0" w:space="0" w:color="auto"/>
      </w:divBdr>
      <w:divsChild>
        <w:div w:id="1856528993">
          <w:marLeft w:val="225"/>
          <w:marRight w:val="225"/>
          <w:marTop w:val="225"/>
          <w:marBottom w:val="225"/>
          <w:divBdr>
            <w:top w:val="none" w:sz="0" w:space="0" w:color="auto"/>
            <w:left w:val="none" w:sz="0" w:space="0" w:color="auto"/>
            <w:bottom w:val="none" w:sz="0" w:space="0" w:color="auto"/>
            <w:right w:val="none" w:sz="0" w:space="0" w:color="auto"/>
          </w:divBdr>
          <w:divsChild>
            <w:div w:id="1069498389">
              <w:marLeft w:val="0"/>
              <w:marRight w:val="0"/>
              <w:marTop w:val="0"/>
              <w:marBottom w:val="0"/>
              <w:divBdr>
                <w:top w:val="single" w:sz="6" w:space="11" w:color="EBEBEB"/>
                <w:left w:val="single" w:sz="6" w:space="11" w:color="EBEBEB"/>
                <w:bottom w:val="single" w:sz="6" w:space="11" w:color="EBEBEB"/>
                <w:right w:val="single" w:sz="6" w:space="11" w:color="EBEBEB"/>
              </w:divBdr>
              <w:divsChild>
                <w:div w:id="575481423">
                  <w:marLeft w:val="0"/>
                  <w:marRight w:val="0"/>
                  <w:marTop w:val="0"/>
                  <w:marBottom w:val="0"/>
                  <w:divBdr>
                    <w:top w:val="none" w:sz="0" w:space="0" w:color="auto"/>
                    <w:left w:val="none" w:sz="0" w:space="0" w:color="auto"/>
                    <w:bottom w:val="none" w:sz="0" w:space="0" w:color="auto"/>
                    <w:right w:val="none" w:sz="0" w:space="0" w:color="auto"/>
                  </w:divBdr>
                  <w:divsChild>
                    <w:div w:id="1922447041">
                      <w:marLeft w:val="0"/>
                      <w:marRight w:val="0"/>
                      <w:marTop w:val="0"/>
                      <w:marBottom w:val="0"/>
                      <w:divBdr>
                        <w:top w:val="none" w:sz="0" w:space="0" w:color="auto"/>
                        <w:left w:val="none" w:sz="0" w:space="0" w:color="auto"/>
                        <w:bottom w:val="none" w:sz="0" w:space="0" w:color="auto"/>
                        <w:right w:val="none" w:sz="0" w:space="0" w:color="auto"/>
                      </w:divBdr>
                      <w:divsChild>
                        <w:div w:id="1668946385">
                          <w:marLeft w:val="0"/>
                          <w:marRight w:val="0"/>
                          <w:marTop w:val="0"/>
                          <w:marBottom w:val="0"/>
                          <w:divBdr>
                            <w:top w:val="dashed" w:sz="2" w:space="0" w:color="FFFFFF"/>
                            <w:left w:val="dashed" w:sz="2" w:space="0" w:color="FFFFFF"/>
                            <w:bottom w:val="dashed" w:sz="2" w:space="0" w:color="FFFFFF"/>
                            <w:right w:val="dashed" w:sz="2" w:space="0" w:color="FFFFFF"/>
                          </w:divBdr>
                          <w:divsChild>
                            <w:div w:id="1324045664">
                              <w:marLeft w:val="0"/>
                              <w:marRight w:val="0"/>
                              <w:marTop w:val="0"/>
                              <w:marBottom w:val="0"/>
                              <w:divBdr>
                                <w:top w:val="dashed" w:sz="2" w:space="0" w:color="FFFFFF"/>
                                <w:left w:val="dashed" w:sz="2" w:space="0" w:color="FFFFFF"/>
                                <w:bottom w:val="dashed" w:sz="2" w:space="0" w:color="FFFFFF"/>
                                <w:right w:val="dashed" w:sz="2" w:space="0" w:color="FFFFFF"/>
                              </w:divBdr>
                              <w:divsChild>
                                <w:div w:id="409544572">
                                  <w:marLeft w:val="0"/>
                                  <w:marRight w:val="0"/>
                                  <w:marTop w:val="0"/>
                                  <w:marBottom w:val="0"/>
                                  <w:divBdr>
                                    <w:top w:val="dashed" w:sz="2" w:space="0" w:color="FFFFFF"/>
                                    <w:left w:val="dashed" w:sz="2" w:space="0" w:color="FFFFFF"/>
                                    <w:bottom w:val="dashed" w:sz="2" w:space="0" w:color="FFFFFF"/>
                                    <w:right w:val="dashed" w:sz="2" w:space="0" w:color="FFFFFF"/>
                                  </w:divBdr>
                                  <w:divsChild>
                                    <w:div w:id="956520608">
                                      <w:marLeft w:val="0"/>
                                      <w:marRight w:val="0"/>
                                      <w:marTop w:val="0"/>
                                      <w:marBottom w:val="0"/>
                                      <w:divBdr>
                                        <w:top w:val="dashed" w:sz="2" w:space="0" w:color="FFFFFF"/>
                                        <w:left w:val="dashed" w:sz="2" w:space="0" w:color="FFFFFF"/>
                                        <w:bottom w:val="dashed" w:sz="2" w:space="0" w:color="FFFFFF"/>
                                        <w:right w:val="dashed" w:sz="2" w:space="0" w:color="FFFFFF"/>
                                      </w:divBdr>
                                      <w:divsChild>
                                        <w:div w:id="178422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542050">
      <w:bodyDiv w:val="1"/>
      <w:marLeft w:val="0"/>
      <w:marRight w:val="0"/>
      <w:marTop w:val="0"/>
      <w:marBottom w:val="0"/>
      <w:divBdr>
        <w:top w:val="none" w:sz="0" w:space="0" w:color="auto"/>
        <w:left w:val="none" w:sz="0" w:space="0" w:color="auto"/>
        <w:bottom w:val="none" w:sz="0" w:space="0" w:color="auto"/>
        <w:right w:val="none" w:sz="0" w:space="0" w:color="auto"/>
      </w:divBdr>
    </w:div>
    <w:div w:id="1433167461">
      <w:bodyDiv w:val="1"/>
      <w:marLeft w:val="0"/>
      <w:marRight w:val="0"/>
      <w:marTop w:val="0"/>
      <w:marBottom w:val="0"/>
      <w:divBdr>
        <w:top w:val="none" w:sz="0" w:space="0" w:color="auto"/>
        <w:left w:val="none" w:sz="0" w:space="0" w:color="auto"/>
        <w:bottom w:val="none" w:sz="0" w:space="0" w:color="auto"/>
        <w:right w:val="none" w:sz="0" w:space="0" w:color="auto"/>
      </w:divBdr>
      <w:divsChild>
        <w:div w:id="1289704403">
          <w:marLeft w:val="0"/>
          <w:marRight w:val="0"/>
          <w:marTop w:val="0"/>
          <w:marBottom w:val="0"/>
          <w:divBdr>
            <w:top w:val="none" w:sz="0" w:space="0" w:color="auto"/>
            <w:left w:val="none" w:sz="0" w:space="0" w:color="auto"/>
            <w:bottom w:val="none" w:sz="0" w:space="0" w:color="auto"/>
            <w:right w:val="none" w:sz="0" w:space="0" w:color="auto"/>
          </w:divBdr>
        </w:div>
      </w:divsChild>
    </w:div>
    <w:div w:id="1473521483">
      <w:bodyDiv w:val="1"/>
      <w:marLeft w:val="0"/>
      <w:marRight w:val="0"/>
      <w:marTop w:val="0"/>
      <w:marBottom w:val="0"/>
      <w:divBdr>
        <w:top w:val="none" w:sz="0" w:space="0" w:color="auto"/>
        <w:left w:val="none" w:sz="0" w:space="0" w:color="auto"/>
        <w:bottom w:val="none" w:sz="0" w:space="0" w:color="auto"/>
        <w:right w:val="none" w:sz="0" w:space="0" w:color="auto"/>
      </w:divBdr>
      <w:divsChild>
        <w:div w:id="1103191259">
          <w:marLeft w:val="225"/>
          <w:marRight w:val="225"/>
          <w:marTop w:val="225"/>
          <w:marBottom w:val="225"/>
          <w:divBdr>
            <w:top w:val="none" w:sz="0" w:space="0" w:color="auto"/>
            <w:left w:val="none" w:sz="0" w:space="0" w:color="auto"/>
            <w:bottom w:val="none" w:sz="0" w:space="0" w:color="auto"/>
            <w:right w:val="none" w:sz="0" w:space="0" w:color="auto"/>
          </w:divBdr>
          <w:divsChild>
            <w:div w:id="886381518">
              <w:marLeft w:val="0"/>
              <w:marRight w:val="0"/>
              <w:marTop w:val="0"/>
              <w:marBottom w:val="0"/>
              <w:divBdr>
                <w:top w:val="single" w:sz="6" w:space="11" w:color="EBEBEB"/>
                <w:left w:val="single" w:sz="6" w:space="11" w:color="EBEBEB"/>
                <w:bottom w:val="single" w:sz="6" w:space="11" w:color="EBEBEB"/>
                <w:right w:val="single" w:sz="6" w:space="11" w:color="EBEBEB"/>
              </w:divBdr>
              <w:divsChild>
                <w:div w:id="568275596">
                  <w:marLeft w:val="0"/>
                  <w:marRight w:val="0"/>
                  <w:marTop w:val="0"/>
                  <w:marBottom w:val="0"/>
                  <w:divBdr>
                    <w:top w:val="none" w:sz="0" w:space="0" w:color="auto"/>
                    <w:left w:val="none" w:sz="0" w:space="0" w:color="auto"/>
                    <w:bottom w:val="none" w:sz="0" w:space="0" w:color="auto"/>
                    <w:right w:val="none" w:sz="0" w:space="0" w:color="auto"/>
                  </w:divBdr>
                  <w:divsChild>
                    <w:div w:id="906184776">
                      <w:marLeft w:val="0"/>
                      <w:marRight w:val="0"/>
                      <w:marTop w:val="0"/>
                      <w:marBottom w:val="0"/>
                      <w:divBdr>
                        <w:top w:val="none" w:sz="0" w:space="0" w:color="auto"/>
                        <w:left w:val="none" w:sz="0" w:space="0" w:color="auto"/>
                        <w:bottom w:val="none" w:sz="0" w:space="0" w:color="auto"/>
                        <w:right w:val="none" w:sz="0" w:space="0" w:color="auto"/>
                      </w:divBdr>
                      <w:divsChild>
                        <w:div w:id="765464385">
                          <w:marLeft w:val="0"/>
                          <w:marRight w:val="0"/>
                          <w:marTop w:val="0"/>
                          <w:marBottom w:val="0"/>
                          <w:divBdr>
                            <w:top w:val="dashed" w:sz="2" w:space="0" w:color="FFFFFF"/>
                            <w:left w:val="dashed" w:sz="2" w:space="0" w:color="FFFFFF"/>
                            <w:bottom w:val="dashed" w:sz="2" w:space="0" w:color="FFFFFF"/>
                            <w:right w:val="dashed" w:sz="2" w:space="0" w:color="FFFFFF"/>
                          </w:divBdr>
                          <w:divsChild>
                            <w:div w:id="805201591">
                              <w:marLeft w:val="0"/>
                              <w:marRight w:val="0"/>
                              <w:marTop w:val="0"/>
                              <w:marBottom w:val="0"/>
                              <w:divBdr>
                                <w:top w:val="dashed" w:sz="2" w:space="0" w:color="FFFFFF"/>
                                <w:left w:val="dashed" w:sz="2" w:space="0" w:color="FFFFFF"/>
                                <w:bottom w:val="dashed" w:sz="2" w:space="0" w:color="FFFFFF"/>
                                <w:right w:val="dashed" w:sz="2" w:space="0" w:color="FFFFFF"/>
                              </w:divBdr>
                              <w:divsChild>
                                <w:div w:id="563954470">
                                  <w:marLeft w:val="0"/>
                                  <w:marRight w:val="0"/>
                                  <w:marTop w:val="0"/>
                                  <w:marBottom w:val="0"/>
                                  <w:divBdr>
                                    <w:top w:val="dashed" w:sz="2" w:space="0" w:color="FFFFFF"/>
                                    <w:left w:val="dashed" w:sz="2" w:space="0" w:color="FFFFFF"/>
                                    <w:bottom w:val="dashed" w:sz="2" w:space="0" w:color="FFFFFF"/>
                                    <w:right w:val="dashed" w:sz="2" w:space="0" w:color="FFFFFF"/>
                                  </w:divBdr>
                                  <w:divsChild>
                                    <w:div w:id="294222640">
                                      <w:marLeft w:val="0"/>
                                      <w:marRight w:val="0"/>
                                      <w:marTop w:val="0"/>
                                      <w:marBottom w:val="0"/>
                                      <w:divBdr>
                                        <w:top w:val="dashed" w:sz="2" w:space="0" w:color="FFFFFF"/>
                                        <w:left w:val="dashed" w:sz="2" w:space="0" w:color="FFFFFF"/>
                                        <w:bottom w:val="dashed" w:sz="2" w:space="0" w:color="FFFFFF"/>
                                        <w:right w:val="dashed" w:sz="2" w:space="0" w:color="FFFFFF"/>
                                      </w:divBdr>
                                    </w:div>
                                    <w:div w:id="1729836156">
                                      <w:marLeft w:val="0"/>
                                      <w:marRight w:val="0"/>
                                      <w:marTop w:val="0"/>
                                      <w:marBottom w:val="0"/>
                                      <w:divBdr>
                                        <w:top w:val="dashed" w:sz="2" w:space="0" w:color="FFFFFF"/>
                                        <w:left w:val="dashed" w:sz="2" w:space="0" w:color="FFFFFF"/>
                                        <w:bottom w:val="dashed" w:sz="2" w:space="0" w:color="FFFFFF"/>
                                        <w:right w:val="dashed" w:sz="2" w:space="0" w:color="FFFFFF"/>
                                      </w:divBdr>
                                      <w:divsChild>
                                        <w:div w:id="28456679">
                                          <w:marLeft w:val="0"/>
                                          <w:marRight w:val="0"/>
                                          <w:marTop w:val="0"/>
                                          <w:marBottom w:val="0"/>
                                          <w:divBdr>
                                            <w:top w:val="dashed" w:sz="2" w:space="0" w:color="FFFFFF"/>
                                            <w:left w:val="dashed" w:sz="2" w:space="0" w:color="FFFFFF"/>
                                            <w:bottom w:val="dashed" w:sz="2" w:space="0" w:color="FFFFFF"/>
                                            <w:right w:val="dashed" w:sz="2" w:space="0" w:color="FFFFFF"/>
                                          </w:divBdr>
                                        </w:div>
                                        <w:div w:id="107819027">
                                          <w:marLeft w:val="0"/>
                                          <w:marRight w:val="0"/>
                                          <w:marTop w:val="0"/>
                                          <w:marBottom w:val="0"/>
                                          <w:divBdr>
                                            <w:top w:val="dashed" w:sz="2" w:space="0" w:color="FFFFFF"/>
                                            <w:left w:val="dashed" w:sz="2" w:space="0" w:color="FFFFFF"/>
                                            <w:bottom w:val="dashed" w:sz="2" w:space="0" w:color="FFFFFF"/>
                                            <w:right w:val="dashed" w:sz="2" w:space="0" w:color="FFFFFF"/>
                                          </w:divBdr>
                                        </w:div>
                                        <w:div w:id="284388635">
                                          <w:marLeft w:val="0"/>
                                          <w:marRight w:val="0"/>
                                          <w:marTop w:val="0"/>
                                          <w:marBottom w:val="0"/>
                                          <w:divBdr>
                                            <w:top w:val="dashed" w:sz="2" w:space="0" w:color="FFFFFF"/>
                                            <w:left w:val="dashed" w:sz="2" w:space="0" w:color="FFFFFF"/>
                                            <w:bottom w:val="dashed" w:sz="2" w:space="0" w:color="FFFFFF"/>
                                            <w:right w:val="dashed" w:sz="2" w:space="0" w:color="FFFFFF"/>
                                          </w:divBdr>
                                          <w:divsChild>
                                            <w:div w:id="82604924">
                                              <w:marLeft w:val="0"/>
                                              <w:marRight w:val="0"/>
                                              <w:marTop w:val="0"/>
                                              <w:marBottom w:val="0"/>
                                              <w:divBdr>
                                                <w:top w:val="dashed" w:sz="2" w:space="0" w:color="FFFFFF"/>
                                                <w:left w:val="dashed" w:sz="2" w:space="0" w:color="FFFFFF"/>
                                                <w:bottom w:val="dashed" w:sz="2" w:space="0" w:color="FFFFFF"/>
                                                <w:right w:val="dashed" w:sz="2" w:space="0" w:color="FFFFFF"/>
                                              </w:divBdr>
                                            </w:div>
                                            <w:div w:id="380206260">
                                              <w:marLeft w:val="0"/>
                                              <w:marRight w:val="0"/>
                                              <w:marTop w:val="0"/>
                                              <w:marBottom w:val="0"/>
                                              <w:divBdr>
                                                <w:top w:val="dashed" w:sz="2" w:space="0" w:color="FFFFFF"/>
                                                <w:left w:val="dashed" w:sz="2" w:space="0" w:color="FFFFFF"/>
                                                <w:bottom w:val="dashed" w:sz="2" w:space="0" w:color="FFFFFF"/>
                                                <w:right w:val="dashed" w:sz="2" w:space="0" w:color="FFFFFF"/>
                                              </w:divBdr>
                                            </w:div>
                                            <w:div w:id="381292529">
                                              <w:marLeft w:val="0"/>
                                              <w:marRight w:val="0"/>
                                              <w:marTop w:val="0"/>
                                              <w:marBottom w:val="0"/>
                                              <w:divBdr>
                                                <w:top w:val="dashed" w:sz="2" w:space="0" w:color="FFFFFF"/>
                                                <w:left w:val="dashed" w:sz="2" w:space="0" w:color="FFFFFF"/>
                                                <w:bottom w:val="dashed" w:sz="2" w:space="0" w:color="FFFFFF"/>
                                                <w:right w:val="dashed" w:sz="2" w:space="0" w:color="FFFFFF"/>
                                              </w:divBdr>
                                            </w:div>
                                            <w:div w:id="902253951">
                                              <w:marLeft w:val="0"/>
                                              <w:marRight w:val="0"/>
                                              <w:marTop w:val="0"/>
                                              <w:marBottom w:val="0"/>
                                              <w:divBdr>
                                                <w:top w:val="dashed" w:sz="2" w:space="0" w:color="FFFFFF"/>
                                                <w:left w:val="dashed" w:sz="2" w:space="0" w:color="FFFFFF"/>
                                                <w:bottom w:val="dashed" w:sz="2" w:space="0" w:color="FFFFFF"/>
                                                <w:right w:val="dashed" w:sz="2" w:space="0" w:color="FFFFFF"/>
                                              </w:divBdr>
                                            </w:div>
                                            <w:div w:id="972057991">
                                              <w:marLeft w:val="0"/>
                                              <w:marRight w:val="0"/>
                                              <w:marTop w:val="0"/>
                                              <w:marBottom w:val="0"/>
                                              <w:divBdr>
                                                <w:top w:val="dashed" w:sz="2" w:space="0" w:color="FFFFFF"/>
                                                <w:left w:val="dashed" w:sz="2" w:space="0" w:color="FFFFFF"/>
                                                <w:bottom w:val="dashed" w:sz="2" w:space="0" w:color="FFFFFF"/>
                                                <w:right w:val="dashed" w:sz="2" w:space="0" w:color="FFFFFF"/>
                                              </w:divBdr>
                                            </w:div>
                                            <w:div w:id="1452017104">
                                              <w:marLeft w:val="0"/>
                                              <w:marRight w:val="0"/>
                                              <w:marTop w:val="0"/>
                                              <w:marBottom w:val="0"/>
                                              <w:divBdr>
                                                <w:top w:val="dashed" w:sz="2" w:space="0" w:color="FFFFFF"/>
                                                <w:left w:val="dashed" w:sz="2" w:space="0" w:color="FFFFFF"/>
                                                <w:bottom w:val="dashed" w:sz="2" w:space="0" w:color="FFFFFF"/>
                                                <w:right w:val="dashed" w:sz="2" w:space="0" w:color="FFFFFF"/>
                                              </w:divBdr>
                                            </w:div>
                                            <w:div w:id="21308562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94187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8194375">
                                      <w:marLeft w:val="0"/>
                                      <w:marRight w:val="0"/>
                                      <w:marTop w:val="0"/>
                                      <w:marBottom w:val="0"/>
                                      <w:divBdr>
                                        <w:top w:val="dashed" w:sz="2" w:space="0" w:color="FFFFFF"/>
                                        <w:left w:val="dashed" w:sz="2" w:space="0" w:color="FFFFFF"/>
                                        <w:bottom w:val="dashed" w:sz="2" w:space="0" w:color="FFFFFF"/>
                                        <w:right w:val="dashed" w:sz="2" w:space="0" w:color="FFFFFF"/>
                                      </w:divBdr>
                                      <w:divsChild>
                                        <w:div w:id="352001150">
                                          <w:marLeft w:val="0"/>
                                          <w:marRight w:val="0"/>
                                          <w:marTop w:val="0"/>
                                          <w:marBottom w:val="0"/>
                                          <w:divBdr>
                                            <w:top w:val="dashed" w:sz="2" w:space="0" w:color="FFFFFF"/>
                                            <w:left w:val="dashed" w:sz="2" w:space="0" w:color="FFFFFF"/>
                                            <w:bottom w:val="dashed" w:sz="2" w:space="0" w:color="FFFFFF"/>
                                            <w:right w:val="dashed" w:sz="2" w:space="0" w:color="FFFFFF"/>
                                          </w:divBdr>
                                        </w:div>
                                        <w:div w:id="566766090">
                                          <w:marLeft w:val="0"/>
                                          <w:marRight w:val="0"/>
                                          <w:marTop w:val="0"/>
                                          <w:marBottom w:val="0"/>
                                          <w:divBdr>
                                            <w:top w:val="dashed" w:sz="2" w:space="0" w:color="FFFFFF"/>
                                            <w:left w:val="dashed" w:sz="2" w:space="0" w:color="FFFFFF"/>
                                            <w:bottom w:val="dashed" w:sz="2" w:space="0" w:color="FFFFFF"/>
                                            <w:right w:val="dashed" w:sz="2" w:space="0" w:color="FFFFFF"/>
                                          </w:divBdr>
                                        </w:div>
                                        <w:div w:id="781804654">
                                          <w:marLeft w:val="0"/>
                                          <w:marRight w:val="0"/>
                                          <w:marTop w:val="0"/>
                                          <w:marBottom w:val="0"/>
                                          <w:divBdr>
                                            <w:top w:val="dashed" w:sz="2" w:space="0" w:color="FFFFFF"/>
                                            <w:left w:val="dashed" w:sz="2" w:space="0" w:color="FFFFFF"/>
                                            <w:bottom w:val="dashed" w:sz="2" w:space="0" w:color="FFFFFF"/>
                                            <w:right w:val="dashed" w:sz="2" w:space="0" w:color="FFFFFF"/>
                                          </w:divBdr>
                                        </w:div>
                                        <w:div w:id="1012221069">
                                          <w:marLeft w:val="0"/>
                                          <w:marRight w:val="0"/>
                                          <w:marTop w:val="0"/>
                                          <w:marBottom w:val="0"/>
                                          <w:divBdr>
                                            <w:top w:val="dashed" w:sz="2" w:space="0" w:color="FFFFFF"/>
                                            <w:left w:val="dashed" w:sz="2" w:space="0" w:color="FFFFFF"/>
                                            <w:bottom w:val="dashed" w:sz="2" w:space="0" w:color="FFFFFF"/>
                                            <w:right w:val="dashed" w:sz="2" w:space="0" w:color="FFFFFF"/>
                                          </w:divBdr>
                                        </w:div>
                                        <w:div w:id="1598516887">
                                          <w:marLeft w:val="0"/>
                                          <w:marRight w:val="0"/>
                                          <w:marTop w:val="0"/>
                                          <w:marBottom w:val="0"/>
                                          <w:divBdr>
                                            <w:top w:val="dashed" w:sz="2" w:space="0" w:color="FFFFFF"/>
                                            <w:left w:val="dashed" w:sz="2" w:space="0" w:color="FFFFFF"/>
                                            <w:bottom w:val="dashed" w:sz="2" w:space="0" w:color="FFFFFF"/>
                                            <w:right w:val="dashed" w:sz="2" w:space="0" w:color="FFFFFF"/>
                                          </w:divBdr>
                                        </w:div>
                                        <w:div w:id="17669935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474441479">
      <w:bodyDiv w:val="1"/>
      <w:marLeft w:val="0"/>
      <w:marRight w:val="0"/>
      <w:marTop w:val="0"/>
      <w:marBottom w:val="0"/>
      <w:divBdr>
        <w:top w:val="none" w:sz="0" w:space="0" w:color="auto"/>
        <w:left w:val="none" w:sz="0" w:space="0" w:color="auto"/>
        <w:bottom w:val="none" w:sz="0" w:space="0" w:color="auto"/>
        <w:right w:val="none" w:sz="0" w:space="0" w:color="auto"/>
      </w:divBdr>
    </w:div>
    <w:div w:id="1611816007">
      <w:bodyDiv w:val="1"/>
      <w:marLeft w:val="0"/>
      <w:marRight w:val="0"/>
      <w:marTop w:val="0"/>
      <w:marBottom w:val="0"/>
      <w:divBdr>
        <w:top w:val="none" w:sz="0" w:space="0" w:color="auto"/>
        <w:left w:val="none" w:sz="0" w:space="0" w:color="auto"/>
        <w:bottom w:val="none" w:sz="0" w:space="0" w:color="auto"/>
        <w:right w:val="none" w:sz="0" w:space="0" w:color="auto"/>
      </w:divBdr>
      <w:divsChild>
        <w:div w:id="433746341">
          <w:marLeft w:val="225"/>
          <w:marRight w:val="225"/>
          <w:marTop w:val="225"/>
          <w:marBottom w:val="225"/>
          <w:divBdr>
            <w:top w:val="none" w:sz="0" w:space="0" w:color="auto"/>
            <w:left w:val="none" w:sz="0" w:space="0" w:color="auto"/>
            <w:bottom w:val="none" w:sz="0" w:space="0" w:color="auto"/>
            <w:right w:val="none" w:sz="0" w:space="0" w:color="auto"/>
          </w:divBdr>
          <w:divsChild>
            <w:div w:id="1774395952">
              <w:marLeft w:val="0"/>
              <w:marRight w:val="0"/>
              <w:marTop w:val="0"/>
              <w:marBottom w:val="0"/>
              <w:divBdr>
                <w:top w:val="single" w:sz="6" w:space="11" w:color="EBEBEB"/>
                <w:left w:val="single" w:sz="6" w:space="11" w:color="EBEBEB"/>
                <w:bottom w:val="single" w:sz="6" w:space="11" w:color="EBEBEB"/>
                <w:right w:val="single" w:sz="6" w:space="11" w:color="EBEBEB"/>
              </w:divBdr>
              <w:divsChild>
                <w:div w:id="128866269">
                  <w:marLeft w:val="0"/>
                  <w:marRight w:val="0"/>
                  <w:marTop w:val="0"/>
                  <w:marBottom w:val="0"/>
                  <w:divBdr>
                    <w:top w:val="none" w:sz="0" w:space="0" w:color="auto"/>
                    <w:left w:val="none" w:sz="0" w:space="0" w:color="auto"/>
                    <w:bottom w:val="none" w:sz="0" w:space="0" w:color="auto"/>
                    <w:right w:val="none" w:sz="0" w:space="0" w:color="auto"/>
                  </w:divBdr>
                  <w:divsChild>
                    <w:div w:id="132910808">
                      <w:marLeft w:val="0"/>
                      <w:marRight w:val="0"/>
                      <w:marTop w:val="0"/>
                      <w:marBottom w:val="0"/>
                      <w:divBdr>
                        <w:top w:val="none" w:sz="0" w:space="0" w:color="auto"/>
                        <w:left w:val="none" w:sz="0" w:space="0" w:color="auto"/>
                        <w:bottom w:val="none" w:sz="0" w:space="0" w:color="auto"/>
                        <w:right w:val="none" w:sz="0" w:space="0" w:color="auto"/>
                      </w:divBdr>
                      <w:divsChild>
                        <w:div w:id="2066685761">
                          <w:marLeft w:val="0"/>
                          <w:marRight w:val="0"/>
                          <w:marTop w:val="0"/>
                          <w:marBottom w:val="0"/>
                          <w:divBdr>
                            <w:top w:val="dashed" w:sz="2" w:space="0" w:color="FFFFFF"/>
                            <w:left w:val="dashed" w:sz="2" w:space="0" w:color="FFFFFF"/>
                            <w:bottom w:val="dashed" w:sz="2" w:space="0" w:color="FFFFFF"/>
                            <w:right w:val="dashed" w:sz="2" w:space="0" w:color="FFFFFF"/>
                          </w:divBdr>
                          <w:divsChild>
                            <w:div w:id="568685459">
                              <w:marLeft w:val="0"/>
                              <w:marRight w:val="0"/>
                              <w:marTop w:val="0"/>
                              <w:marBottom w:val="0"/>
                              <w:divBdr>
                                <w:top w:val="dashed" w:sz="2" w:space="0" w:color="FFFFFF"/>
                                <w:left w:val="dashed" w:sz="2" w:space="0" w:color="FFFFFF"/>
                                <w:bottom w:val="dashed" w:sz="2" w:space="0" w:color="FFFFFF"/>
                                <w:right w:val="dashed" w:sz="2" w:space="0" w:color="FFFFFF"/>
                              </w:divBdr>
                              <w:divsChild>
                                <w:div w:id="2095318301">
                                  <w:marLeft w:val="0"/>
                                  <w:marRight w:val="0"/>
                                  <w:marTop w:val="0"/>
                                  <w:marBottom w:val="0"/>
                                  <w:divBdr>
                                    <w:top w:val="dashed" w:sz="2" w:space="0" w:color="FFFFFF"/>
                                    <w:left w:val="dashed" w:sz="2" w:space="0" w:color="FFFFFF"/>
                                    <w:bottom w:val="dashed" w:sz="2" w:space="0" w:color="FFFFFF"/>
                                    <w:right w:val="dashed" w:sz="2" w:space="0" w:color="FFFFFF"/>
                                  </w:divBdr>
                                  <w:divsChild>
                                    <w:div w:id="66146812">
                                      <w:marLeft w:val="0"/>
                                      <w:marRight w:val="0"/>
                                      <w:marTop w:val="0"/>
                                      <w:marBottom w:val="0"/>
                                      <w:divBdr>
                                        <w:top w:val="dashed" w:sz="2" w:space="0" w:color="FFFFFF"/>
                                        <w:left w:val="dashed" w:sz="2" w:space="0" w:color="FFFFFF"/>
                                        <w:bottom w:val="dashed" w:sz="2" w:space="0" w:color="FFFFFF"/>
                                        <w:right w:val="dashed" w:sz="2" w:space="0" w:color="FFFFFF"/>
                                      </w:divBdr>
                                    </w:div>
                                    <w:div w:id="1647126524">
                                      <w:marLeft w:val="0"/>
                                      <w:marRight w:val="0"/>
                                      <w:marTop w:val="0"/>
                                      <w:marBottom w:val="0"/>
                                      <w:divBdr>
                                        <w:top w:val="dashed" w:sz="2" w:space="0" w:color="FFFFFF"/>
                                        <w:left w:val="dashed" w:sz="2" w:space="0" w:color="FFFFFF"/>
                                        <w:bottom w:val="dashed" w:sz="2" w:space="0" w:color="FFFFFF"/>
                                        <w:right w:val="dashed" w:sz="2" w:space="0" w:color="FFFFFF"/>
                                      </w:divBdr>
                                      <w:divsChild>
                                        <w:div w:id="14102262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9595877">
                                      <w:marLeft w:val="0"/>
                                      <w:marRight w:val="0"/>
                                      <w:marTop w:val="0"/>
                                      <w:marBottom w:val="0"/>
                                      <w:divBdr>
                                        <w:top w:val="dashed" w:sz="2" w:space="0" w:color="FFFFFF"/>
                                        <w:left w:val="dashed" w:sz="2" w:space="0" w:color="FFFFFF"/>
                                        <w:bottom w:val="dashed" w:sz="2" w:space="0" w:color="FFFFFF"/>
                                        <w:right w:val="dashed" w:sz="2" w:space="0" w:color="FFFFFF"/>
                                      </w:divBdr>
                                      <w:divsChild>
                                        <w:div w:id="1364750330">
                                          <w:marLeft w:val="0"/>
                                          <w:marRight w:val="0"/>
                                          <w:marTop w:val="0"/>
                                          <w:marBottom w:val="0"/>
                                          <w:divBdr>
                                            <w:top w:val="dashed" w:sz="2" w:space="0" w:color="FFFFFF"/>
                                            <w:left w:val="dashed" w:sz="2" w:space="0" w:color="FFFFFF"/>
                                            <w:bottom w:val="dashed" w:sz="2" w:space="0" w:color="FFFFFF"/>
                                            <w:right w:val="dashed" w:sz="2" w:space="0" w:color="FFFFFF"/>
                                          </w:divBdr>
                                        </w:div>
                                        <w:div w:id="18118247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818717528">
      <w:bodyDiv w:val="1"/>
      <w:marLeft w:val="0"/>
      <w:marRight w:val="0"/>
      <w:marTop w:val="0"/>
      <w:marBottom w:val="0"/>
      <w:divBdr>
        <w:top w:val="none" w:sz="0" w:space="0" w:color="auto"/>
        <w:left w:val="none" w:sz="0" w:space="0" w:color="auto"/>
        <w:bottom w:val="none" w:sz="0" w:space="0" w:color="auto"/>
        <w:right w:val="none" w:sz="0" w:space="0" w:color="auto"/>
      </w:divBdr>
    </w:div>
    <w:div w:id="1941451810">
      <w:bodyDiv w:val="1"/>
      <w:marLeft w:val="0"/>
      <w:marRight w:val="0"/>
      <w:marTop w:val="0"/>
      <w:marBottom w:val="0"/>
      <w:divBdr>
        <w:top w:val="none" w:sz="0" w:space="0" w:color="auto"/>
        <w:left w:val="none" w:sz="0" w:space="0" w:color="auto"/>
        <w:bottom w:val="none" w:sz="0" w:space="0" w:color="auto"/>
        <w:right w:val="none" w:sz="0" w:space="0" w:color="auto"/>
      </w:divBdr>
      <w:divsChild>
        <w:div w:id="672804116">
          <w:marLeft w:val="225"/>
          <w:marRight w:val="225"/>
          <w:marTop w:val="225"/>
          <w:marBottom w:val="225"/>
          <w:divBdr>
            <w:top w:val="none" w:sz="0" w:space="0" w:color="auto"/>
            <w:left w:val="none" w:sz="0" w:space="0" w:color="auto"/>
            <w:bottom w:val="none" w:sz="0" w:space="0" w:color="auto"/>
            <w:right w:val="none" w:sz="0" w:space="0" w:color="auto"/>
          </w:divBdr>
          <w:divsChild>
            <w:div w:id="1545748108">
              <w:marLeft w:val="0"/>
              <w:marRight w:val="0"/>
              <w:marTop w:val="0"/>
              <w:marBottom w:val="0"/>
              <w:divBdr>
                <w:top w:val="single" w:sz="6" w:space="11" w:color="EBEBEB"/>
                <w:left w:val="single" w:sz="6" w:space="11" w:color="EBEBEB"/>
                <w:bottom w:val="single" w:sz="6" w:space="11" w:color="EBEBEB"/>
                <w:right w:val="single" w:sz="6" w:space="11" w:color="EBEBEB"/>
              </w:divBdr>
              <w:divsChild>
                <w:div w:id="61029232">
                  <w:marLeft w:val="0"/>
                  <w:marRight w:val="0"/>
                  <w:marTop w:val="0"/>
                  <w:marBottom w:val="0"/>
                  <w:divBdr>
                    <w:top w:val="none" w:sz="0" w:space="0" w:color="auto"/>
                    <w:left w:val="none" w:sz="0" w:space="0" w:color="auto"/>
                    <w:bottom w:val="none" w:sz="0" w:space="0" w:color="auto"/>
                    <w:right w:val="none" w:sz="0" w:space="0" w:color="auto"/>
                  </w:divBdr>
                  <w:divsChild>
                    <w:div w:id="889224684">
                      <w:marLeft w:val="0"/>
                      <w:marRight w:val="0"/>
                      <w:marTop w:val="0"/>
                      <w:marBottom w:val="0"/>
                      <w:divBdr>
                        <w:top w:val="none" w:sz="0" w:space="0" w:color="auto"/>
                        <w:left w:val="none" w:sz="0" w:space="0" w:color="auto"/>
                        <w:bottom w:val="none" w:sz="0" w:space="0" w:color="auto"/>
                        <w:right w:val="none" w:sz="0" w:space="0" w:color="auto"/>
                      </w:divBdr>
                      <w:divsChild>
                        <w:div w:id="1479880652">
                          <w:marLeft w:val="0"/>
                          <w:marRight w:val="0"/>
                          <w:marTop w:val="0"/>
                          <w:marBottom w:val="0"/>
                          <w:divBdr>
                            <w:top w:val="dashed" w:sz="2" w:space="0" w:color="FFFFFF"/>
                            <w:left w:val="dashed" w:sz="2" w:space="0" w:color="FFFFFF"/>
                            <w:bottom w:val="dashed" w:sz="2" w:space="0" w:color="FFFFFF"/>
                            <w:right w:val="dashed" w:sz="2" w:space="0" w:color="FFFFFF"/>
                          </w:divBdr>
                          <w:divsChild>
                            <w:div w:id="1165167956">
                              <w:marLeft w:val="0"/>
                              <w:marRight w:val="0"/>
                              <w:marTop w:val="0"/>
                              <w:marBottom w:val="0"/>
                              <w:divBdr>
                                <w:top w:val="dashed" w:sz="2" w:space="0" w:color="FFFFFF"/>
                                <w:left w:val="dashed" w:sz="2" w:space="0" w:color="FFFFFF"/>
                                <w:bottom w:val="dashed" w:sz="2" w:space="0" w:color="FFFFFF"/>
                                <w:right w:val="dashed" w:sz="2" w:space="0" w:color="FFFFFF"/>
                              </w:divBdr>
                              <w:divsChild>
                                <w:div w:id="861476690">
                                  <w:marLeft w:val="0"/>
                                  <w:marRight w:val="0"/>
                                  <w:marTop w:val="0"/>
                                  <w:marBottom w:val="0"/>
                                  <w:divBdr>
                                    <w:top w:val="dashed" w:sz="2" w:space="0" w:color="FFFFFF"/>
                                    <w:left w:val="dashed" w:sz="2" w:space="0" w:color="FFFFFF"/>
                                    <w:bottom w:val="dashed" w:sz="2" w:space="0" w:color="FFFFFF"/>
                                    <w:right w:val="dashed" w:sz="2" w:space="0" w:color="FFFFFF"/>
                                  </w:divBdr>
                                  <w:divsChild>
                                    <w:div w:id="1255818563">
                                      <w:marLeft w:val="0"/>
                                      <w:marRight w:val="0"/>
                                      <w:marTop w:val="0"/>
                                      <w:marBottom w:val="0"/>
                                      <w:divBdr>
                                        <w:top w:val="dashed" w:sz="2" w:space="0" w:color="FFFFFF"/>
                                        <w:left w:val="dashed" w:sz="2" w:space="0" w:color="FFFFFF"/>
                                        <w:bottom w:val="dashed" w:sz="2" w:space="0" w:color="FFFFFF"/>
                                        <w:right w:val="dashed" w:sz="2" w:space="0" w:color="FFFFFF"/>
                                      </w:divBdr>
                                      <w:divsChild>
                                        <w:div w:id="9334650">
                                          <w:marLeft w:val="0"/>
                                          <w:marRight w:val="0"/>
                                          <w:marTop w:val="0"/>
                                          <w:marBottom w:val="0"/>
                                          <w:divBdr>
                                            <w:top w:val="dashed" w:sz="2" w:space="0" w:color="FFFFFF"/>
                                            <w:left w:val="dashed" w:sz="2" w:space="0" w:color="FFFFFF"/>
                                            <w:bottom w:val="dashed" w:sz="2" w:space="0" w:color="FFFFFF"/>
                                            <w:right w:val="dashed" w:sz="2" w:space="0" w:color="FFFFFF"/>
                                          </w:divBdr>
                                        </w:div>
                                        <w:div w:id="832111835">
                                          <w:marLeft w:val="0"/>
                                          <w:marRight w:val="0"/>
                                          <w:marTop w:val="0"/>
                                          <w:marBottom w:val="0"/>
                                          <w:divBdr>
                                            <w:top w:val="dashed" w:sz="2" w:space="0" w:color="FFFFFF"/>
                                            <w:left w:val="dashed" w:sz="2" w:space="0" w:color="FFFFFF"/>
                                            <w:bottom w:val="dashed" w:sz="2" w:space="0" w:color="FFFFFF"/>
                                            <w:right w:val="dashed" w:sz="2" w:space="0" w:color="FFFFFF"/>
                                          </w:divBdr>
                                        </w:div>
                                        <w:div w:id="10253269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46056269">
                                      <w:marLeft w:val="0"/>
                                      <w:marRight w:val="0"/>
                                      <w:marTop w:val="0"/>
                                      <w:marBottom w:val="0"/>
                                      <w:divBdr>
                                        <w:top w:val="dashed" w:sz="2" w:space="0" w:color="FFFFFF"/>
                                        <w:left w:val="dashed" w:sz="2" w:space="0" w:color="FFFFFF"/>
                                        <w:bottom w:val="dashed" w:sz="2" w:space="0" w:color="FFFFFF"/>
                                        <w:right w:val="dashed" w:sz="2" w:space="0" w:color="FFFFFF"/>
                                      </w:divBdr>
                                    </w:div>
                                    <w:div w:id="1927379358">
                                      <w:marLeft w:val="0"/>
                                      <w:marRight w:val="0"/>
                                      <w:marTop w:val="0"/>
                                      <w:marBottom w:val="0"/>
                                      <w:divBdr>
                                        <w:top w:val="dashed" w:sz="2" w:space="0" w:color="FFFFFF"/>
                                        <w:left w:val="dashed" w:sz="2" w:space="0" w:color="FFFFFF"/>
                                        <w:bottom w:val="dashed" w:sz="2" w:space="0" w:color="FFFFFF"/>
                                        <w:right w:val="dashed" w:sz="2" w:space="0" w:color="FFFFFF"/>
                                      </w:divBdr>
                                      <w:divsChild>
                                        <w:div w:id="19864685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1957829049">
      <w:bodyDiv w:val="1"/>
      <w:marLeft w:val="0"/>
      <w:marRight w:val="0"/>
      <w:marTop w:val="0"/>
      <w:marBottom w:val="0"/>
      <w:divBdr>
        <w:top w:val="none" w:sz="0" w:space="0" w:color="auto"/>
        <w:left w:val="none" w:sz="0" w:space="0" w:color="auto"/>
        <w:bottom w:val="none" w:sz="0" w:space="0" w:color="auto"/>
        <w:right w:val="none" w:sz="0" w:space="0" w:color="auto"/>
      </w:divBdr>
      <w:divsChild>
        <w:div w:id="1635721912">
          <w:marLeft w:val="225"/>
          <w:marRight w:val="225"/>
          <w:marTop w:val="225"/>
          <w:marBottom w:val="225"/>
          <w:divBdr>
            <w:top w:val="none" w:sz="0" w:space="0" w:color="auto"/>
            <w:left w:val="none" w:sz="0" w:space="0" w:color="auto"/>
            <w:bottom w:val="none" w:sz="0" w:space="0" w:color="auto"/>
            <w:right w:val="none" w:sz="0" w:space="0" w:color="auto"/>
          </w:divBdr>
          <w:divsChild>
            <w:div w:id="932514175">
              <w:marLeft w:val="0"/>
              <w:marRight w:val="0"/>
              <w:marTop w:val="0"/>
              <w:marBottom w:val="0"/>
              <w:divBdr>
                <w:top w:val="single" w:sz="6" w:space="11" w:color="EBEBEB"/>
                <w:left w:val="single" w:sz="6" w:space="11" w:color="EBEBEB"/>
                <w:bottom w:val="single" w:sz="6" w:space="11" w:color="EBEBEB"/>
                <w:right w:val="single" w:sz="6" w:space="11" w:color="EBEBEB"/>
              </w:divBdr>
              <w:divsChild>
                <w:div w:id="1731609613">
                  <w:marLeft w:val="0"/>
                  <w:marRight w:val="0"/>
                  <w:marTop w:val="0"/>
                  <w:marBottom w:val="0"/>
                  <w:divBdr>
                    <w:top w:val="none" w:sz="0" w:space="0" w:color="auto"/>
                    <w:left w:val="none" w:sz="0" w:space="0" w:color="auto"/>
                    <w:bottom w:val="none" w:sz="0" w:space="0" w:color="auto"/>
                    <w:right w:val="none" w:sz="0" w:space="0" w:color="auto"/>
                  </w:divBdr>
                  <w:divsChild>
                    <w:div w:id="1603955128">
                      <w:marLeft w:val="0"/>
                      <w:marRight w:val="0"/>
                      <w:marTop w:val="0"/>
                      <w:marBottom w:val="0"/>
                      <w:divBdr>
                        <w:top w:val="none" w:sz="0" w:space="0" w:color="auto"/>
                        <w:left w:val="none" w:sz="0" w:space="0" w:color="auto"/>
                        <w:bottom w:val="none" w:sz="0" w:space="0" w:color="auto"/>
                        <w:right w:val="none" w:sz="0" w:space="0" w:color="auto"/>
                      </w:divBdr>
                      <w:divsChild>
                        <w:div w:id="1220819244">
                          <w:marLeft w:val="0"/>
                          <w:marRight w:val="0"/>
                          <w:marTop w:val="0"/>
                          <w:marBottom w:val="0"/>
                          <w:divBdr>
                            <w:top w:val="dashed" w:sz="2" w:space="0" w:color="FFFFFF"/>
                            <w:left w:val="dashed" w:sz="2" w:space="0" w:color="FFFFFF"/>
                            <w:bottom w:val="dashed" w:sz="2" w:space="0" w:color="FFFFFF"/>
                            <w:right w:val="dashed" w:sz="2" w:space="0" w:color="FFFFFF"/>
                          </w:divBdr>
                          <w:divsChild>
                            <w:div w:id="1855538676">
                              <w:marLeft w:val="0"/>
                              <w:marRight w:val="0"/>
                              <w:marTop w:val="0"/>
                              <w:marBottom w:val="0"/>
                              <w:divBdr>
                                <w:top w:val="dashed" w:sz="2" w:space="0" w:color="FFFFFF"/>
                                <w:left w:val="dashed" w:sz="2" w:space="0" w:color="FFFFFF"/>
                                <w:bottom w:val="dashed" w:sz="2" w:space="0" w:color="FFFFFF"/>
                                <w:right w:val="dashed" w:sz="2" w:space="0" w:color="FFFFFF"/>
                              </w:divBdr>
                              <w:divsChild>
                                <w:div w:id="577253068">
                                  <w:marLeft w:val="0"/>
                                  <w:marRight w:val="0"/>
                                  <w:marTop w:val="0"/>
                                  <w:marBottom w:val="0"/>
                                  <w:divBdr>
                                    <w:top w:val="dashed" w:sz="2" w:space="0" w:color="FFFFFF"/>
                                    <w:left w:val="dashed" w:sz="2" w:space="0" w:color="FFFFFF"/>
                                    <w:bottom w:val="dashed" w:sz="2" w:space="0" w:color="FFFFFF"/>
                                    <w:right w:val="dashed" w:sz="2" w:space="0" w:color="FFFFFF"/>
                                  </w:divBdr>
                                  <w:divsChild>
                                    <w:div w:id="1281180067">
                                      <w:marLeft w:val="0"/>
                                      <w:marRight w:val="0"/>
                                      <w:marTop w:val="0"/>
                                      <w:marBottom w:val="0"/>
                                      <w:divBdr>
                                        <w:top w:val="dashed" w:sz="2" w:space="0" w:color="FFFFFF"/>
                                        <w:left w:val="dashed" w:sz="2" w:space="0" w:color="FFFFFF"/>
                                        <w:bottom w:val="dashed" w:sz="2" w:space="0" w:color="FFFFFF"/>
                                        <w:right w:val="dashed" w:sz="2" w:space="0" w:color="FFFFFF"/>
                                      </w:divBdr>
                                      <w:divsChild>
                                        <w:div w:id="208153221">
                                          <w:marLeft w:val="0"/>
                                          <w:marRight w:val="0"/>
                                          <w:marTop w:val="0"/>
                                          <w:marBottom w:val="0"/>
                                          <w:divBdr>
                                            <w:top w:val="dashed" w:sz="2" w:space="0" w:color="FFFFFF"/>
                                            <w:left w:val="dashed" w:sz="2" w:space="0" w:color="FFFFFF"/>
                                            <w:bottom w:val="dashed" w:sz="2" w:space="0" w:color="FFFFFF"/>
                                            <w:right w:val="dashed" w:sz="2" w:space="0" w:color="FFFFFF"/>
                                          </w:divBdr>
                                        </w:div>
                                        <w:div w:id="312569887">
                                          <w:marLeft w:val="0"/>
                                          <w:marRight w:val="0"/>
                                          <w:marTop w:val="0"/>
                                          <w:marBottom w:val="0"/>
                                          <w:divBdr>
                                            <w:top w:val="dashed" w:sz="2" w:space="0" w:color="FFFFFF"/>
                                            <w:left w:val="dashed" w:sz="2" w:space="0" w:color="FFFFFF"/>
                                            <w:bottom w:val="dashed" w:sz="2" w:space="0" w:color="FFFFFF"/>
                                            <w:right w:val="dashed" w:sz="2" w:space="0" w:color="FFFFFF"/>
                                          </w:divBdr>
                                          <w:divsChild>
                                            <w:div w:id="20715035">
                                              <w:marLeft w:val="0"/>
                                              <w:marRight w:val="0"/>
                                              <w:marTop w:val="0"/>
                                              <w:marBottom w:val="0"/>
                                              <w:divBdr>
                                                <w:top w:val="dashed" w:sz="2" w:space="0" w:color="FFFFFF"/>
                                                <w:left w:val="dashed" w:sz="2" w:space="0" w:color="FFFFFF"/>
                                                <w:bottom w:val="dashed" w:sz="2" w:space="0" w:color="FFFFFF"/>
                                                <w:right w:val="dashed" w:sz="2" w:space="0" w:color="FFFFFF"/>
                                              </w:divBdr>
                                            </w:div>
                                            <w:div w:id="286159864">
                                              <w:marLeft w:val="0"/>
                                              <w:marRight w:val="0"/>
                                              <w:marTop w:val="0"/>
                                              <w:marBottom w:val="0"/>
                                              <w:divBdr>
                                                <w:top w:val="dashed" w:sz="2" w:space="0" w:color="FFFFFF"/>
                                                <w:left w:val="dashed" w:sz="2" w:space="0" w:color="FFFFFF"/>
                                                <w:bottom w:val="dashed" w:sz="2" w:space="0" w:color="FFFFFF"/>
                                                <w:right w:val="dashed" w:sz="2" w:space="0" w:color="FFFFFF"/>
                                              </w:divBdr>
                                            </w:div>
                                            <w:div w:id="699935454">
                                              <w:marLeft w:val="0"/>
                                              <w:marRight w:val="0"/>
                                              <w:marTop w:val="0"/>
                                              <w:marBottom w:val="0"/>
                                              <w:divBdr>
                                                <w:top w:val="dashed" w:sz="2" w:space="0" w:color="FFFFFF"/>
                                                <w:left w:val="dashed" w:sz="2" w:space="0" w:color="FFFFFF"/>
                                                <w:bottom w:val="dashed" w:sz="2" w:space="0" w:color="FFFFFF"/>
                                                <w:right w:val="dashed" w:sz="2" w:space="0" w:color="FFFFFF"/>
                                              </w:divBdr>
                                            </w:div>
                                            <w:div w:id="9527908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0433144">
                                          <w:marLeft w:val="0"/>
                                          <w:marRight w:val="0"/>
                                          <w:marTop w:val="0"/>
                                          <w:marBottom w:val="0"/>
                                          <w:divBdr>
                                            <w:top w:val="dashed" w:sz="2" w:space="0" w:color="FFFFFF"/>
                                            <w:left w:val="dashed" w:sz="2" w:space="0" w:color="FFFFFF"/>
                                            <w:bottom w:val="dashed" w:sz="2" w:space="0" w:color="FFFFFF"/>
                                            <w:right w:val="dashed" w:sz="2" w:space="0" w:color="FFFFFF"/>
                                          </w:divBdr>
                                        </w:div>
                                        <w:div w:id="1293052894">
                                          <w:marLeft w:val="0"/>
                                          <w:marRight w:val="0"/>
                                          <w:marTop w:val="0"/>
                                          <w:marBottom w:val="0"/>
                                          <w:divBdr>
                                            <w:top w:val="dashed" w:sz="2" w:space="0" w:color="FFFFFF"/>
                                            <w:left w:val="dashed" w:sz="2" w:space="0" w:color="FFFFFF"/>
                                            <w:bottom w:val="dashed" w:sz="2" w:space="0" w:color="FFFFFF"/>
                                            <w:right w:val="dashed" w:sz="2" w:space="0" w:color="FFFFFF"/>
                                          </w:divBdr>
                                        </w:div>
                                        <w:div w:id="1343169488">
                                          <w:marLeft w:val="0"/>
                                          <w:marRight w:val="0"/>
                                          <w:marTop w:val="0"/>
                                          <w:marBottom w:val="0"/>
                                          <w:divBdr>
                                            <w:top w:val="dashed" w:sz="2" w:space="0" w:color="FFFFFF"/>
                                            <w:left w:val="dashed" w:sz="2" w:space="0" w:color="FFFFFF"/>
                                            <w:bottom w:val="dashed" w:sz="2" w:space="0" w:color="FFFFFF"/>
                                            <w:right w:val="dashed" w:sz="2" w:space="0" w:color="FFFFFF"/>
                                          </w:divBdr>
                                        </w:div>
                                        <w:div w:id="1655913178">
                                          <w:marLeft w:val="0"/>
                                          <w:marRight w:val="0"/>
                                          <w:marTop w:val="0"/>
                                          <w:marBottom w:val="0"/>
                                          <w:divBdr>
                                            <w:top w:val="dashed" w:sz="2" w:space="0" w:color="FFFFFF"/>
                                            <w:left w:val="dashed" w:sz="2" w:space="0" w:color="FFFFFF"/>
                                            <w:bottom w:val="dashed" w:sz="2" w:space="0" w:color="FFFFFF"/>
                                            <w:right w:val="dashed" w:sz="2" w:space="0" w:color="FFFFFF"/>
                                          </w:divBdr>
                                          <w:divsChild>
                                            <w:div w:id="801583183">
                                              <w:marLeft w:val="0"/>
                                              <w:marRight w:val="0"/>
                                              <w:marTop w:val="0"/>
                                              <w:marBottom w:val="0"/>
                                              <w:divBdr>
                                                <w:top w:val="dashed" w:sz="2" w:space="0" w:color="FFFFFF"/>
                                                <w:left w:val="dashed" w:sz="2" w:space="0" w:color="FFFFFF"/>
                                                <w:bottom w:val="dashed" w:sz="2" w:space="0" w:color="FFFFFF"/>
                                                <w:right w:val="dashed" w:sz="2" w:space="0" w:color="FFFFFF"/>
                                              </w:divBdr>
                                            </w:div>
                                            <w:div w:id="10691141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861769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 w:id="2068529102">
      <w:bodyDiv w:val="1"/>
      <w:marLeft w:val="0"/>
      <w:marRight w:val="0"/>
      <w:marTop w:val="0"/>
      <w:marBottom w:val="0"/>
      <w:divBdr>
        <w:top w:val="none" w:sz="0" w:space="0" w:color="auto"/>
        <w:left w:val="none" w:sz="0" w:space="0" w:color="auto"/>
        <w:bottom w:val="none" w:sz="0" w:space="0" w:color="auto"/>
        <w:right w:val="none" w:sz="0" w:space="0" w:color="auto"/>
      </w:divBdr>
    </w:div>
    <w:div w:id="2092849612">
      <w:bodyDiv w:val="1"/>
      <w:marLeft w:val="0"/>
      <w:marRight w:val="0"/>
      <w:marTop w:val="0"/>
      <w:marBottom w:val="0"/>
      <w:divBdr>
        <w:top w:val="none" w:sz="0" w:space="0" w:color="auto"/>
        <w:left w:val="none" w:sz="0" w:space="0" w:color="auto"/>
        <w:bottom w:val="none" w:sz="0" w:space="0" w:color="auto"/>
        <w:right w:val="none" w:sz="0" w:space="0" w:color="auto"/>
      </w:divBdr>
      <w:divsChild>
        <w:div w:id="1611550695">
          <w:marLeft w:val="225"/>
          <w:marRight w:val="225"/>
          <w:marTop w:val="225"/>
          <w:marBottom w:val="225"/>
          <w:divBdr>
            <w:top w:val="none" w:sz="0" w:space="0" w:color="auto"/>
            <w:left w:val="none" w:sz="0" w:space="0" w:color="auto"/>
            <w:bottom w:val="none" w:sz="0" w:space="0" w:color="auto"/>
            <w:right w:val="none" w:sz="0" w:space="0" w:color="auto"/>
          </w:divBdr>
          <w:divsChild>
            <w:div w:id="160584786">
              <w:marLeft w:val="0"/>
              <w:marRight w:val="0"/>
              <w:marTop w:val="0"/>
              <w:marBottom w:val="0"/>
              <w:divBdr>
                <w:top w:val="single" w:sz="6" w:space="11" w:color="EBEBEB"/>
                <w:left w:val="single" w:sz="6" w:space="11" w:color="EBEBEB"/>
                <w:bottom w:val="single" w:sz="6" w:space="11" w:color="EBEBEB"/>
                <w:right w:val="single" w:sz="6" w:space="11" w:color="EBEBEB"/>
              </w:divBdr>
              <w:divsChild>
                <w:div w:id="611403131">
                  <w:marLeft w:val="0"/>
                  <w:marRight w:val="0"/>
                  <w:marTop w:val="0"/>
                  <w:marBottom w:val="0"/>
                  <w:divBdr>
                    <w:top w:val="none" w:sz="0" w:space="0" w:color="auto"/>
                    <w:left w:val="none" w:sz="0" w:space="0" w:color="auto"/>
                    <w:bottom w:val="none" w:sz="0" w:space="0" w:color="auto"/>
                    <w:right w:val="none" w:sz="0" w:space="0" w:color="auto"/>
                  </w:divBdr>
                  <w:divsChild>
                    <w:div w:id="1921980625">
                      <w:marLeft w:val="0"/>
                      <w:marRight w:val="0"/>
                      <w:marTop w:val="0"/>
                      <w:marBottom w:val="0"/>
                      <w:divBdr>
                        <w:top w:val="none" w:sz="0" w:space="0" w:color="auto"/>
                        <w:left w:val="none" w:sz="0" w:space="0" w:color="auto"/>
                        <w:bottom w:val="none" w:sz="0" w:space="0" w:color="auto"/>
                        <w:right w:val="none" w:sz="0" w:space="0" w:color="auto"/>
                      </w:divBdr>
                      <w:divsChild>
                        <w:div w:id="1116947193">
                          <w:marLeft w:val="0"/>
                          <w:marRight w:val="0"/>
                          <w:marTop w:val="0"/>
                          <w:marBottom w:val="0"/>
                          <w:divBdr>
                            <w:top w:val="dashed" w:sz="2" w:space="0" w:color="FFFFFF"/>
                            <w:left w:val="dashed" w:sz="2" w:space="0" w:color="FFFFFF"/>
                            <w:bottom w:val="dashed" w:sz="2" w:space="0" w:color="FFFFFF"/>
                            <w:right w:val="dashed" w:sz="2" w:space="0" w:color="FFFFFF"/>
                          </w:divBdr>
                          <w:divsChild>
                            <w:div w:id="1574925856">
                              <w:marLeft w:val="0"/>
                              <w:marRight w:val="0"/>
                              <w:marTop w:val="0"/>
                              <w:marBottom w:val="0"/>
                              <w:divBdr>
                                <w:top w:val="dashed" w:sz="2" w:space="0" w:color="FFFFFF"/>
                                <w:left w:val="dashed" w:sz="2" w:space="0" w:color="FFFFFF"/>
                                <w:bottom w:val="dashed" w:sz="2" w:space="0" w:color="FFFFFF"/>
                                <w:right w:val="dashed" w:sz="2" w:space="0" w:color="FFFFFF"/>
                              </w:divBdr>
                              <w:divsChild>
                                <w:div w:id="1086194714">
                                  <w:marLeft w:val="0"/>
                                  <w:marRight w:val="0"/>
                                  <w:marTop w:val="0"/>
                                  <w:marBottom w:val="0"/>
                                  <w:divBdr>
                                    <w:top w:val="dashed" w:sz="2" w:space="0" w:color="FFFFFF"/>
                                    <w:left w:val="dashed" w:sz="2" w:space="0" w:color="FFFFFF"/>
                                    <w:bottom w:val="dashed" w:sz="2" w:space="0" w:color="FFFFFF"/>
                                    <w:right w:val="dashed" w:sz="2" w:space="0" w:color="FFFFFF"/>
                                  </w:divBdr>
                                  <w:divsChild>
                                    <w:div w:id="514803277">
                                      <w:marLeft w:val="0"/>
                                      <w:marRight w:val="0"/>
                                      <w:marTop w:val="0"/>
                                      <w:marBottom w:val="0"/>
                                      <w:divBdr>
                                        <w:top w:val="dashed" w:sz="2" w:space="0" w:color="FFFFFF"/>
                                        <w:left w:val="dashed" w:sz="2" w:space="0" w:color="FFFFFF"/>
                                        <w:bottom w:val="dashed" w:sz="2" w:space="0" w:color="FFFFFF"/>
                                        <w:right w:val="dashed" w:sz="2" w:space="0" w:color="FFFFFF"/>
                                      </w:divBdr>
                                    </w:div>
                                    <w:div w:id="829061684">
                                      <w:marLeft w:val="0"/>
                                      <w:marRight w:val="0"/>
                                      <w:marTop w:val="0"/>
                                      <w:marBottom w:val="0"/>
                                      <w:divBdr>
                                        <w:top w:val="dashed" w:sz="2" w:space="0" w:color="FFFFFF"/>
                                        <w:left w:val="dashed" w:sz="2" w:space="0" w:color="FFFFFF"/>
                                        <w:bottom w:val="dashed" w:sz="2" w:space="0" w:color="FFFFFF"/>
                                        <w:right w:val="dashed" w:sz="2" w:space="0" w:color="FFFFFF"/>
                                      </w:divBdr>
                                      <w:divsChild>
                                        <w:div w:id="584802192">
                                          <w:marLeft w:val="0"/>
                                          <w:marRight w:val="0"/>
                                          <w:marTop w:val="0"/>
                                          <w:marBottom w:val="0"/>
                                          <w:divBdr>
                                            <w:top w:val="dashed" w:sz="2" w:space="0" w:color="FFFFFF"/>
                                            <w:left w:val="dashed" w:sz="2" w:space="0" w:color="FFFFFF"/>
                                            <w:bottom w:val="dashed" w:sz="2" w:space="0" w:color="FFFFFF"/>
                                            <w:right w:val="dashed" w:sz="2" w:space="0" w:color="FFFFFF"/>
                                          </w:divBdr>
                                        </w:div>
                                        <w:div w:id="1106342533">
                                          <w:marLeft w:val="0"/>
                                          <w:marRight w:val="0"/>
                                          <w:marTop w:val="0"/>
                                          <w:marBottom w:val="0"/>
                                          <w:divBdr>
                                            <w:top w:val="dashed" w:sz="2" w:space="0" w:color="FFFFFF"/>
                                            <w:left w:val="dashed" w:sz="2" w:space="0" w:color="FFFFFF"/>
                                            <w:bottom w:val="dashed" w:sz="2" w:space="0" w:color="FFFFFF"/>
                                            <w:right w:val="dashed" w:sz="2" w:space="0" w:color="FFFFFF"/>
                                          </w:divBdr>
                                        </w:div>
                                        <w:div w:id="20433133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7460695">
                                      <w:marLeft w:val="0"/>
                                      <w:marRight w:val="0"/>
                                      <w:marTop w:val="0"/>
                                      <w:marBottom w:val="0"/>
                                      <w:divBdr>
                                        <w:top w:val="dashed" w:sz="2" w:space="0" w:color="FFFFFF"/>
                                        <w:left w:val="dashed" w:sz="2" w:space="0" w:color="FFFFFF"/>
                                        <w:bottom w:val="dashed" w:sz="2" w:space="0" w:color="FFFFFF"/>
                                        <w:right w:val="dashed" w:sz="2" w:space="0" w:color="FFFFFF"/>
                                      </w:divBdr>
                                      <w:divsChild>
                                        <w:div w:id="20102808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jbrasov.ro" TargetMode="External"/><Relationship Id="rId18" Type="http://schemas.openxmlformats.org/officeDocument/2006/relationships/hyperlink" Target="mailto:sport@cjbras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jbrasov.ro" TargetMode="External"/><Relationship Id="rId17" Type="http://schemas.openxmlformats.org/officeDocument/2006/relationships/hyperlink" Target="mailto:office@cjbrasov.ro" TargetMode="External"/><Relationship Id="rId2" Type="http://schemas.openxmlformats.org/officeDocument/2006/relationships/numbering" Target="numbering.xml"/><Relationship Id="rId16" Type="http://schemas.openxmlformats.org/officeDocument/2006/relationships/hyperlink" Target="mailto:sport@cjbrasov.r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jbrasov.ro" TargetMode="External"/><Relationship Id="rId5" Type="http://schemas.openxmlformats.org/officeDocument/2006/relationships/webSettings" Target="webSettings.xml"/><Relationship Id="rId15" Type="http://schemas.openxmlformats.org/officeDocument/2006/relationships/hyperlink" Target="http://www.brasovtourism.app"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jbrasov.ro" TargetMode="External"/><Relationship Id="rId14" Type="http://schemas.openxmlformats.org/officeDocument/2006/relationships/hyperlink" Target="http://www.cjbrasov.r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753A4-6182-4423-A1A4-FA91ABECB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1696</TotalTime>
  <Pages>33</Pages>
  <Words>12793</Words>
  <Characters>81189</Characters>
  <Application>Microsoft Office Word</Application>
  <DocSecurity>0</DocSecurity>
  <Lines>676</Lines>
  <Paragraphs>187</Paragraphs>
  <ScaleCrop>false</ScaleCrop>
  <HeadingPairs>
    <vt:vector size="2" baseType="variant">
      <vt:variant>
        <vt:lpstr>Title</vt:lpstr>
      </vt:variant>
      <vt:variant>
        <vt:i4>1</vt:i4>
      </vt:variant>
    </vt:vector>
  </HeadingPairs>
  <TitlesOfParts>
    <vt:vector size="1" baseType="lpstr">
      <vt:lpstr>ROMÂNIA</vt:lpstr>
    </vt:vector>
  </TitlesOfParts>
  <Company>CJ Bv.</Company>
  <LinksUpToDate>false</LinksUpToDate>
  <CharactersWithSpaces>93795</CharactersWithSpaces>
  <SharedDoc>false</SharedDoc>
  <HLinks>
    <vt:vector size="228" baseType="variant">
      <vt:variant>
        <vt:i4>5439511</vt:i4>
      </vt:variant>
      <vt:variant>
        <vt:i4>216</vt:i4>
      </vt:variant>
      <vt:variant>
        <vt:i4>0</vt:i4>
      </vt:variant>
      <vt:variant>
        <vt:i4>5</vt:i4>
      </vt:variant>
      <vt:variant>
        <vt:lpwstr>http://www.brasovtourism.app/</vt:lpwstr>
      </vt:variant>
      <vt:variant>
        <vt:lpwstr/>
      </vt:variant>
      <vt:variant>
        <vt:i4>6619199</vt:i4>
      </vt:variant>
      <vt:variant>
        <vt:i4>213</vt:i4>
      </vt:variant>
      <vt:variant>
        <vt:i4>0</vt:i4>
      </vt:variant>
      <vt:variant>
        <vt:i4>5</vt:i4>
      </vt:variant>
      <vt:variant>
        <vt:lpwstr>http://www.cjbrasov.ro/</vt:lpwstr>
      </vt:variant>
      <vt:variant>
        <vt:lpwstr/>
      </vt:variant>
      <vt:variant>
        <vt:i4>6619199</vt:i4>
      </vt:variant>
      <vt:variant>
        <vt:i4>210</vt:i4>
      </vt:variant>
      <vt:variant>
        <vt:i4>0</vt:i4>
      </vt:variant>
      <vt:variant>
        <vt:i4>5</vt:i4>
      </vt:variant>
      <vt:variant>
        <vt:lpwstr>http://www.cjbrasov.ro/</vt:lpwstr>
      </vt:variant>
      <vt:variant>
        <vt:lpwstr/>
      </vt:variant>
      <vt:variant>
        <vt:i4>6619199</vt:i4>
      </vt:variant>
      <vt:variant>
        <vt:i4>207</vt:i4>
      </vt:variant>
      <vt:variant>
        <vt:i4>0</vt:i4>
      </vt:variant>
      <vt:variant>
        <vt:i4>5</vt:i4>
      </vt:variant>
      <vt:variant>
        <vt:lpwstr>http://www.cjbrasov.ro/</vt:lpwstr>
      </vt:variant>
      <vt:variant>
        <vt:lpwstr/>
      </vt:variant>
      <vt:variant>
        <vt:i4>1769527</vt:i4>
      </vt:variant>
      <vt:variant>
        <vt:i4>200</vt:i4>
      </vt:variant>
      <vt:variant>
        <vt:i4>0</vt:i4>
      </vt:variant>
      <vt:variant>
        <vt:i4>5</vt:i4>
      </vt:variant>
      <vt:variant>
        <vt:lpwstr/>
      </vt:variant>
      <vt:variant>
        <vt:lpwstr>_Toc92288147</vt:lpwstr>
      </vt:variant>
      <vt:variant>
        <vt:i4>1703991</vt:i4>
      </vt:variant>
      <vt:variant>
        <vt:i4>194</vt:i4>
      </vt:variant>
      <vt:variant>
        <vt:i4>0</vt:i4>
      </vt:variant>
      <vt:variant>
        <vt:i4>5</vt:i4>
      </vt:variant>
      <vt:variant>
        <vt:lpwstr/>
      </vt:variant>
      <vt:variant>
        <vt:lpwstr>_Toc92288146</vt:lpwstr>
      </vt:variant>
      <vt:variant>
        <vt:i4>1638455</vt:i4>
      </vt:variant>
      <vt:variant>
        <vt:i4>188</vt:i4>
      </vt:variant>
      <vt:variant>
        <vt:i4>0</vt:i4>
      </vt:variant>
      <vt:variant>
        <vt:i4>5</vt:i4>
      </vt:variant>
      <vt:variant>
        <vt:lpwstr/>
      </vt:variant>
      <vt:variant>
        <vt:lpwstr>_Toc92288145</vt:lpwstr>
      </vt:variant>
      <vt:variant>
        <vt:i4>1572919</vt:i4>
      </vt:variant>
      <vt:variant>
        <vt:i4>182</vt:i4>
      </vt:variant>
      <vt:variant>
        <vt:i4>0</vt:i4>
      </vt:variant>
      <vt:variant>
        <vt:i4>5</vt:i4>
      </vt:variant>
      <vt:variant>
        <vt:lpwstr/>
      </vt:variant>
      <vt:variant>
        <vt:lpwstr>_Toc92288144</vt:lpwstr>
      </vt:variant>
      <vt:variant>
        <vt:i4>2031671</vt:i4>
      </vt:variant>
      <vt:variant>
        <vt:i4>176</vt:i4>
      </vt:variant>
      <vt:variant>
        <vt:i4>0</vt:i4>
      </vt:variant>
      <vt:variant>
        <vt:i4>5</vt:i4>
      </vt:variant>
      <vt:variant>
        <vt:lpwstr/>
      </vt:variant>
      <vt:variant>
        <vt:lpwstr>_Toc92288143</vt:lpwstr>
      </vt:variant>
      <vt:variant>
        <vt:i4>1966135</vt:i4>
      </vt:variant>
      <vt:variant>
        <vt:i4>170</vt:i4>
      </vt:variant>
      <vt:variant>
        <vt:i4>0</vt:i4>
      </vt:variant>
      <vt:variant>
        <vt:i4>5</vt:i4>
      </vt:variant>
      <vt:variant>
        <vt:lpwstr/>
      </vt:variant>
      <vt:variant>
        <vt:lpwstr>_Toc92288142</vt:lpwstr>
      </vt:variant>
      <vt:variant>
        <vt:i4>1900599</vt:i4>
      </vt:variant>
      <vt:variant>
        <vt:i4>164</vt:i4>
      </vt:variant>
      <vt:variant>
        <vt:i4>0</vt:i4>
      </vt:variant>
      <vt:variant>
        <vt:i4>5</vt:i4>
      </vt:variant>
      <vt:variant>
        <vt:lpwstr/>
      </vt:variant>
      <vt:variant>
        <vt:lpwstr>_Toc92288141</vt:lpwstr>
      </vt:variant>
      <vt:variant>
        <vt:i4>1835063</vt:i4>
      </vt:variant>
      <vt:variant>
        <vt:i4>158</vt:i4>
      </vt:variant>
      <vt:variant>
        <vt:i4>0</vt:i4>
      </vt:variant>
      <vt:variant>
        <vt:i4>5</vt:i4>
      </vt:variant>
      <vt:variant>
        <vt:lpwstr/>
      </vt:variant>
      <vt:variant>
        <vt:lpwstr>_Toc92288140</vt:lpwstr>
      </vt:variant>
      <vt:variant>
        <vt:i4>1376304</vt:i4>
      </vt:variant>
      <vt:variant>
        <vt:i4>152</vt:i4>
      </vt:variant>
      <vt:variant>
        <vt:i4>0</vt:i4>
      </vt:variant>
      <vt:variant>
        <vt:i4>5</vt:i4>
      </vt:variant>
      <vt:variant>
        <vt:lpwstr/>
      </vt:variant>
      <vt:variant>
        <vt:lpwstr>_Toc92288139</vt:lpwstr>
      </vt:variant>
      <vt:variant>
        <vt:i4>1310768</vt:i4>
      </vt:variant>
      <vt:variant>
        <vt:i4>146</vt:i4>
      </vt:variant>
      <vt:variant>
        <vt:i4>0</vt:i4>
      </vt:variant>
      <vt:variant>
        <vt:i4>5</vt:i4>
      </vt:variant>
      <vt:variant>
        <vt:lpwstr/>
      </vt:variant>
      <vt:variant>
        <vt:lpwstr>_Toc92288138</vt:lpwstr>
      </vt:variant>
      <vt:variant>
        <vt:i4>1769520</vt:i4>
      </vt:variant>
      <vt:variant>
        <vt:i4>140</vt:i4>
      </vt:variant>
      <vt:variant>
        <vt:i4>0</vt:i4>
      </vt:variant>
      <vt:variant>
        <vt:i4>5</vt:i4>
      </vt:variant>
      <vt:variant>
        <vt:lpwstr/>
      </vt:variant>
      <vt:variant>
        <vt:lpwstr>_Toc92288137</vt:lpwstr>
      </vt:variant>
      <vt:variant>
        <vt:i4>1703984</vt:i4>
      </vt:variant>
      <vt:variant>
        <vt:i4>134</vt:i4>
      </vt:variant>
      <vt:variant>
        <vt:i4>0</vt:i4>
      </vt:variant>
      <vt:variant>
        <vt:i4>5</vt:i4>
      </vt:variant>
      <vt:variant>
        <vt:lpwstr/>
      </vt:variant>
      <vt:variant>
        <vt:lpwstr>_Toc92288136</vt:lpwstr>
      </vt:variant>
      <vt:variant>
        <vt:i4>1638448</vt:i4>
      </vt:variant>
      <vt:variant>
        <vt:i4>128</vt:i4>
      </vt:variant>
      <vt:variant>
        <vt:i4>0</vt:i4>
      </vt:variant>
      <vt:variant>
        <vt:i4>5</vt:i4>
      </vt:variant>
      <vt:variant>
        <vt:lpwstr/>
      </vt:variant>
      <vt:variant>
        <vt:lpwstr>_Toc92288135</vt:lpwstr>
      </vt:variant>
      <vt:variant>
        <vt:i4>1572912</vt:i4>
      </vt:variant>
      <vt:variant>
        <vt:i4>122</vt:i4>
      </vt:variant>
      <vt:variant>
        <vt:i4>0</vt:i4>
      </vt:variant>
      <vt:variant>
        <vt:i4>5</vt:i4>
      </vt:variant>
      <vt:variant>
        <vt:lpwstr/>
      </vt:variant>
      <vt:variant>
        <vt:lpwstr>_Toc92288134</vt:lpwstr>
      </vt:variant>
      <vt:variant>
        <vt:i4>2031664</vt:i4>
      </vt:variant>
      <vt:variant>
        <vt:i4>116</vt:i4>
      </vt:variant>
      <vt:variant>
        <vt:i4>0</vt:i4>
      </vt:variant>
      <vt:variant>
        <vt:i4>5</vt:i4>
      </vt:variant>
      <vt:variant>
        <vt:lpwstr/>
      </vt:variant>
      <vt:variant>
        <vt:lpwstr>_Toc92288133</vt:lpwstr>
      </vt:variant>
      <vt:variant>
        <vt:i4>1966128</vt:i4>
      </vt:variant>
      <vt:variant>
        <vt:i4>110</vt:i4>
      </vt:variant>
      <vt:variant>
        <vt:i4>0</vt:i4>
      </vt:variant>
      <vt:variant>
        <vt:i4>5</vt:i4>
      </vt:variant>
      <vt:variant>
        <vt:lpwstr/>
      </vt:variant>
      <vt:variant>
        <vt:lpwstr>_Toc92288132</vt:lpwstr>
      </vt:variant>
      <vt:variant>
        <vt:i4>1900592</vt:i4>
      </vt:variant>
      <vt:variant>
        <vt:i4>104</vt:i4>
      </vt:variant>
      <vt:variant>
        <vt:i4>0</vt:i4>
      </vt:variant>
      <vt:variant>
        <vt:i4>5</vt:i4>
      </vt:variant>
      <vt:variant>
        <vt:lpwstr/>
      </vt:variant>
      <vt:variant>
        <vt:lpwstr>_Toc92288131</vt:lpwstr>
      </vt:variant>
      <vt:variant>
        <vt:i4>1835056</vt:i4>
      </vt:variant>
      <vt:variant>
        <vt:i4>98</vt:i4>
      </vt:variant>
      <vt:variant>
        <vt:i4>0</vt:i4>
      </vt:variant>
      <vt:variant>
        <vt:i4>5</vt:i4>
      </vt:variant>
      <vt:variant>
        <vt:lpwstr/>
      </vt:variant>
      <vt:variant>
        <vt:lpwstr>_Toc92288130</vt:lpwstr>
      </vt:variant>
      <vt:variant>
        <vt:i4>1376305</vt:i4>
      </vt:variant>
      <vt:variant>
        <vt:i4>92</vt:i4>
      </vt:variant>
      <vt:variant>
        <vt:i4>0</vt:i4>
      </vt:variant>
      <vt:variant>
        <vt:i4>5</vt:i4>
      </vt:variant>
      <vt:variant>
        <vt:lpwstr/>
      </vt:variant>
      <vt:variant>
        <vt:lpwstr>_Toc92288129</vt:lpwstr>
      </vt:variant>
      <vt:variant>
        <vt:i4>1310769</vt:i4>
      </vt:variant>
      <vt:variant>
        <vt:i4>86</vt:i4>
      </vt:variant>
      <vt:variant>
        <vt:i4>0</vt:i4>
      </vt:variant>
      <vt:variant>
        <vt:i4>5</vt:i4>
      </vt:variant>
      <vt:variant>
        <vt:lpwstr/>
      </vt:variant>
      <vt:variant>
        <vt:lpwstr>_Toc92288128</vt:lpwstr>
      </vt:variant>
      <vt:variant>
        <vt:i4>1769521</vt:i4>
      </vt:variant>
      <vt:variant>
        <vt:i4>80</vt:i4>
      </vt:variant>
      <vt:variant>
        <vt:i4>0</vt:i4>
      </vt:variant>
      <vt:variant>
        <vt:i4>5</vt:i4>
      </vt:variant>
      <vt:variant>
        <vt:lpwstr/>
      </vt:variant>
      <vt:variant>
        <vt:lpwstr>_Toc92288127</vt:lpwstr>
      </vt:variant>
      <vt:variant>
        <vt:i4>1703985</vt:i4>
      </vt:variant>
      <vt:variant>
        <vt:i4>74</vt:i4>
      </vt:variant>
      <vt:variant>
        <vt:i4>0</vt:i4>
      </vt:variant>
      <vt:variant>
        <vt:i4>5</vt:i4>
      </vt:variant>
      <vt:variant>
        <vt:lpwstr/>
      </vt:variant>
      <vt:variant>
        <vt:lpwstr>_Toc92288126</vt:lpwstr>
      </vt:variant>
      <vt:variant>
        <vt:i4>1638449</vt:i4>
      </vt:variant>
      <vt:variant>
        <vt:i4>68</vt:i4>
      </vt:variant>
      <vt:variant>
        <vt:i4>0</vt:i4>
      </vt:variant>
      <vt:variant>
        <vt:i4>5</vt:i4>
      </vt:variant>
      <vt:variant>
        <vt:lpwstr/>
      </vt:variant>
      <vt:variant>
        <vt:lpwstr>_Toc92288125</vt:lpwstr>
      </vt:variant>
      <vt:variant>
        <vt:i4>1572913</vt:i4>
      </vt:variant>
      <vt:variant>
        <vt:i4>62</vt:i4>
      </vt:variant>
      <vt:variant>
        <vt:i4>0</vt:i4>
      </vt:variant>
      <vt:variant>
        <vt:i4>5</vt:i4>
      </vt:variant>
      <vt:variant>
        <vt:lpwstr/>
      </vt:variant>
      <vt:variant>
        <vt:lpwstr>_Toc92288124</vt:lpwstr>
      </vt:variant>
      <vt:variant>
        <vt:i4>2031665</vt:i4>
      </vt:variant>
      <vt:variant>
        <vt:i4>56</vt:i4>
      </vt:variant>
      <vt:variant>
        <vt:i4>0</vt:i4>
      </vt:variant>
      <vt:variant>
        <vt:i4>5</vt:i4>
      </vt:variant>
      <vt:variant>
        <vt:lpwstr/>
      </vt:variant>
      <vt:variant>
        <vt:lpwstr>_Toc92288123</vt:lpwstr>
      </vt:variant>
      <vt:variant>
        <vt:i4>1966129</vt:i4>
      </vt:variant>
      <vt:variant>
        <vt:i4>50</vt:i4>
      </vt:variant>
      <vt:variant>
        <vt:i4>0</vt:i4>
      </vt:variant>
      <vt:variant>
        <vt:i4>5</vt:i4>
      </vt:variant>
      <vt:variant>
        <vt:lpwstr/>
      </vt:variant>
      <vt:variant>
        <vt:lpwstr>_Toc92288122</vt:lpwstr>
      </vt:variant>
      <vt:variant>
        <vt:i4>1900593</vt:i4>
      </vt:variant>
      <vt:variant>
        <vt:i4>44</vt:i4>
      </vt:variant>
      <vt:variant>
        <vt:i4>0</vt:i4>
      </vt:variant>
      <vt:variant>
        <vt:i4>5</vt:i4>
      </vt:variant>
      <vt:variant>
        <vt:lpwstr/>
      </vt:variant>
      <vt:variant>
        <vt:lpwstr>_Toc92288121</vt:lpwstr>
      </vt:variant>
      <vt:variant>
        <vt:i4>1835057</vt:i4>
      </vt:variant>
      <vt:variant>
        <vt:i4>38</vt:i4>
      </vt:variant>
      <vt:variant>
        <vt:i4>0</vt:i4>
      </vt:variant>
      <vt:variant>
        <vt:i4>5</vt:i4>
      </vt:variant>
      <vt:variant>
        <vt:lpwstr/>
      </vt:variant>
      <vt:variant>
        <vt:lpwstr>_Toc92288120</vt:lpwstr>
      </vt:variant>
      <vt:variant>
        <vt:i4>1376306</vt:i4>
      </vt:variant>
      <vt:variant>
        <vt:i4>32</vt:i4>
      </vt:variant>
      <vt:variant>
        <vt:i4>0</vt:i4>
      </vt:variant>
      <vt:variant>
        <vt:i4>5</vt:i4>
      </vt:variant>
      <vt:variant>
        <vt:lpwstr/>
      </vt:variant>
      <vt:variant>
        <vt:lpwstr>_Toc92288119</vt:lpwstr>
      </vt:variant>
      <vt:variant>
        <vt:i4>1310770</vt:i4>
      </vt:variant>
      <vt:variant>
        <vt:i4>26</vt:i4>
      </vt:variant>
      <vt:variant>
        <vt:i4>0</vt:i4>
      </vt:variant>
      <vt:variant>
        <vt:i4>5</vt:i4>
      </vt:variant>
      <vt:variant>
        <vt:lpwstr/>
      </vt:variant>
      <vt:variant>
        <vt:lpwstr>_Toc92288118</vt:lpwstr>
      </vt:variant>
      <vt:variant>
        <vt:i4>1769522</vt:i4>
      </vt:variant>
      <vt:variant>
        <vt:i4>20</vt:i4>
      </vt:variant>
      <vt:variant>
        <vt:i4>0</vt:i4>
      </vt:variant>
      <vt:variant>
        <vt:i4>5</vt:i4>
      </vt:variant>
      <vt:variant>
        <vt:lpwstr/>
      </vt:variant>
      <vt:variant>
        <vt:lpwstr>_Toc92288117</vt:lpwstr>
      </vt:variant>
      <vt:variant>
        <vt:i4>1703986</vt:i4>
      </vt:variant>
      <vt:variant>
        <vt:i4>14</vt:i4>
      </vt:variant>
      <vt:variant>
        <vt:i4>0</vt:i4>
      </vt:variant>
      <vt:variant>
        <vt:i4>5</vt:i4>
      </vt:variant>
      <vt:variant>
        <vt:lpwstr/>
      </vt:variant>
      <vt:variant>
        <vt:lpwstr>_Toc92288116</vt:lpwstr>
      </vt:variant>
      <vt:variant>
        <vt:i4>1638450</vt:i4>
      </vt:variant>
      <vt:variant>
        <vt:i4>8</vt:i4>
      </vt:variant>
      <vt:variant>
        <vt:i4>0</vt:i4>
      </vt:variant>
      <vt:variant>
        <vt:i4>5</vt:i4>
      </vt:variant>
      <vt:variant>
        <vt:lpwstr/>
      </vt:variant>
      <vt:variant>
        <vt:lpwstr>_Toc92288115</vt:lpwstr>
      </vt:variant>
      <vt:variant>
        <vt:i4>6619199</vt:i4>
      </vt:variant>
      <vt:variant>
        <vt:i4>3</vt:i4>
      </vt:variant>
      <vt:variant>
        <vt:i4>0</vt:i4>
      </vt:variant>
      <vt:variant>
        <vt:i4>5</vt:i4>
      </vt:variant>
      <vt:variant>
        <vt:lpwstr>http://www.cjbrasov.ro/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ROMÂNIA</dc:title>
  <dc:subject/>
  <dc:creator>MAN-CJ</dc:creator>
  <cp:keywords/>
  <cp:lastModifiedBy>Ionut Gliga</cp:lastModifiedBy>
  <cp:revision>280</cp:revision>
  <cp:lastPrinted>2024-02-05T10:42:00Z</cp:lastPrinted>
  <dcterms:created xsi:type="dcterms:W3CDTF">2023-01-20T08:49:00Z</dcterms:created>
  <dcterms:modified xsi:type="dcterms:W3CDTF">2024-02-09T10:00:00Z</dcterms:modified>
</cp:coreProperties>
</file>